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5313A2B" w14:textId="69CD8B99" w:rsidR="00AE37AB" w:rsidRPr="009F1BAC" w:rsidRDefault="00AE37AB" w:rsidP="00AE37AB">
      <w:pPr>
        <w:widowControl w:val="0"/>
        <w:suppressAutoHyphens/>
        <w:jc w:val="center"/>
        <w:rPr>
          <w:rFonts w:ascii="Times New Roman" w:hAnsi="Times New Roman"/>
          <w:b/>
          <w:sz w:val="34"/>
          <w:szCs w:val="34"/>
        </w:rPr>
      </w:pPr>
      <w:r w:rsidRPr="009F1BAC">
        <w:rPr>
          <w:rFonts w:ascii="Times New Roman" w:hAnsi="Times New Roman"/>
          <w:b/>
          <w:sz w:val="34"/>
          <w:szCs w:val="34"/>
        </w:rPr>
        <w:t>Общество с Ограниченной Ответственностью «Эпицентр»</w:t>
      </w:r>
    </w:p>
    <w:p w14:paraId="2C915EE3" w14:textId="77777777" w:rsidR="00AE37AB" w:rsidRPr="009F1BAC" w:rsidRDefault="00AE37AB" w:rsidP="003949E7">
      <w:pPr>
        <w:jc w:val="center"/>
        <w:rPr>
          <w:rFonts w:ascii="Times New Roman" w:hAnsi="Times New Roman"/>
          <w:b/>
        </w:rPr>
      </w:pPr>
    </w:p>
    <w:p w14:paraId="5FF1E715" w14:textId="77777777" w:rsidR="003949E7" w:rsidRPr="009F1BAC" w:rsidRDefault="00626754" w:rsidP="003949E7">
      <w:pPr>
        <w:jc w:val="center"/>
        <w:rPr>
          <w:rFonts w:ascii="Times New Roman" w:hAnsi="Times New Roman"/>
          <w:b/>
        </w:rPr>
      </w:pPr>
      <w:r w:rsidRPr="009F1BAC">
        <w:rPr>
          <w:rFonts w:ascii="Times New Roman" w:hAnsi="Times New Roman"/>
          <w:noProof/>
          <w:lang w:eastAsia="ru-RU"/>
        </w:rPr>
        <w:drawing>
          <wp:inline distT="0" distB="0" distL="0" distR="0" wp14:anchorId="60AA7001" wp14:editId="0597CF87">
            <wp:extent cx="2202832" cy="3040083"/>
            <wp:effectExtent l="0" t="0" r="0" b="0"/>
            <wp:docPr id="120" name="Рисунок 120" descr="http://www.gorod-kirishi.ru/Gorod/gerb_i_flag/ger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orod-kirishi.ru/Gorod/gerb_i_flag/gerb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222" cy="303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AE871" w14:textId="77777777" w:rsidR="003949E7" w:rsidRPr="009F1BAC" w:rsidRDefault="003949E7" w:rsidP="003949E7">
      <w:pPr>
        <w:jc w:val="center"/>
        <w:rPr>
          <w:rFonts w:ascii="Times New Roman" w:hAnsi="Times New Roman"/>
          <w:b/>
        </w:rPr>
      </w:pPr>
    </w:p>
    <w:p w14:paraId="14F432C3" w14:textId="77777777" w:rsidR="003949E7" w:rsidRPr="009F1BAC" w:rsidRDefault="003949E7" w:rsidP="003949E7">
      <w:pPr>
        <w:widowControl w:val="0"/>
        <w:suppressAutoHyphens/>
        <w:jc w:val="center"/>
        <w:rPr>
          <w:rFonts w:ascii="Times New Roman" w:hAnsi="Times New Roman"/>
          <w:b/>
          <w:sz w:val="60"/>
          <w:szCs w:val="60"/>
        </w:rPr>
      </w:pPr>
      <w:r w:rsidRPr="009F1BAC">
        <w:rPr>
          <w:rFonts w:ascii="Times New Roman" w:hAnsi="Times New Roman"/>
          <w:b/>
          <w:sz w:val="60"/>
          <w:szCs w:val="60"/>
        </w:rPr>
        <w:t>Схема теплоснабжения</w:t>
      </w:r>
    </w:p>
    <w:p w14:paraId="774C120B" w14:textId="2EE9485C" w:rsidR="003949E7" w:rsidRPr="009F1BAC" w:rsidRDefault="003A309A" w:rsidP="003949E7">
      <w:pPr>
        <w:widowControl w:val="0"/>
        <w:suppressAutoHyphens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М</w:t>
      </w:r>
      <w:r w:rsidRPr="009F1BAC">
        <w:rPr>
          <w:rFonts w:ascii="Times New Roman" w:hAnsi="Times New Roman"/>
          <w:b/>
          <w:sz w:val="36"/>
          <w:szCs w:val="36"/>
        </w:rPr>
        <w:t xml:space="preserve">униципального </w:t>
      </w:r>
      <w:r w:rsidR="003949E7" w:rsidRPr="009F1BAC">
        <w:rPr>
          <w:rFonts w:ascii="Times New Roman" w:hAnsi="Times New Roman"/>
          <w:b/>
          <w:sz w:val="36"/>
          <w:szCs w:val="36"/>
        </w:rPr>
        <w:t xml:space="preserve">образования </w:t>
      </w:r>
      <w:proofErr w:type="spellStart"/>
      <w:r w:rsidR="00626754" w:rsidRPr="009F1BAC">
        <w:rPr>
          <w:rFonts w:ascii="Times New Roman" w:hAnsi="Times New Roman"/>
          <w:b/>
          <w:sz w:val="36"/>
          <w:szCs w:val="36"/>
        </w:rPr>
        <w:t>Киришское</w:t>
      </w:r>
      <w:proofErr w:type="spellEnd"/>
      <w:r w:rsidR="00626754" w:rsidRPr="009F1BAC">
        <w:rPr>
          <w:rFonts w:ascii="Times New Roman" w:hAnsi="Times New Roman"/>
          <w:b/>
          <w:sz w:val="36"/>
          <w:szCs w:val="36"/>
        </w:rPr>
        <w:t xml:space="preserve"> городское поселение </w:t>
      </w:r>
      <w:proofErr w:type="spellStart"/>
      <w:r w:rsidR="00626754" w:rsidRPr="009F1BAC">
        <w:rPr>
          <w:rFonts w:ascii="Times New Roman" w:hAnsi="Times New Roman"/>
          <w:b/>
          <w:sz w:val="36"/>
          <w:szCs w:val="36"/>
        </w:rPr>
        <w:t>Киришского</w:t>
      </w:r>
      <w:proofErr w:type="spellEnd"/>
      <w:r w:rsidR="00626754" w:rsidRPr="009F1BAC">
        <w:rPr>
          <w:rFonts w:ascii="Times New Roman" w:hAnsi="Times New Roman"/>
          <w:b/>
          <w:sz w:val="36"/>
          <w:szCs w:val="36"/>
        </w:rPr>
        <w:t xml:space="preserve"> муниципального района Ленинградской области</w:t>
      </w:r>
      <w:r w:rsidR="003949E7" w:rsidRPr="009F1BAC">
        <w:rPr>
          <w:rFonts w:ascii="Times New Roman" w:hAnsi="Times New Roman"/>
          <w:b/>
          <w:sz w:val="36"/>
          <w:szCs w:val="36"/>
        </w:rPr>
        <w:t>.</w:t>
      </w:r>
    </w:p>
    <w:p w14:paraId="3C5D1A78" w14:textId="77777777" w:rsidR="003949E7" w:rsidRPr="009F1BAC" w:rsidRDefault="003949E7" w:rsidP="003949E7">
      <w:pPr>
        <w:widowControl w:val="0"/>
        <w:suppressAutoHyphens/>
        <w:jc w:val="center"/>
        <w:rPr>
          <w:rFonts w:ascii="Times New Roman" w:hAnsi="Times New Roman"/>
          <w:b/>
          <w:sz w:val="48"/>
          <w:szCs w:val="48"/>
        </w:rPr>
      </w:pPr>
      <w:r w:rsidRPr="009F1BAC">
        <w:rPr>
          <w:rFonts w:ascii="Times New Roman" w:hAnsi="Times New Roman"/>
          <w:b/>
          <w:sz w:val="48"/>
          <w:szCs w:val="48"/>
        </w:rPr>
        <w:t>Том 1</w:t>
      </w:r>
    </w:p>
    <w:p w14:paraId="5ACD4BC7" w14:textId="723C5D4F" w:rsidR="003949E7" w:rsidRPr="009F1BAC" w:rsidRDefault="00F03CBA" w:rsidP="003949E7">
      <w:pPr>
        <w:widowControl w:val="0"/>
        <w:suppressAutoHyphens/>
        <w:jc w:val="center"/>
        <w:rPr>
          <w:rFonts w:ascii="Times New Roman" w:hAnsi="Times New Roman"/>
          <w:b/>
          <w:sz w:val="48"/>
          <w:szCs w:val="48"/>
        </w:rPr>
      </w:pPr>
      <w:r>
        <w:rPr>
          <w:rFonts w:ascii="Times New Roman" w:hAnsi="Times New Roman"/>
          <w:b/>
          <w:sz w:val="48"/>
          <w:szCs w:val="48"/>
        </w:rPr>
        <w:t>Утверждаемая часть</w:t>
      </w:r>
    </w:p>
    <w:p w14:paraId="10E0F780" w14:textId="77777777" w:rsidR="003949E7" w:rsidRPr="009F1BAC" w:rsidRDefault="003949E7" w:rsidP="003949E7">
      <w:pPr>
        <w:widowControl w:val="0"/>
        <w:suppressAutoHyphens/>
        <w:jc w:val="both"/>
        <w:rPr>
          <w:rFonts w:ascii="Times New Roman" w:hAnsi="Times New Roman"/>
        </w:rPr>
      </w:pPr>
    </w:p>
    <w:p w14:paraId="218393B0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4FC58487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677A14B8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5179C357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4747BB0B" w14:textId="77777777" w:rsidR="00AE37AB" w:rsidRPr="009F1BAC" w:rsidRDefault="00AE37AB" w:rsidP="003949E7">
      <w:pPr>
        <w:widowControl w:val="0"/>
        <w:suppressAutoHyphens/>
        <w:rPr>
          <w:rFonts w:ascii="Times New Roman" w:hAnsi="Times New Roman"/>
        </w:rPr>
      </w:pPr>
    </w:p>
    <w:p w14:paraId="25DF780E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090D6983" w14:textId="77777777" w:rsidR="003949E7" w:rsidRPr="009F1BAC" w:rsidRDefault="003949E7" w:rsidP="003949E7">
      <w:pPr>
        <w:widowControl w:val="0"/>
        <w:suppressAutoHyphens/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1BAC">
        <w:rPr>
          <w:rFonts w:ascii="Times New Roman" w:hAnsi="Times New Roman"/>
          <w:b/>
          <w:sz w:val="24"/>
          <w:szCs w:val="24"/>
        </w:rPr>
        <w:t>г. Санкт-Петербург</w:t>
      </w:r>
    </w:p>
    <w:p w14:paraId="62957172" w14:textId="459556A1" w:rsidR="003949E7" w:rsidRPr="009F1BAC" w:rsidRDefault="003A309A" w:rsidP="003949E7">
      <w:pPr>
        <w:jc w:val="center"/>
        <w:rPr>
          <w:rFonts w:ascii="Times New Roman" w:hAnsi="Times New Roman"/>
          <w:b/>
        </w:rPr>
      </w:pPr>
      <w:r w:rsidRPr="009F1BAC">
        <w:rPr>
          <w:rFonts w:ascii="Times New Roman" w:hAnsi="Times New Roman"/>
          <w:b/>
          <w:sz w:val="24"/>
          <w:szCs w:val="24"/>
        </w:rPr>
        <w:t>20</w:t>
      </w:r>
      <w:r>
        <w:rPr>
          <w:rFonts w:ascii="Times New Roman" w:hAnsi="Times New Roman"/>
          <w:b/>
          <w:sz w:val="24"/>
          <w:szCs w:val="24"/>
        </w:rPr>
        <w:t>2</w:t>
      </w:r>
      <w:r w:rsidR="006A4D02">
        <w:rPr>
          <w:rFonts w:ascii="Times New Roman" w:hAnsi="Times New Roman"/>
          <w:b/>
          <w:sz w:val="24"/>
          <w:szCs w:val="24"/>
        </w:rPr>
        <w:t>3</w:t>
      </w:r>
      <w:r w:rsidRPr="009F1BAC">
        <w:rPr>
          <w:rFonts w:ascii="Times New Roman" w:hAnsi="Times New Roman"/>
          <w:b/>
          <w:sz w:val="24"/>
          <w:szCs w:val="24"/>
        </w:rPr>
        <w:t xml:space="preserve"> </w:t>
      </w:r>
      <w:r w:rsidR="003949E7" w:rsidRPr="009F1BAC">
        <w:rPr>
          <w:rFonts w:ascii="Times New Roman" w:hAnsi="Times New Roman"/>
          <w:b/>
          <w:sz w:val="24"/>
          <w:szCs w:val="24"/>
        </w:rPr>
        <w:t>год</w:t>
      </w:r>
    </w:p>
    <w:p w14:paraId="1A2E1EB9" w14:textId="77777777" w:rsidR="003949E7" w:rsidRPr="009F1BAC" w:rsidRDefault="003949E7" w:rsidP="003949E7">
      <w:pPr>
        <w:ind w:firstLine="567"/>
        <w:jc w:val="both"/>
        <w:rPr>
          <w:rFonts w:ascii="Times New Roman" w:hAnsi="Times New Roman"/>
          <w:b/>
        </w:rPr>
        <w:sectPr w:rsidR="003949E7" w:rsidRPr="009F1BAC" w:rsidSect="00481292">
          <w:footerReference w:type="default" r:id="rId10"/>
          <w:type w:val="continuous"/>
          <w:pgSz w:w="11906" w:h="16838"/>
          <w:pgMar w:top="1134" w:right="567" w:bottom="567" w:left="1701" w:header="709" w:footer="709" w:gutter="0"/>
          <w:cols w:space="708"/>
          <w:titlePg/>
          <w:docGrid w:linePitch="360"/>
        </w:sectPr>
      </w:pPr>
    </w:p>
    <w:p w14:paraId="765D5FCB" w14:textId="77777777" w:rsidR="003949E7" w:rsidRPr="009F1BAC" w:rsidRDefault="003949E7" w:rsidP="003949E7">
      <w:pPr>
        <w:jc w:val="center"/>
        <w:rPr>
          <w:rFonts w:ascii="Times New Roman" w:hAnsi="Times New Roman"/>
        </w:rPr>
      </w:pPr>
    </w:p>
    <w:tbl>
      <w:tblPr>
        <w:tblW w:w="10065" w:type="dxa"/>
        <w:tblInd w:w="-72" w:type="dxa"/>
        <w:tblLook w:val="0000" w:firstRow="0" w:lastRow="0" w:firstColumn="0" w:lastColumn="0" w:noHBand="0" w:noVBand="0"/>
      </w:tblPr>
      <w:tblGrid>
        <w:gridCol w:w="5131"/>
        <w:gridCol w:w="4934"/>
      </w:tblGrid>
      <w:tr w:rsidR="003949E7" w:rsidRPr="009F1BAC" w14:paraId="4B6D3308" w14:textId="77777777" w:rsidTr="004859A9">
        <w:trPr>
          <w:trHeight w:val="432"/>
        </w:trPr>
        <w:tc>
          <w:tcPr>
            <w:tcW w:w="5131" w:type="dxa"/>
          </w:tcPr>
          <w:p w14:paraId="7730DE9C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</w:p>
          <w:p w14:paraId="28D90E38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СОГЛАСОВАНО:</w:t>
            </w:r>
          </w:p>
          <w:p w14:paraId="2A034473" w14:textId="77777777" w:rsidR="003949E7" w:rsidRPr="009F1BAC" w:rsidRDefault="003949E7" w:rsidP="004859A9">
            <w:pPr>
              <w:widowControl w:val="0"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Генеральный директор</w:t>
            </w:r>
          </w:p>
          <w:p w14:paraId="5A65BBE7" w14:textId="77777777" w:rsidR="003949E7" w:rsidRPr="009F1BAC" w:rsidRDefault="003949E7" w:rsidP="004859A9">
            <w:pPr>
              <w:widowControl w:val="0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ООО «</w:t>
            </w:r>
            <w:r w:rsidR="00A55492" w:rsidRPr="009F1BAC">
              <w:rPr>
                <w:rFonts w:ascii="Times New Roman" w:hAnsi="Times New Roman"/>
              </w:rPr>
              <w:t>Эпицентр</w:t>
            </w:r>
            <w:r w:rsidRPr="009F1BAC">
              <w:rPr>
                <w:rFonts w:ascii="Times New Roman" w:hAnsi="Times New Roman"/>
              </w:rPr>
              <w:t>»</w:t>
            </w:r>
          </w:p>
          <w:p w14:paraId="0BE67BBE" w14:textId="77777777" w:rsidR="003949E7" w:rsidRPr="009F1BAC" w:rsidRDefault="003949E7" w:rsidP="004859A9">
            <w:pPr>
              <w:widowControl w:val="0"/>
              <w:spacing w:line="240" w:lineRule="auto"/>
              <w:jc w:val="center"/>
              <w:rPr>
                <w:rFonts w:ascii="Times New Roman" w:hAnsi="Times New Roman"/>
              </w:rPr>
            </w:pPr>
          </w:p>
          <w:p w14:paraId="2425CDF0" w14:textId="77777777" w:rsidR="00546F8F" w:rsidRPr="009F1BAC" w:rsidRDefault="00546F8F" w:rsidP="004859A9">
            <w:pPr>
              <w:widowControl w:val="0"/>
              <w:spacing w:line="240" w:lineRule="auto"/>
              <w:jc w:val="center"/>
              <w:rPr>
                <w:rFonts w:ascii="Times New Roman" w:hAnsi="Times New Roman"/>
              </w:rPr>
            </w:pPr>
          </w:p>
          <w:p w14:paraId="595A4694" w14:textId="434F29B3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_____________________</w:t>
            </w:r>
            <w:r w:rsidR="00A55492" w:rsidRPr="009F1BAC">
              <w:rPr>
                <w:rFonts w:ascii="Times New Roman" w:hAnsi="Times New Roman"/>
              </w:rPr>
              <w:t>А</w:t>
            </w:r>
            <w:r w:rsidRPr="009F1BAC">
              <w:rPr>
                <w:rFonts w:ascii="Times New Roman" w:hAnsi="Times New Roman"/>
              </w:rPr>
              <w:t>.</w:t>
            </w:r>
            <w:r w:rsidR="006A4D02">
              <w:rPr>
                <w:rFonts w:ascii="Times New Roman" w:hAnsi="Times New Roman"/>
              </w:rPr>
              <w:t>С</w:t>
            </w:r>
            <w:r w:rsidRPr="009F1BAC">
              <w:rPr>
                <w:rFonts w:ascii="Times New Roman" w:hAnsi="Times New Roman"/>
              </w:rPr>
              <w:t xml:space="preserve">. </w:t>
            </w:r>
            <w:r w:rsidR="006A4D02">
              <w:rPr>
                <w:rFonts w:ascii="Times New Roman" w:hAnsi="Times New Roman"/>
              </w:rPr>
              <w:t>Дяченко</w:t>
            </w:r>
          </w:p>
          <w:p w14:paraId="77528629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934" w:type="dxa"/>
            <w:shd w:val="clear" w:color="auto" w:fill="auto"/>
          </w:tcPr>
          <w:p w14:paraId="33F1D067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</w:p>
          <w:p w14:paraId="5ED4BC7C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УТВЕРЖДАЮ:</w:t>
            </w:r>
          </w:p>
          <w:p w14:paraId="224FBC50" w14:textId="792FFCAF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 xml:space="preserve">Глава </w:t>
            </w:r>
            <w:r w:rsidR="00546F8F" w:rsidRPr="009F1BAC">
              <w:rPr>
                <w:rFonts w:ascii="Times New Roman" w:hAnsi="Times New Roman"/>
              </w:rPr>
              <w:t>администра</w:t>
            </w:r>
            <w:r w:rsidR="000225F6">
              <w:rPr>
                <w:rFonts w:ascii="Times New Roman" w:hAnsi="Times New Roman"/>
              </w:rPr>
              <w:t>ции муниципального образован</w:t>
            </w:r>
            <w:r w:rsidR="004C46A7">
              <w:rPr>
                <w:rFonts w:ascii="Times New Roman" w:hAnsi="Times New Roman"/>
              </w:rPr>
              <w:t xml:space="preserve">ия « </w:t>
            </w:r>
            <w:proofErr w:type="spellStart"/>
            <w:r w:rsidR="004C46A7">
              <w:rPr>
                <w:rFonts w:ascii="Times New Roman" w:hAnsi="Times New Roman"/>
              </w:rPr>
              <w:t>Киришский</w:t>
            </w:r>
            <w:proofErr w:type="spellEnd"/>
            <w:r w:rsidR="004C46A7">
              <w:rPr>
                <w:rFonts w:ascii="Times New Roman" w:hAnsi="Times New Roman"/>
              </w:rPr>
              <w:t xml:space="preserve"> муниципальный район»</w:t>
            </w:r>
            <w:r w:rsidR="00546F8F" w:rsidRPr="009F1BAC">
              <w:rPr>
                <w:rFonts w:ascii="Times New Roman" w:hAnsi="Times New Roman"/>
              </w:rPr>
              <w:t xml:space="preserve"> Ленинградской области</w:t>
            </w:r>
          </w:p>
          <w:p w14:paraId="67F805AD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</w:p>
          <w:p w14:paraId="30FEBC07" w14:textId="3E77DE5A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 xml:space="preserve">_________________ </w:t>
            </w:r>
            <w:r w:rsidR="00512293">
              <w:rPr>
                <w:rFonts w:ascii="Times New Roman" w:hAnsi="Times New Roman"/>
              </w:rPr>
              <w:t>О</w:t>
            </w:r>
            <w:r w:rsidR="00546F8F" w:rsidRPr="009F1BAC">
              <w:rPr>
                <w:rFonts w:ascii="Times New Roman" w:hAnsi="Times New Roman"/>
              </w:rPr>
              <w:t>.</w:t>
            </w:r>
            <w:r w:rsidR="00512293">
              <w:rPr>
                <w:rFonts w:ascii="Times New Roman" w:hAnsi="Times New Roman"/>
              </w:rPr>
              <w:t>Г</w:t>
            </w:r>
            <w:r w:rsidR="00546F8F" w:rsidRPr="009F1BAC">
              <w:rPr>
                <w:rFonts w:ascii="Times New Roman" w:hAnsi="Times New Roman"/>
              </w:rPr>
              <w:t xml:space="preserve">. </w:t>
            </w:r>
            <w:r w:rsidR="00512293">
              <w:rPr>
                <w:rFonts w:ascii="Times New Roman" w:hAnsi="Times New Roman"/>
              </w:rPr>
              <w:t>Дмитриев</w:t>
            </w:r>
          </w:p>
          <w:p w14:paraId="37802DE3" w14:textId="77777777" w:rsidR="003949E7" w:rsidRPr="009F1BAC" w:rsidRDefault="003949E7" w:rsidP="004859A9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3949E7" w:rsidRPr="009F1BAC" w14:paraId="23D06491" w14:textId="77777777" w:rsidTr="004859A9">
        <w:trPr>
          <w:trHeight w:val="432"/>
        </w:trPr>
        <w:tc>
          <w:tcPr>
            <w:tcW w:w="5131" w:type="dxa"/>
          </w:tcPr>
          <w:p w14:paraId="374BA461" w14:textId="79776D60" w:rsidR="003949E7" w:rsidRPr="009F1BAC" w:rsidRDefault="003949E7" w:rsidP="006A4D02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«___» ________________</w:t>
            </w:r>
            <w:r w:rsidR="003A309A" w:rsidRPr="009F1BAC">
              <w:rPr>
                <w:rFonts w:ascii="Times New Roman" w:hAnsi="Times New Roman"/>
              </w:rPr>
              <w:t>20</w:t>
            </w:r>
            <w:r w:rsidR="003A309A">
              <w:rPr>
                <w:rFonts w:ascii="Times New Roman" w:hAnsi="Times New Roman"/>
              </w:rPr>
              <w:t>2</w:t>
            </w:r>
            <w:r w:rsidR="006A4D02">
              <w:rPr>
                <w:rFonts w:ascii="Times New Roman" w:hAnsi="Times New Roman"/>
              </w:rPr>
              <w:t>3</w:t>
            </w:r>
            <w:r w:rsidR="003A309A" w:rsidRPr="009F1BAC">
              <w:rPr>
                <w:rFonts w:ascii="Times New Roman" w:hAnsi="Times New Roman"/>
              </w:rPr>
              <w:t xml:space="preserve"> </w:t>
            </w:r>
            <w:r w:rsidRPr="009F1BAC">
              <w:rPr>
                <w:rFonts w:ascii="Times New Roman" w:hAnsi="Times New Roman"/>
              </w:rPr>
              <w:t>г.</w:t>
            </w:r>
          </w:p>
        </w:tc>
        <w:tc>
          <w:tcPr>
            <w:tcW w:w="4934" w:type="dxa"/>
          </w:tcPr>
          <w:p w14:paraId="6BEDFB59" w14:textId="635C8CB7" w:rsidR="003949E7" w:rsidRPr="009F1BAC" w:rsidRDefault="003949E7" w:rsidP="006A4D02">
            <w:pPr>
              <w:widowControl w:val="0"/>
              <w:suppressAutoHyphens/>
              <w:spacing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 xml:space="preserve">«___» ______________ </w:t>
            </w:r>
            <w:r w:rsidR="003A309A" w:rsidRPr="009F1BAC">
              <w:rPr>
                <w:rFonts w:ascii="Times New Roman" w:hAnsi="Times New Roman"/>
              </w:rPr>
              <w:t>20</w:t>
            </w:r>
            <w:r w:rsidR="003A309A">
              <w:rPr>
                <w:rFonts w:ascii="Times New Roman" w:hAnsi="Times New Roman"/>
              </w:rPr>
              <w:t>2</w:t>
            </w:r>
            <w:r w:rsidR="006A4D02">
              <w:rPr>
                <w:rFonts w:ascii="Times New Roman" w:hAnsi="Times New Roman"/>
              </w:rPr>
              <w:t>3</w:t>
            </w:r>
            <w:r w:rsidR="003A309A" w:rsidRPr="009F1BAC">
              <w:rPr>
                <w:rFonts w:ascii="Times New Roman" w:hAnsi="Times New Roman"/>
              </w:rPr>
              <w:t xml:space="preserve"> </w:t>
            </w:r>
            <w:r w:rsidRPr="009F1BAC">
              <w:rPr>
                <w:rFonts w:ascii="Times New Roman" w:hAnsi="Times New Roman"/>
              </w:rPr>
              <w:t>г.</w:t>
            </w:r>
          </w:p>
        </w:tc>
      </w:tr>
    </w:tbl>
    <w:p w14:paraId="0CAEE36C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2C576A6C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309A6FF3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2FC59864" w14:textId="77777777" w:rsidR="003949E7" w:rsidRPr="009F1BAC" w:rsidRDefault="003949E7" w:rsidP="003949E7">
      <w:pPr>
        <w:widowControl w:val="0"/>
        <w:suppressAutoHyphens/>
        <w:jc w:val="center"/>
        <w:rPr>
          <w:rFonts w:ascii="Times New Roman" w:hAnsi="Times New Roman"/>
          <w:b/>
          <w:sz w:val="60"/>
          <w:szCs w:val="60"/>
        </w:rPr>
      </w:pPr>
      <w:r w:rsidRPr="009F1BAC">
        <w:rPr>
          <w:rFonts w:ascii="Times New Roman" w:hAnsi="Times New Roman"/>
          <w:b/>
          <w:sz w:val="60"/>
          <w:szCs w:val="60"/>
        </w:rPr>
        <w:t>Схема теплоснабжения</w:t>
      </w:r>
    </w:p>
    <w:p w14:paraId="4A74095F" w14:textId="2CE014B9" w:rsidR="00626754" w:rsidRPr="009F1BAC" w:rsidRDefault="00AC22BB" w:rsidP="00626754">
      <w:pPr>
        <w:widowControl w:val="0"/>
        <w:suppressAutoHyphens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м</w:t>
      </w:r>
      <w:r w:rsidR="00626754" w:rsidRPr="009F1BAC">
        <w:rPr>
          <w:rFonts w:ascii="Times New Roman" w:hAnsi="Times New Roman"/>
          <w:b/>
          <w:sz w:val="36"/>
          <w:szCs w:val="36"/>
        </w:rPr>
        <w:t>униципального образования Киришское городское поселение Киришского муниципального района Ленинградской области</w:t>
      </w:r>
    </w:p>
    <w:p w14:paraId="60986191" w14:textId="77777777" w:rsidR="003949E7" w:rsidRPr="009F1BAC" w:rsidRDefault="003949E7" w:rsidP="003949E7">
      <w:pPr>
        <w:widowControl w:val="0"/>
        <w:suppressAutoHyphens/>
        <w:jc w:val="center"/>
        <w:rPr>
          <w:rFonts w:ascii="Times New Roman" w:hAnsi="Times New Roman"/>
          <w:b/>
          <w:sz w:val="48"/>
          <w:szCs w:val="48"/>
        </w:rPr>
      </w:pPr>
      <w:r w:rsidRPr="009F1BAC">
        <w:rPr>
          <w:rFonts w:ascii="Times New Roman" w:hAnsi="Times New Roman"/>
          <w:b/>
          <w:sz w:val="48"/>
          <w:szCs w:val="48"/>
        </w:rPr>
        <w:t>Том 1</w:t>
      </w:r>
    </w:p>
    <w:p w14:paraId="50E3F2A2" w14:textId="0E981043" w:rsidR="003949E7" w:rsidRPr="009F1BAC" w:rsidRDefault="00F03CBA" w:rsidP="003949E7">
      <w:pPr>
        <w:widowControl w:val="0"/>
        <w:suppressAutoHyphens/>
        <w:jc w:val="center"/>
        <w:rPr>
          <w:rFonts w:ascii="Times New Roman" w:hAnsi="Times New Roman"/>
          <w:b/>
          <w:sz w:val="48"/>
          <w:szCs w:val="48"/>
        </w:rPr>
      </w:pPr>
      <w:r>
        <w:rPr>
          <w:rFonts w:ascii="Times New Roman" w:hAnsi="Times New Roman"/>
          <w:b/>
          <w:sz w:val="48"/>
          <w:szCs w:val="48"/>
        </w:rPr>
        <w:t>Утверждаемая часть</w:t>
      </w:r>
    </w:p>
    <w:p w14:paraId="53E00D76" w14:textId="77777777" w:rsidR="003949E7" w:rsidRPr="009F1BAC" w:rsidRDefault="003949E7" w:rsidP="003949E7">
      <w:pPr>
        <w:widowControl w:val="0"/>
        <w:suppressAutoHyphens/>
        <w:jc w:val="both"/>
        <w:rPr>
          <w:rFonts w:ascii="Times New Roman" w:hAnsi="Times New Roman"/>
        </w:rPr>
      </w:pPr>
    </w:p>
    <w:p w14:paraId="55715530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77DDECCC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17D25090" w14:textId="77777777" w:rsidR="003949E7" w:rsidRPr="009F1BAC" w:rsidRDefault="003949E7" w:rsidP="003949E7">
      <w:pPr>
        <w:widowControl w:val="0"/>
        <w:suppressAutoHyphens/>
        <w:rPr>
          <w:rFonts w:ascii="Times New Roman" w:hAnsi="Times New Roman"/>
        </w:rPr>
      </w:pPr>
    </w:p>
    <w:p w14:paraId="7A6960ED" w14:textId="77777777" w:rsidR="00A55492" w:rsidRPr="009F1BAC" w:rsidRDefault="00A55492" w:rsidP="003949E7">
      <w:pPr>
        <w:widowControl w:val="0"/>
        <w:suppressAutoHyphens/>
        <w:rPr>
          <w:rFonts w:ascii="Times New Roman" w:hAnsi="Times New Roman"/>
        </w:rPr>
      </w:pPr>
    </w:p>
    <w:p w14:paraId="37B86247" w14:textId="77777777" w:rsidR="00A55492" w:rsidRPr="009F1BAC" w:rsidRDefault="00A55492" w:rsidP="003949E7">
      <w:pPr>
        <w:widowControl w:val="0"/>
        <w:suppressAutoHyphens/>
        <w:rPr>
          <w:rFonts w:ascii="Times New Roman" w:hAnsi="Times New Roman"/>
        </w:rPr>
      </w:pPr>
    </w:p>
    <w:p w14:paraId="379F1323" w14:textId="77777777" w:rsidR="00A55492" w:rsidRPr="009F1BAC" w:rsidRDefault="00A55492" w:rsidP="003949E7">
      <w:pPr>
        <w:widowControl w:val="0"/>
        <w:suppressAutoHyphens/>
        <w:rPr>
          <w:rFonts w:ascii="Times New Roman" w:hAnsi="Times New Roman"/>
        </w:rPr>
      </w:pPr>
    </w:p>
    <w:p w14:paraId="6CADFB48" w14:textId="77777777" w:rsidR="003949E7" w:rsidRPr="009F1BAC" w:rsidRDefault="003949E7" w:rsidP="003949E7">
      <w:pPr>
        <w:widowControl w:val="0"/>
        <w:suppressAutoHyphens/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F1BAC">
        <w:rPr>
          <w:rFonts w:ascii="Times New Roman" w:hAnsi="Times New Roman"/>
          <w:b/>
          <w:sz w:val="24"/>
          <w:szCs w:val="24"/>
        </w:rPr>
        <w:t>г. Санкт-Петербург</w:t>
      </w:r>
    </w:p>
    <w:p w14:paraId="698DE3A1" w14:textId="3A4DE6A1" w:rsidR="003949E7" w:rsidRPr="009F1BAC" w:rsidRDefault="003A309A" w:rsidP="003949E7">
      <w:pPr>
        <w:widowControl w:val="0"/>
        <w:spacing w:line="240" w:lineRule="auto"/>
        <w:contextualSpacing/>
        <w:jc w:val="center"/>
        <w:rPr>
          <w:rFonts w:ascii="Times New Roman" w:hAnsi="Times New Roman"/>
          <w:sz w:val="24"/>
          <w:szCs w:val="24"/>
        </w:rPr>
      </w:pPr>
      <w:r w:rsidRPr="009F1BAC">
        <w:rPr>
          <w:rFonts w:ascii="Times New Roman" w:hAnsi="Times New Roman"/>
          <w:b/>
          <w:sz w:val="24"/>
          <w:szCs w:val="24"/>
        </w:rPr>
        <w:t>20</w:t>
      </w:r>
      <w:r>
        <w:rPr>
          <w:rFonts w:ascii="Times New Roman" w:hAnsi="Times New Roman"/>
          <w:b/>
          <w:sz w:val="24"/>
          <w:szCs w:val="24"/>
        </w:rPr>
        <w:t>2</w:t>
      </w:r>
      <w:r w:rsidR="006A4D02">
        <w:rPr>
          <w:rFonts w:ascii="Times New Roman" w:hAnsi="Times New Roman"/>
          <w:b/>
          <w:sz w:val="24"/>
          <w:szCs w:val="24"/>
        </w:rPr>
        <w:t>3</w:t>
      </w:r>
      <w:r w:rsidRPr="009F1BAC">
        <w:rPr>
          <w:rFonts w:ascii="Times New Roman" w:hAnsi="Times New Roman"/>
          <w:b/>
          <w:sz w:val="24"/>
          <w:szCs w:val="24"/>
        </w:rPr>
        <w:t xml:space="preserve"> </w:t>
      </w:r>
      <w:r w:rsidR="003949E7" w:rsidRPr="009F1BAC">
        <w:rPr>
          <w:rFonts w:ascii="Times New Roman" w:hAnsi="Times New Roman"/>
          <w:b/>
          <w:sz w:val="24"/>
          <w:szCs w:val="24"/>
        </w:rPr>
        <w:t>год</w:t>
      </w:r>
    </w:p>
    <w:p w14:paraId="036275AD" w14:textId="77777777" w:rsidR="003949E7" w:rsidRPr="009F1BAC" w:rsidRDefault="003949E7" w:rsidP="003949E7">
      <w:pPr>
        <w:widowControl w:val="0"/>
        <w:jc w:val="center"/>
        <w:rPr>
          <w:rFonts w:ascii="Times New Roman" w:hAnsi="Times New Roman"/>
          <w:b/>
        </w:rPr>
      </w:pPr>
    </w:p>
    <w:p w14:paraId="73492DAF" w14:textId="77777777" w:rsidR="003949E7" w:rsidRPr="009F1BAC" w:rsidRDefault="003949E7" w:rsidP="003949E7">
      <w:pPr>
        <w:ind w:firstLine="567"/>
        <w:jc w:val="both"/>
        <w:rPr>
          <w:rFonts w:ascii="Times New Roman" w:hAnsi="Times New Roman"/>
          <w:b/>
        </w:rPr>
        <w:sectPr w:rsidR="003949E7" w:rsidRPr="009F1BAC" w:rsidSect="00481292">
          <w:pgSz w:w="11906" w:h="16838"/>
          <w:pgMar w:top="1134" w:right="567" w:bottom="567" w:left="1701" w:header="709" w:footer="709" w:gutter="0"/>
          <w:cols w:space="708"/>
          <w:titlePg/>
          <w:docGrid w:linePitch="360"/>
        </w:sectPr>
      </w:pPr>
    </w:p>
    <w:p w14:paraId="596A897C" w14:textId="77777777" w:rsidR="003949E7" w:rsidRPr="009F1BAC" w:rsidRDefault="003949E7" w:rsidP="003949E7">
      <w:pPr>
        <w:rPr>
          <w:rFonts w:ascii="Times New Roman" w:hAnsi="Times New Roman"/>
          <w:highlight w:val="yellow"/>
        </w:rPr>
        <w:sectPr w:rsidR="003949E7" w:rsidRPr="009F1BAC" w:rsidSect="00481292">
          <w:footerReference w:type="default" r:id="rId11"/>
          <w:type w:val="continuous"/>
          <w:pgSz w:w="11906" w:h="16838" w:code="9"/>
          <w:pgMar w:top="1134" w:right="566" w:bottom="1134" w:left="1701" w:header="708" w:footer="708" w:gutter="0"/>
          <w:cols w:space="708"/>
          <w:docGrid w:linePitch="360"/>
        </w:sectPr>
      </w:pPr>
    </w:p>
    <w:p w14:paraId="67293E13" w14:textId="77777777" w:rsidR="003949E7" w:rsidRPr="009F1BAC" w:rsidRDefault="003949E7" w:rsidP="003949E7">
      <w:pPr>
        <w:pStyle w:val="affe"/>
        <w:keepNext w:val="0"/>
        <w:pageBreakBefore/>
      </w:pPr>
      <w:bookmarkStart w:id="0" w:name="_Toc328665480"/>
      <w:bookmarkStart w:id="1" w:name="_Toc340577098"/>
      <w:bookmarkStart w:id="2" w:name="_Toc340585654"/>
      <w:bookmarkStart w:id="3" w:name="_Toc400728814"/>
      <w:bookmarkStart w:id="4" w:name="_Toc134168453"/>
      <w:r w:rsidRPr="009F1BAC">
        <w:lastRenderedPageBreak/>
        <w:t>АННОТАЦИЯ</w:t>
      </w:r>
      <w:bookmarkEnd w:id="0"/>
      <w:bookmarkEnd w:id="1"/>
      <w:bookmarkEnd w:id="2"/>
      <w:bookmarkEnd w:id="3"/>
      <w:bookmarkEnd w:id="4"/>
    </w:p>
    <w:p w14:paraId="343F4B8D" w14:textId="77777777" w:rsidR="00A55492" w:rsidRPr="009F1BAC" w:rsidRDefault="00A55492" w:rsidP="003949E7">
      <w:pPr>
        <w:pStyle w:val="133"/>
        <w:ind w:firstLine="851"/>
      </w:pPr>
    </w:p>
    <w:p w14:paraId="7B42223B" w14:textId="77777777" w:rsidR="003949E7" w:rsidRPr="009F1BAC" w:rsidRDefault="003949E7" w:rsidP="003949E7">
      <w:pPr>
        <w:pStyle w:val="133"/>
        <w:ind w:firstLine="851"/>
      </w:pPr>
      <w:r w:rsidRPr="009F1BAC">
        <w:t>Отчетная документация по работе состоит из следующих материалов:</w:t>
      </w:r>
    </w:p>
    <w:p w14:paraId="3328329C" w14:textId="0A83C3D2" w:rsidR="003949E7" w:rsidRPr="009F1BAC" w:rsidRDefault="001C6671" w:rsidP="00A12A91">
      <w:pPr>
        <w:pStyle w:val="2"/>
        <w:keepNext w:val="0"/>
        <w:numPr>
          <w:ilvl w:val="0"/>
          <w:numId w:val="8"/>
        </w:numPr>
        <w:suppressLineNumbers w:val="0"/>
        <w:spacing w:line="360" w:lineRule="auto"/>
      </w:pPr>
      <w:r w:rsidRPr="009F1BAC">
        <w:t>Пояснительная записка «</w:t>
      </w:r>
      <w:r w:rsidR="003949E7" w:rsidRPr="009F1BAC">
        <w:t xml:space="preserve">Схема теплоснабжения </w:t>
      </w:r>
      <w:r w:rsidR="00512293">
        <w:t>М</w:t>
      </w:r>
      <w:r w:rsidR="000225F6">
        <w:t xml:space="preserve">униципального образования </w:t>
      </w:r>
      <w:proofErr w:type="spellStart"/>
      <w:r w:rsidR="000225F6">
        <w:t>Киришское</w:t>
      </w:r>
      <w:proofErr w:type="spellEnd"/>
      <w:r w:rsidR="000225F6">
        <w:t xml:space="preserve"> городское поселение</w:t>
      </w:r>
      <w:r w:rsidRPr="009F1BAC">
        <w:t xml:space="preserve"> </w:t>
      </w:r>
      <w:proofErr w:type="spellStart"/>
      <w:r w:rsidRPr="009F1BAC">
        <w:t>Киришского</w:t>
      </w:r>
      <w:proofErr w:type="spellEnd"/>
      <w:r w:rsidRPr="009F1BAC">
        <w:t xml:space="preserve"> муниципального района Ленинградской области»</w:t>
      </w:r>
      <w:r w:rsidR="003949E7" w:rsidRPr="009F1BAC">
        <w:t>;</w:t>
      </w:r>
    </w:p>
    <w:p w14:paraId="282A6A35" w14:textId="02FFD337" w:rsidR="001C6671" w:rsidRPr="009F1BAC" w:rsidRDefault="001C6671" w:rsidP="001C6671">
      <w:pPr>
        <w:pStyle w:val="2"/>
        <w:keepNext w:val="0"/>
        <w:numPr>
          <w:ilvl w:val="0"/>
          <w:numId w:val="8"/>
        </w:numPr>
        <w:suppressLineNumbers w:val="0"/>
        <w:spacing w:line="360" w:lineRule="auto"/>
      </w:pPr>
      <w:r w:rsidRPr="009F1BAC">
        <w:t xml:space="preserve">Обосновывающие материалы «Схема теплоснабжения </w:t>
      </w:r>
      <w:r w:rsidR="00512293">
        <w:t>М</w:t>
      </w:r>
      <w:r w:rsidR="000225F6">
        <w:t xml:space="preserve">униципального образования </w:t>
      </w:r>
      <w:proofErr w:type="spellStart"/>
      <w:r w:rsidR="000225F6">
        <w:t>Киришское</w:t>
      </w:r>
      <w:proofErr w:type="spellEnd"/>
      <w:r w:rsidR="000225F6">
        <w:t xml:space="preserve"> городское поселение</w:t>
      </w:r>
      <w:r w:rsidRPr="009F1BAC">
        <w:t xml:space="preserve"> </w:t>
      </w:r>
      <w:proofErr w:type="spellStart"/>
      <w:r w:rsidRPr="009F1BAC">
        <w:t>Киришского</w:t>
      </w:r>
      <w:proofErr w:type="spellEnd"/>
      <w:r w:rsidRPr="009F1BAC">
        <w:t xml:space="preserve"> муниципального района Ленинградской области»;</w:t>
      </w:r>
    </w:p>
    <w:p w14:paraId="7E393D6E" w14:textId="77777777" w:rsidR="003949E7" w:rsidRPr="009F1BAC" w:rsidRDefault="003949E7" w:rsidP="003949E7">
      <w:pPr>
        <w:pStyle w:val="2"/>
        <w:keepNext w:val="0"/>
        <w:numPr>
          <w:ilvl w:val="0"/>
          <w:numId w:val="0"/>
        </w:numPr>
        <w:suppressLineNumbers w:val="0"/>
        <w:spacing w:line="360" w:lineRule="auto"/>
        <w:ind w:left="643" w:hanging="360"/>
      </w:pPr>
    </w:p>
    <w:p w14:paraId="74F69E6B" w14:textId="77777777" w:rsidR="003949E7" w:rsidRPr="009F1BAC" w:rsidRDefault="003949E7" w:rsidP="003949E7">
      <w:pPr>
        <w:pStyle w:val="2"/>
        <w:keepNext w:val="0"/>
        <w:numPr>
          <w:ilvl w:val="0"/>
          <w:numId w:val="0"/>
        </w:numPr>
        <w:suppressLineNumbers w:val="0"/>
        <w:spacing w:line="360" w:lineRule="auto"/>
        <w:ind w:left="643" w:hanging="360"/>
        <w:sectPr w:rsidR="003949E7" w:rsidRPr="009F1BAC" w:rsidSect="004859A9">
          <w:footerReference w:type="default" r:id="rId12"/>
          <w:type w:val="continuous"/>
          <w:pgSz w:w="11906" w:h="16838" w:code="9"/>
          <w:pgMar w:top="1134" w:right="566" w:bottom="567" w:left="1701" w:header="708" w:footer="708" w:gutter="0"/>
          <w:cols w:space="708"/>
          <w:docGrid w:linePitch="360"/>
        </w:sectPr>
      </w:pPr>
    </w:p>
    <w:p w14:paraId="342859A5" w14:textId="77777777" w:rsidR="003949E7" w:rsidRPr="009F1BAC" w:rsidRDefault="003949E7" w:rsidP="003949E7">
      <w:pPr>
        <w:pStyle w:val="14"/>
        <w:tabs>
          <w:tab w:val="left" w:pos="1134"/>
        </w:tabs>
        <w:spacing w:before="120" w:after="240" w:line="360" w:lineRule="auto"/>
        <w:ind w:firstLine="709"/>
        <w:jc w:val="both"/>
      </w:pPr>
      <w:bookmarkStart w:id="5" w:name="_Toc365352081"/>
      <w:bookmarkStart w:id="6" w:name="_Toc375229499"/>
      <w:bookmarkStart w:id="7" w:name="_Toc400728815"/>
      <w:bookmarkStart w:id="8" w:name="_Toc134168454"/>
      <w:r w:rsidRPr="009F1BAC">
        <w:lastRenderedPageBreak/>
        <w:t>О</w:t>
      </w:r>
      <w:r w:rsidRPr="009F1BAC">
        <w:rPr>
          <w:lang w:val="ru-RU"/>
        </w:rPr>
        <w:t>ПРЕДЕЛЕНИЯ</w:t>
      </w:r>
      <w:bookmarkEnd w:id="5"/>
      <w:bookmarkEnd w:id="6"/>
      <w:bookmarkEnd w:id="7"/>
      <w:bookmarkEnd w:id="8"/>
    </w:p>
    <w:p w14:paraId="0B03E2A4" w14:textId="77777777" w:rsidR="003949E7" w:rsidRPr="009F1BAC" w:rsidRDefault="003949E7" w:rsidP="003949E7">
      <w:pPr>
        <w:spacing w:line="36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t>Термины и их определения, применяемые в настоящей работе, представлены в таблице ниже.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9"/>
        <w:gridCol w:w="6996"/>
      </w:tblGrid>
      <w:tr w:rsidR="003949E7" w:rsidRPr="009F1BAC" w14:paraId="498356E1" w14:textId="77777777" w:rsidTr="004859A9">
        <w:trPr>
          <w:tblHeader/>
          <w:jc w:val="center"/>
        </w:trPr>
        <w:tc>
          <w:tcPr>
            <w:tcW w:w="2519" w:type="dxa"/>
            <w:vAlign w:val="center"/>
          </w:tcPr>
          <w:p w14:paraId="2F1A5CE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b/>
                <w:sz w:val="24"/>
                <w:szCs w:val="24"/>
              </w:rPr>
              <w:t>Термины</w:t>
            </w:r>
          </w:p>
        </w:tc>
        <w:tc>
          <w:tcPr>
            <w:tcW w:w="6996" w:type="dxa"/>
            <w:vAlign w:val="center"/>
          </w:tcPr>
          <w:p w14:paraId="216C0ED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b/>
                <w:sz w:val="24"/>
                <w:szCs w:val="24"/>
              </w:rPr>
              <w:t>Определения</w:t>
            </w:r>
          </w:p>
        </w:tc>
      </w:tr>
      <w:tr w:rsidR="003949E7" w:rsidRPr="009F1BAC" w14:paraId="4F99B71C" w14:textId="77777777" w:rsidTr="004859A9">
        <w:trPr>
          <w:tblHeader/>
          <w:jc w:val="center"/>
        </w:trPr>
        <w:tc>
          <w:tcPr>
            <w:tcW w:w="2519" w:type="dxa"/>
          </w:tcPr>
          <w:p w14:paraId="4EA8D5B9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Теплоснабжение </w:t>
            </w:r>
          </w:p>
        </w:tc>
        <w:tc>
          <w:tcPr>
            <w:tcW w:w="6996" w:type="dxa"/>
          </w:tcPr>
          <w:p w14:paraId="3E1BE7D5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Обеспечение потребителей тепловой энергии тепловой энергией, теплоносителем, в том числе поддержание мощности</w:t>
            </w:r>
          </w:p>
        </w:tc>
      </w:tr>
      <w:tr w:rsidR="003949E7" w:rsidRPr="009F1BAC" w14:paraId="036E3F5A" w14:textId="77777777" w:rsidTr="004859A9">
        <w:trPr>
          <w:tblHeader/>
          <w:jc w:val="center"/>
        </w:trPr>
        <w:tc>
          <w:tcPr>
            <w:tcW w:w="2519" w:type="dxa"/>
          </w:tcPr>
          <w:p w14:paraId="57129A1E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Система теплоснабжения</w:t>
            </w:r>
          </w:p>
        </w:tc>
        <w:tc>
          <w:tcPr>
            <w:tcW w:w="6996" w:type="dxa"/>
          </w:tcPr>
          <w:p w14:paraId="7FAF4EC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Совокупность источников тепловой энергии и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теплопотребляющих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установок, технологически соединенных тепловыми сетями</w:t>
            </w:r>
          </w:p>
        </w:tc>
      </w:tr>
      <w:tr w:rsidR="003949E7" w:rsidRPr="009F1BAC" w14:paraId="398FCBED" w14:textId="77777777" w:rsidTr="004859A9">
        <w:trPr>
          <w:tblHeader/>
          <w:jc w:val="center"/>
        </w:trPr>
        <w:tc>
          <w:tcPr>
            <w:tcW w:w="2519" w:type="dxa"/>
          </w:tcPr>
          <w:p w14:paraId="37811A5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Схема теплоснабжения</w:t>
            </w:r>
          </w:p>
        </w:tc>
        <w:tc>
          <w:tcPr>
            <w:tcW w:w="6996" w:type="dxa"/>
          </w:tcPr>
          <w:p w14:paraId="6EDD443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Документ, содержащий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предпроектные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</w:t>
            </w:r>
          </w:p>
        </w:tc>
      </w:tr>
      <w:tr w:rsidR="003949E7" w:rsidRPr="009F1BAC" w14:paraId="0AF5E3E0" w14:textId="77777777" w:rsidTr="004859A9">
        <w:trPr>
          <w:tblHeader/>
          <w:jc w:val="center"/>
        </w:trPr>
        <w:tc>
          <w:tcPr>
            <w:tcW w:w="2519" w:type="dxa"/>
          </w:tcPr>
          <w:p w14:paraId="5C8F0F00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Источник тепловой</w:t>
            </w:r>
          </w:p>
          <w:p w14:paraId="773F4CE9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энергии</w:t>
            </w:r>
          </w:p>
        </w:tc>
        <w:tc>
          <w:tcPr>
            <w:tcW w:w="6996" w:type="dxa"/>
          </w:tcPr>
          <w:p w14:paraId="527685A6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Устройство, предназначенное для производства тепловой</w:t>
            </w:r>
          </w:p>
          <w:p w14:paraId="27F206A6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энергии</w:t>
            </w:r>
          </w:p>
        </w:tc>
      </w:tr>
      <w:tr w:rsidR="003949E7" w:rsidRPr="009F1BAC" w14:paraId="00D8D0C5" w14:textId="77777777" w:rsidTr="004859A9">
        <w:trPr>
          <w:tblHeader/>
          <w:jc w:val="center"/>
        </w:trPr>
        <w:tc>
          <w:tcPr>
            <w:tcW w:w="2519" w:type="dxa"/>
          </w:tcPr>
          <w:p w14:paraId="1633CC7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Базовый режим работы источника тепловой энергии</w:t>
            </w:r>
          </w:p>
        </w:tc>
        <w:tc>
          <w:tcPr>
            <w:tcW w:w="6996" w:type="dxa"/>
          </w:tcPr>
          <w:p w14:paraId="5C388F2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Режим работы источника тепловой энергии, который характеризуется стабильностью функционирования основного оборудования (котлов, турбин) и используется для обеспечения постоянного уровня потребления тепловой энергии, теплоносителя потребителями при максимальной энергетической эффективности функционирования такого источника</w:t>
            </w:r>
          </w:p>
        </w:tc>
      </w:tr>
      <w:tr w:rsidR="003949E7" w:rsidRPr="009F1BAC" w14:paraId="3A0F068F" w14:textId="77777777" w:rsidTr="004859A9">
        <w:trPr>
          <w:tblHeader/>
          <w:jc w:val="center"/>
        </w:trPr>
        <w:tc>
          <w:tcPr>
            <w:tcW w:w="2519" w:type="dxa"/>
          </w:tcPr>
          <w:p w14:paraId="18CDC3E0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Пиковый режим работы источника тепловой энергии</w:t>
            </w:r>
          </w:p>
        </w:tc>
        <w:tc>
          <w:tcPr>
            <w:tcW w:w="6996" w:type="dxa"/>
          </w:tcPr>
          <w:p w14:paraId="28E0259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Режим работы источника тепловой энергии с переменной мощностью для обеспечения изменяющегося уровня потребления тепловой энергии, теплоносителя потребителями</w:t>
            </w:r>
          </w:p>
        </w:tc>
      </w:tr>
      <w:tr w:rsidR="003949E7" w:rsidRPr="009F1BAC" w14:paraId="1AB0A6B5" w14:textId="77777777" w:rsidTr="004859A9">
        <w:trPr>
          <w:tblHeader/>
          <w:jc w:val="center"/>
        </w:trPr>
        <w:tc>
          <w:tcPr>
            <w:tcW w:w="2519" w:type="dxa"/>
          </w:tcPr>
          <w:p w14:paraId="6D7B5EF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Единая теплоснабжающая организация в системе теплоснабжения (далее – единая теплоснабжающая организация)</w:t>
            </w:r>
          </w:p>
        </w:tc>
        <w:tc>
          <w:tcPr>
            <w:tcW w:w="6996" w:type="dxa"/>
          </w:tcPr>
          <w:p w14:paraId="30F74F79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</w:t>
            </w:r>
          </w:p>
        </w:tc>
      </w:tr>
      <w:tr w:rsidR="003949E7" w:rsidRPr="009F1BAC" w14:paraId="22222FB0" w14:textId="77777777" w:rsidTr="004859A9">
        <w:trPr>
          <w:tblHeader/>
          <w:jc w:val="center"/>
        </w:trPr>
        <w:tc>
          <w:tcPr>
            <w:tcW w:w="2519" w:type="dxa"/>
          </w:tcPr>
          <w:p w14:paraId="05F827C1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Радиус эффективного теплоснабжения</w:t>
            </w:r>
          </w:p>
        </w:tc>
        <w:tc>
          <w:tcPr>
            <w:tcW w:w="6996" w:type="dxa"/>
          </w:tcPr>
          <w:p w14:paraId="1C19BADB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Максимальное расстояние от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теплопотребляющей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установки до ближайшего источника тепловой энергии в системе теплоснабжения, при превышении которого подключение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теплопотребляющей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установки к данной системе теплоснабжения нецелесообразно по причине увеличения совокупных расходов в системе теплоснабжения</w:t>
            </w:r>
          </w:p>
        </w:tc>
      </w:tr>
      <w:tr w:rsidR="003949E7" w:rsidRPr="009F1BAC" w14:paraId="4854C97C" w14:textId="77777777" w:rsidTr="004859A9">
        <w:trPr>
          <w:tblHeader/>
          <w:jc w:val="center"/>
        </w:trPr>
        <w:tc>
          <w:tcPr>
            <w:tcW w:w="2519" w:type="dxa"/>
          </w:tcPr>
          <w:p w14:paraId="148C3B65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Тепловая сеть</w:t>
            </w:r>
          </w:p>
        </w:tc>
        <w:tc>
          <w:tcPr>
            <w:tcW w:w="6996" w:type="dxa"/>
          </w:tcPr>
          <w:p w14:paraId="62CF5DF7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Совокупность устройств 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теплопотребляющих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установок</w:t>
            </w:r>
          </w:p>
        </w:tc>
      </w:tr>
      <w:tr w:rsidR="003949E7" w:rsidRPr="009F1BAC" w14:paraId="05368B05" w14:textId="77777777" w:rsidTr="004859A9">
        <w:trPr>
          <w:tblHeader/>
          <w:jc w:val="center"/>
        </w:trPr>
        <w:tc>
          <w:tcPr>
            <w:tcW w:w="2519" w:type="dxa"/>
          </w:tcPr>
          <w:p w14:paraId="77C28471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Тепловая мощность (далее - мощность)</w:t>
            </w:r>
          </w:p>
        </w:tc>
        <w:tc>
          <w:tcPr>
            <w:tcW w:w="6996" w:type="dxa"/>
          </w:tcPr>
          <w:p w14:paraId="7C5FE08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Количество тепловой энергии, которое может быть произведено и (или) передано по тепловым сетям за единицу времени</w:t>
            </w:r>
          </w:p>
        </w:tc>
      </w:tr>
      <w:tr w:rsidR="003949E7" w:rsidRPr="009F1BAC" w14:paraId="62A06E92" w14:textId="77777777" w:rsidTr="004859A9">
        <w:trPr>
          <w:tblHeader/>
          <w:jc w:val="center"/>
        </w:trPr>
        <w:tc>
          <w:tcPr>
            <w:tcW w:w="2519" w:type="dxa"/>
          </w:tcPr>
          <w:p w14:paraId="187FF3CB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lastRenderedPageBreak/>
              <w:t>Тепловая нагрузка</w:t>
            </w:r>
          </w:p>
        </w:tc>
        <w:tc>
          <w:tcPr>
            <w:tcW w:w="6996" w:type="dxa"/>
          </w:tcPr>
          <w:p w14:paraId="7FB87654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Количество тепловой энергии, которое может быть принято потребителем тепловой энергии за единицу времени</w:t>
            </w:r>
          </w:p>
        </w:tc>
      </w:tr>
      <w:tr w:rsidR="003949E7" w:rsidRPr="009F1BAC" w14:paraId="51FBFC75" w14:textId="77777777" w:rsidTr="004859A9">
        <w:trPr>
          <w:tblHeader/>
          <w:jc w:val="center"/>
        </w:trPr>
        <w:tc>
          <w:tcPr>
            <w:tcW w:w="2519" w:type="dxa"/>
          </w:tcPr>
          <w:p w14:paraId="3FBED33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Потребитель тепловой энергии (далее потребитель)</w:t>
            </w:r>
          </w:p>
        </w:tc>
        <w:tc>
          <w:tcPr>
            <w:tcW w:w="6996" w:type="dxa"/>
          </w:tcPr>
          <w:p w14:paraId="16B8FE2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Лицо, приобретающее тепловую энергию (мощность), теплоноситель для использования на принадлежащих ему на праве собственности или ином законном основании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теплопотребляющих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установках либо для оказания коммунальных услуг в части горячего водоснабжения и отопления</w:t>
            </w:r>
          </w:p>
        </w:tc>
      </w:tr>
      <w:tr w:rsidR="003949E7" w:rsidRPr="009F1BAC" w14:paraId="4BACA474" w14:textId="77777777" w:rsidTr="004859A9">
        <w:trPr>
          <w:tblHeader/>
          <w:jc w:val="center"/>
        </w:trPr>
        <w:tc>
          <w:tcPr>
            <w:tcW w:w="2519" w:type="dxa"/>
          </w:tcPr>
          <w:p w14:paraId="4B10F4D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Теплопотребляющая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установка</w:t>
            </w:r>
          </w:p>
        </w:tc>
        <w:tc>
          <w:tcPr>
            <w:tcW w:w="6996" w:type="dxa"/>
          </w:tcPr>
          <w:p w14:paraId="648E8C63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Устройство, предназначенное для использования тепловой энергии, теплоносителя для нужд потребителя тепловой энергии</w:t>
            </w:r>
          </w:p>
        </w:tc>
      </w:tr>
      <w:tr w:rsidR="003949E7" w:rsidRPr="009F1BAC" w14:paraId="3DA1F956" w14:textId="77777777" w:rsidTr="004859A9">
        <w:trPr>
          <w:tblHeader/>
          <w:jc w:val="center"/>
        </w:trPr>
        <w:tc>
          <w:tcPr>
            <w:tcW w:w="2519" w:type="dxa"/>
          </w:tcPr>
          <w:p w14:paraId="392DE4F6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Инвестиционная программа организации, осуществляющей регулируемые виды деятельности в сфере теплоснабжения</w:t>
            </w:r>
          </w:p>
        </w:tc>
        <w:tc>
          <w:tcPr>
            <w:tcW w:w="6996" w:type="dxa"/>
          </w:tcPr>
          <w:p w14:paraId="30B57DA5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Программа финансирования мероприятий организации, осуществляющей регулируемые виды деятельности в сфере теплоснабжения, строительства, капитального ремонта, реконструкции и (или) модернизации источников тепловой энергии и (или) тепловых сетей в целях развития, повышения надежности и энергетической эффективности системы теплоснабжения, подключения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теплопотребляющих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установок потребителей тепловой энергии к системе теплоснабжения</w:t>
            </w:r>
          </w:p>
        </w:tc>
      </w:tr>
      <w:tr w:rsidR="003949E7" w:rsidRPr="009F1BAC" w14:paraId="38F5022E" w14:textId="77777777" w:rsidTr="004859A9">
        <w:trPr>
          <w:tblHeader/>
          <w:jc w:val="center"/>
        </w:trPr>
        <w:tc>
          <w:tcPr>
            <w:tcW w:w="2519" w:type="dxa"/>
          </w:tcPr>
          <w:p w14:paraId="09E71C4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Теплоснабжающая организация</w:t>
            </w:r>
          </w:p>
        </w:tc>
        <w:tc>
          <w:tcPr>
            <w:tcW w:w="6996" w:type="dxa"/>
          </w:tcPr>
          <w:p w14:paraId="0234A6F0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</w:t>
            </w:r>
          </w:p>
        </w:tc>
      </w:tr>
      <w:tr w:rsidR="003949E7" w:rsidRPr="009F1BAC" w14:paraId="67A728F7" w14:textId="77777777" w:rsidTr="004859A9">
        <w:trPr>
          <w:tblHeader/>
          <w:jc w:val="center"/>
        </w:trPr>
        <w:tc>
          <w:tcPr>
            <w:tcW w:w="2519" w:type="dxa"/>
          </w:tcPr>
          <w:p w14:paraId="2A61730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Теплосетевая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организация</w:t>
            </w:r>
          </w:p>
        </w:tc>
        <w:tc>
          <w:tcPr>
            <w:tcW w:w="6996" w:type="dxa"/>
          </w:tcPr>
          <w:p w14:paraId="7785EB77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Организация, оказывающая услуги по передаче тепловой энергии (данное положение применяется к регулированию исходных отношений с участием индивидуальных предпринимателей)</w:t>
            </w:r>
          </w:p>
        </w:tc>
      </w:tr>
      <w:tr w:rsidR="003949E7" w:rsidRPr="009F1BAC" w14:paraId="4CD5DE87" w14:textId="77777777" w:rsidTr="004859A9">
        <w:trPr>
          <w:tblHeader/>
          <w:jc w:val="center"/>
        </w:trPr>
        <w:tc>
          <w:tcPr>
            <w:tcW w:w="2519" w:type="dxa"/>
          </w:tcPr>
          <w:p w14:paraId="12DB8BF0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Надежность теплоснабжения</w:t>
            </w:r>
          </w:p>
        </w:tc>
        <w:tc>
          <w:tcPr>
            <w:tcW w:w="6996" w:type="dxa"/>
          </w:tcPr>
          <w:p w14:paraId="0B942180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Характеристика состояния системы теплоснабжения, при котором обеспечиваются качество и безопасность теплоснабжения</w:t>
            </w:r>
          </w:p>
        </w:tc>
      </w:tr>
      <w:tr w:rsidR="003949E7" w:rsidRPr="009F1BAC" w14:paraId="58D20544" w14:textId="77777777" w:rsidTr="004859A9">
        <w:trPr>
          <w:tblHeader/>
          <w:jc w:val="center"/>
        </w:trPr>
        <w:tc>
          <w:tcPr>
            <w:tcW w:w="2519" w:type="dxa"/>
          </w:tcPr>
          <w:p w14:paraId="43C6AF45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Живучесть</w:t>
            </w:r>
          </w:p>
        </w:tc>
        <w:tc>
          <w:tcPr>
            <w:tcW w:w="6996" w:type="dxa"/>
          </w:tcPr>
          <w:p w14:paraId="383EB5D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Способность источников тепловой энергии, тепловых сетей и системы теплоснабжения в целом сохранять свою работоспособность в аварийных ситуациях, а также после длительных (более пятидесяти четырех часов) остановок</w:t>
            </w:r>
          </w:p>
        </w:tc>
      </w:tr>
      <w:tr w:rsidR="003949E7" w:rsidRPr="009F1BAC" w14:paraId="1F466DBC" w14:textId="77777777" w:rsidTr="004859A9">
        <w:trPr>
          <w:tblHeader/>
          <w:jc w:val="center"/>
        </w:trPr>
        <w:tc>
          <w:tcPr>
            <w:tcW w:w="2519" w:type="dxa"/>
          </w:tcPr>
          <w:p w14:paraId="0C20E297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Зона действия системы теплоснабжения</w:t>
            </w:r>
          </w:p>
        </w:tc>
        <w:tc>
          <w:tcPr>
            <w:tcW w:w="6996" w:type="dxa"/>
          </w:tcPr>
          <w:p w14:paraId="64A1690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Территория городского округа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</w:t>
            </w:r>
          </w:p>
        </w:tc>
      </w:tr>
      <w:tr w:rsidR="003949E7" w:rsidRPr="009F1BAC" w14:paraId="5207D9F8" w14:textId="77777777" w:rsidTr="004859A9">
        <w:trPr>
          <w:tblHeader/>
          <w:jc w:val="center"/>
        </w:trPr>
        <w:tc>
          <w:tcPr>
            <w:tcW w:w="2519" w:type="dxa"/>
          </w:tcPr>
          <w:p w14:paraId="6BEC905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Зона действия источника тепловой энергии</w:t>
            </w:r>
          </w:p>
        </w:tc>
        <w:tc>
          <w:tcPr>
            <w:tcW w:w="6996" w:type="dxa"/>
          </w:tcPr>
          <w:p w14:paraId="6D6B8CD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Территория городского округа или ее часть, границы которой устанавливаются закрытыми секционирующими задвижками тепловой сети системы теплоснабжения</w:t>
            </w:r>
          </w:p>
        </w:tc>
      </w:tr>
      <w:tr w:rsidR="003949E7" w:rsidRPr="009F1BAC" w14:paraId="53F439EE" w14:textId="77777777" w:rsidTr="004859A9">
        <w:trPr>
          <w:tblHeader/>
          <w:jc w:val="center"/>
        </w:trPr>
        <w:tc>
          <w:tcPr>
            <w:tcW w:w="2519" w:type="dxa"/>
          </w:tcPr>
          <w:p w14:paraId="1241D74A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Установленная мощность источника тепловой энергии</w:t>
            </w:r>
          </w:p>
        </w:tc>
        <w:tc>
          <w:tcPr>
            <w:tcW w:w="6996" w:type="dxa"/>
          </w:tcPr>
          <w:p w14:paraId="02ECDD58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</w:t>
            </w:r>
          </w:p>
        </w:tc>
      </w:tr>
      <w:tr w:rsidR="003949E7" w:rsidRPr="009F1BAC" w14:paraId="0BBC06A0" w14:textId="77777777" w:rsidTr="004859A9">
        <w:trPr>
          <w:tblHeader/>
          <w:jc w:val="center"/>
        </w:trPr>
        <w:tc>
          <w:tcPr>
            <w:tcW w:w="2519" w:type="dxa"/>
          </w:tcPr>
          <w:p w14:paraId="5B5F4BC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lastRenderedPageBreak/>
              <w:t>Располагаемая мощность источника тепловой энергии</w:t>
            </w:r>
          </w:p>
        </w:tc>
        <w:tc>
          <w:tcPr>
            <w:tcW w:w="6996" w:type="dxa"/>
          </w:tcPr>
          <w:p w14:paraId="71EC27B4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Величина, равная установленной мощности источника тепловой энергии за вычетом объемов мощности,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котлоагрегатах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и др.)</w:t>
            </w:r>
          </w:p>
        </w:tc>
      </w:tr>
      <w:tr w:rsidR="003949E7" w:rsidRPr="009F1BAC" w14:paraId="1DC1CB5B" w14:textId="77777777" w:rsidTr="004859A9">
        <w:trPr>
          <w:tblHeader/>
          <w:jc w:val="center"/>
        </w:trPr>
        <w:tc>
          <w:tcPr>
            <w:tcW w:w="2519" w:type="dxa"/>
          </w:tcPr>
          <w:p w14:paraId="4756E0B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Мощность источника тепловой энергии нетто</w:t>
            </w:r>
          </w:p>
        </w:tc>
        <w:tc>
          <w:tcPr>
            <w:tcW w:w="6996" w:type="dxa"/>
          </w:tcPr>
          <w:p w14:paraId="6AF6EBD2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Величина, равная располагаемой мощности источника тепловой энергии за вычетом тепловой нагрузки на собственные и хозяйственные нужды</w:t>
            </w:r>
          </w:p>
        </w:tc>
      </w:tr>
      <w:tr w:rsidR="003949E7" w:rsidRPr="009F1BAC" w14:paraId="38268A1B" w14:textId="77777777" w:rsidTr="004859A9">
        <w:trPr>
          <w:tblHeader/>
          <w:jc w:val="center"/>
        </w:trPr>
        <w:tc>
          <w:tcPr>
            <w:tcW w:w="2519" w:type="dxa"/>
          </w:tcPr>
          <w:p w14:paraId="2EA32379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Топливно-энергетический баланс</w:t>
            </w:r>
          </w:p>
        </w:tc>
        <w:tc>
          <w:tcPr>
            <w:tcW w:w="6996" w:type="dxa"/>
          </w:tcPr>
          <w:p w14:paraId="4394A263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Документ,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потребления, устанавливающий распределение энергетических ресурсов между системами теплоснабжения, потребителями, группами потребителей и позволяющий определить эффективность использования энергетических ресурсов</w:t>
            </w:r>
          </w:p>
        </w:tc>
      </w:tr>
      <w:tr w:rsidR="003949E7" w:rsidRPr="009F1BAC" w14:paraId="54921D6F" w14:textId="77777777" w:rsidTr="004859A9">
        <w:trPr>
          <w:tblHeader/>
          <w:jc w:val="center"/>
        </w:trPr>
        <w:tc>
          <w:tcPr>
            <w:tcW w:w="2519" w:type="dxa"/>
          </w:tcPr>
          <w:p w14:paraId="398CF4FE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Комбинированная выработка электрической и тепловой энергии</w:t>
            </w:r>
          </w:p>
        </w:tc>
        <w:tc>
          <w:tcPr>
            <w:tcW w:w="6996" w:type="dxa"/>
          </w:tcPr>
          <w:p w14:paraId="6F9F7D2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Режим работы теплоэлектростанций, при котором производство электрической энергии непосредственно связано с одновременным производством тепловой энергии</w:t>
            </w:r>
          </w:p>
        </w:tc>
      </w:tr>
      <w:tr w:rsidR="003949E7" w:rsidRPr="009F1BAC" w14:paraId="23E6DDFC" w14:textId="77777777" w:rsidTr="004859A9">
        <w:trPr>
          <w:tblHeader/>
          <w:jc w:val="center"/>
        </w:trPr>
        <w:tc>
          <w:tcPr>
            <w:tcW w:w="2519" w:type="dxa"/>
          </w:tcPr>
          <w:p w14:paraId="04800F5C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Теплосетевые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объекты</w:t>
            </w:r>
          </w:p>
        </w:tc>
        <w:tc>
          <w:tcPr>
            <w:tcW w:w="6996" w:type="dxa"/>
          </w:tcPr>
          <w:p w14:paraId="3FD9DC57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Объекты, входящие в состав тепловой сети и обеспечивающие передачу тепловой энергии от источника тепловой энергии до </w:t>
            </w:r>
            <w:proofErr w:type="spellStart"/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теплопотребляющих</w:t>
            </w:r>
            <w:proofErr w:type="spellEnd"/>
            <w:r w:rsidRPr="009F1BAC">
              <w:rPr>
                <w:rFonts w:ascii="Times New Roman" w:eastAsia="ArialMT" w:hAnsi="Times New Roman"/>
                <w:sz w:val="24"/>
                <w:szCs w:val="24"/>
              </w:rPr>
              <w:t xml:space="preserve"> установок потребителей тепловой энергии</w:t>
            </w:r>
          </w:p>
        </w:tc>
      </w:tr>
      <w:tr w:rsidR="003949E7" w:rsidRPr="009F1BAC" w14:paraId="2E8B203D" w14:textId="77777777" w:rsidTr="004859A9">
        <w:trPr>
          <w:tblHeader/>
          <w:jc w:val="center"/>
        </w:trPr>
        <w:tc>
          <w:tcPr>
            <w:tcW w:w="2519" w:type="dxa"/>
          </w:tcPr>
          <w:p w14:paraId="6ADEC0FF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Элемент территориального деления</w:t>
            </w:r>
          </w:p>
        </w:tc>
        <w:tc>
          <w:tcPr>
            <w:tcW w:w="6996" w:type="dxa"/>
          </w:tcPr>
          <w:p w14:paraId="7E9ED62B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Территория городского округа или ее часть, установленная по границам административно-территориальных единиц</w:t>
            </w:r>
          </w:p>
        </w:tc>
      </w:tr>
      <w:tr w:rsidR="003949E7" w:rsidRPr="009F1BAC" w14:paraId="0B704271" w14:textId="77777777" w:rsidTr="004859A9">
        <w:trPr>
          <w:tblHeader/>
          <w:jc w:val="center"/>
        </w:trPr>
        <w:tc>
          <w:tcPr>
            <w:tcW w:w="2519" w:type="dxa"/>
          </w:tcPr>
          <w:p w14:paraId="2A609E4D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Расчетный элемент территориального деления</w:t>
            </w:r>
          </w:p>
        </w:tc>
        <w:tc>
          <w:tcPr>
            <w:tcW w:w="6996" w:type="dxa"/>
          </w:tcPr>
          <w:p w14:paraId="57A5B727" w14:textId="77777777" w:rsidR="003949E7" w:rsidRPr="009F1BAC" w:rsidRDefault="003949E7" w:rsidP="004859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MT" w:hAnsi="Times New Roman"/>
                <w:sz w:val="24"/>
                <w:szCs w:val="24"/>
              </w:rPr>
            </w:pPr>
            <w:r w:rsidRPr="009F1BAC">
              <w:rPr>
                <w:rFonts w:ascii="Times New Roman" w:eastAsia="ArialMT" w:hAnsi="Times New Roman"/>
                <w:sz w:val="24"/>
                <w:szCs w:val="24"/>
              </w:rPr>
              <w:t>Территория городского округа или ее часть, принятая для целей разработки схемы теплоснабжения в неизменяемых границах на весь срок действия схемы теплоснабжения</w:t>
            </w:r>
          </w:p>
        </w:tc>
      </w:tr>
    </w:tbl>
    <w:p w14:paraId="6CB19269" w14:textId="77777777" w:rsidR="003949E7" w:rsidRPr="009F1BAC" w:rsidRDefault="003949E7" w:rsidP="003949E7">
      <w:pPr>
        <w:rPr>
          <w:rFonts w:ascii="Times New Roman" w:hAnsi="Times New Roman"/>
        </w:rPr>
      </w:pPr>
    </w:p>
    <w:p w14:paraId="734AAA2C" w14:textId="77777777" w:rsidR="003949E7" w:rsidRPr="009F1BAC" w:rsidRDefault="003949E7" w:rsidP="003949E7">
      <w:pPr>
        <w:pStyle w:val="14"/>
        <w:pageBreakBefore/>
        <w:tabs>
          <w:tab w:val="left" w:pos="1134"/>
        </w:tabs>
        <w:spacing w:before="120" w:after="240" w:line="360" w:lineRule="auto"/>
        <w:ind w:firstLine="709"/>
        <w:jc w:val="both"/>
      </w:pPr>
      <w:bookmarkStart w:id="9" w:name="_Toc365352082"/>
      <w:bookmarkStart w:id="10" w:name="_Toc375229500"/>
      <w:bookmarkStart w:id="11" w:name="_Toc400728816"/>
      <w:bookmarkStart w:id="12" w:name="_Toc134168455"/>
      <w:r w:rsidRPr="009F1BAC">
        <w:lastRenderedPageBreak/>
        <w:t>О</w:t>
      </w:r>
      <w:r w:rsidRPr="009F1BAC">
        <w:rPr>
          <w:lang w:val="ru-RU"/>
        </w:rPr>
        <w:t>БОЗНАЧЕНИЯ И СОКРАЩЕНИЯ</w:t>
      </w:r>
      <w:bookmarkEnd w:id="9"/>
      <w:bookmarkEnd w:id="10"/>
      <w:bookmarkEnd w:id="11"/>
      <w:bookmarkEnd w:id="12"/>
    </w:p>
    <w:p w14:paraId="126F46B5" w14:textId="77777777" w:rsidR="003949E7" w:rsidRPr="009F1BAC" w:rsidRDefault="003949E7" w:rsidP="003949E7">
      <w:pPr>
        <w:spacing w:line="240" w:lineRule="auto"/>
        <w:ind w:firstLine="709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t>В настоящей работе применяются следующие сокращения:</w:t>
      </w:r>
    </w:p>
    <w:p w14:paraId="51F856CF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МО – муниципальное образование;</w:t>
      </w:r>
    </w:p>
    <w:p w14:paraId="3F2720DC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УРЭ – удельный расход электроэнергии;</w:t>
      </w:r>
    </w:p>
    <w:p w14:paraId="5B2473B5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НТД – нормативно-техническая документация;</w:t>
      </w:r>
    </w:p>
    <w:p w14:paraId="2077D427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 xml:space="preserve">ПНС – </w:t>
      </w:r>
      <w:proofErr w:type="spellStart"/>
      <w:r w:rsidRPr="009F1BAC">
        <w:rPr>
          <w:rFonts w:ascii="Times New Roman" w:eastAsia="ArialMT" w:hAnsi="Times New Roman"/>
          <w:sz w:val="26"/>
          <w:szCs w:val="26"/>
        </w:rPr>
        <w:t>повысительная</w:t>
      </w:r>
      <w:proofErr w:type="spellEnd"/>
      <w:r w:rsidRPr="009F1BAC">
        <w:rPr>
          <w:rFonts w:ascii="Times New Roman" w:eastAsia="ArialMT" w:hAnsi="Times New Roman"/>
          <w:sz w:val="26"/>
          <w:szCs w:val="26"/>
        </w:rPr>
        <w:t xml:space="preserve"> насосная станция;</w:t>
      </w:r>
    </w:p>
    <w:p w14:paraId="30129723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НСС – насосная станция смешения;</w:t>
      </w:r>
    </w:p>
    <w:p w14:paraId="543CF1A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ДЦ – диспетчерский центр;</w:t>
      </w:r>
    </w:p>
    <w:p w14:paraId="4110837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АДС – аварийно-диспетчерская служба;</w:t>
      </w:r>
    </w:p>
    <w:p w14:paraId="3191461A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ТЭЦ – теплоэлектроцентраль;</w:t>
      </w:r>
    </w:p>
    <w:p w14:paraId="2D3B184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НСС ТЭЦ – начальник смены станции ТЭЦ;</w:t>
      </w:r>
    </w:p>
    <w:p w14:paraId="4F203F67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ТКП – технико-коммерческое предложение;</w:t>
      </w:r>
    </w:p>
    <w:p w14:paraId="232D2EC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ПИР – проектно-изыскательские работы;</w:t>
      </w:r>
    </w:p>
    <w:p w14:paraId="17696D41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ПРК – программно-расчетный комплекс;</w:t>
      </w:r>
    </w:p>
    <w:p w14:paraId="429116FA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ГИС – геоинформационная система;</w:t>
      </w:r>
    </w:p>
    <w:p w14:paraId="532B4FC8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ХВС – холодное водоснабжение;</w:t>
      </w:r>
    </w:p>
    <w:p w14:paraId="3FA09920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ГВС – горячее водоснабжение;</w:t>
      </w:r>
    </w:p>
    <w:p w14:paraId="0F1F48E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ОВ – отопление/вентиляция;</w:t>
      </w:r>
    </w:p>
    <w:p w14:paraId="3E3D7FF1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ТСО – теплоснабжающая(</w:t>
      </w:r>
      <w:proofErr w:type="spellStart"/>
      <w:r w:rsidRPr="009F1BAC">
        <w:rPr>
          <w:rFonts w:ascii="Times New Roman" w:eastAsia="ArialMT" w:hAnsi="Times New Roman"/>
          <w:sz w:val="26"/>
          <w:szCs w:val="26"/>
        </w:rPr>
        <w:t>ие</w:t>
      </w:r>
      <w:proofErr w:type="spellEnd"/>
      <w:r w:rsidRPr="009F1BAC">
        <w:rPr>
          <w:rFonts w:ascii="Times New Roman" w:eastAsia="ArialMT" w:hAnsi="Times New Roman"/>
          <w:sz w:val="26"/>
          <w:szCs w:val="26"/>
        </w:rPr>
        <w:t>) организация(и);</w:t>
      </w:r>
    </w:p>
    <w:p w14:paraId="58622434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ОЭТС – организации, эксплуатирующие тепловые сети;</w:t>
      </w:r>
    </w:p>
    <w:p w14:paraId="4813CF0F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ЧРП – частотно-регулируемый привод.</w:t>
      </w:r>
    </w:p>
    <w:p w14:paraId="3AFB4911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ГРП – газораспределительный пункт</w:t>
      </w:r>
    </w:p>
    <w:p w14:paraId="552EEA1D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ЖКС – жилищно-коммунальный сектор;</w:t>
      </w:r>
    </w:p>
    <w:p w14:paraId="03D84BA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ЖКХ – жилищно-коммунальное хозяйство;</w:t>
      </w:r>
    </w:p>
    <w:p w14:paraId="1BDC1054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ПГУ – парогазовая установка;</w:t>
      </w:r>
    </w:p>
    <w:p w14:paraId="646B303E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ВПУ – водоподготовительная установка;</w:t>
      </w:r>
    </w:p>
    <w:p w14:paraId="7F26B088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 xml:space="preserve">ХВО – </w:t>
      </w:r>
      <w:proofErr w:type="spellStart"/>
      <w:r w:rsidRPr="009F1BAC">
        <w:rPr>
          <w:rFonts w:ascii="Times New Roman" w:eastAsia="ArialMT" w:hAnsi="Times New Roman"/>
          <w:sz w:val="26"/>
          <w:szCs w:val="26"/>
        </w:rPr>
        <w:t>химводоочистка</w:t>
      </w:r>
      <w:proofErr w:type="spellEnd"/>
      <w:r w:rsidRPr="009F1BAC">
        <w:rPr>
          <w:rFonts w:ascii="Times New Roman" w:eastAsia="ArialMT" w:hAnsi="Times New Roman"/>
          <w:sz w:val="26"/>
          <w:szCs w:val="26"/>
        </w:rPr>
        <w:t>;</w:t>
      </w:r>
    </w:p>
    <w:p w14:paraId="0A4F54D6" w14:textId="77777777" w:rsidR="003949E7" w:rsidRPr="009F1BAC" w:rsidRDefault="003949E7" w:rsidP="003949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MT" w:hAnsi="Times New Roman"/>
          <w:sz w:val="26"/>
          <w:szCs w:val="26"/>
        </w:rPr>
      </w:pPr>
      <w:r w:rsidRPr="009F1BAC">
        <w:rPr>
          <w:rFonts w:ascii="Times New Roman" w:eastAsia="ArialMT" w:hAnsi="Times New Roman"/>
          <w:sz w:val="26"/>
          <w:szCs w:val="26"/>
        </w:rPr>
        <w:t>ТК – тепловая камера;</w:t>
      </w:r>
    </w:p>
    <w:p w14:paraId="207639EF" w14:textId="73077BE0" w:rsidR="003949E7" w:rsidRPr="009F1BAC" w:rsidRDefault="003949E7" w:rsidP="003949E7">
      <w:pPr>
        <w:spacing w:after="0" w:line="240" w:lineRule="auto"/>
        <w:ind w:firstLine="709"/>
        <w:jc w:val="both"/>
        <w:rPr>
          <w:rFonts w:ascii="Times New Roman" w:hAnsi="Times New Roman"/>
        </w:rPr>
      </w:pPr>
      <w:r w:rsidRPr="009F1BAC">
        <w:rPr>
          <w:rFonts w:ascii="Times New Roman" w:eastAsia="ArialMT" w:hAnsi="Times New Roman"/>
          <w:sz w:val="26"/>
          <w:szCs w:val="26"/>
        </w:rPr>
        <w:t>ЦТП – центральный тепловой пункт.</w:t>
      </w:r>
      <w:r w:rsidR="00017876">
        <w:rPr>
          <w:rFonts w:ascii="Times New Roman" w:eastAsia="ArialMT" w:hAnsi="Times New Roman"/>
          <w:sz w:val="26"/>
          <w:szCs w:val="26"/>
        </w:rPr>
        <w:t xml:space="preserve"> </w:t>
      </w:r>
    </w:p>
    <w:p w14:paraId="72995565" w14:textId="77777777" w:rsidR="003949E7" w:rsidRPr="009F1BAC" w:rsidRDefault="003949E7" w:rsidP="003949E7">
      <w:pPr>
        <w:pStyle w:val="af7"/>
        <w:spacing w:line="360" w:lineRule="auto"/>
        <w:jc w:val="center"/>
        <w:rPr>
          <w:rFonts w:ascii="Times New Roman" w:hAnsi="Times New Roman"/>
          <w:color w:val="auto"/>
        </w:rPr>
        <w:sectPr w:rsidR="003949E7" w:rsidRPr="009F1BAC" w:rsidSect="004859A9">
          <w:pgSz w:w="11906" w:h="16838" w:code="9"/>
          <w:pgMar w:top="1134" w:right="566" w:bottom="567" w:left="1701" w:header="708" w:footer="708" w:gutter="0"/>
          <w:cols w:space="708"/>
          <w:docGrid w:linePitch="360"/>
        </w:sectPr>
      </w:pPr>
    </w:p>
    <w:p w14:paraId="7F6E0025" w14:textId="77777777" w:rsidR="00F74EDE" w:rsidRPr="009F1BAC" w:rsidRDefault="00F74EDE" w:rsidP="00FA5B54">
      <w:pPr>
        <w:pStyle w:val="af7"/>
        <w:spacing w:line="240" w:lineRule="auto"/>
        <w:jc w:val="center"/>
        <w:rPr>
          <w:rFonts w:ascii="Times New Roman" w:hAnsi="Times New Roman"/>
          <w:color w:val="auto"/>
        </w:rPr>
      </w:pPr>
      <w:r w:rsidRPr="009F1BAC">
        <w:rPr>
          <w:rFonts w:ascii="Times New Roman" w:hAnsi="Times New Roman"/>
          <w:color w:val="auto"/>
        </w:rPr>
        <w:lastRenderedPageBreak/>
        <w:t>Оглавление</w:t>
      </w:r>
    </w:p>
    <w:p w14:paraId="3A088068" w14:textId="77777777" w:rsidR="000238E5" w:rsidRPr="009F1BAC" w:rsidRDefault="000238E5" w:rsidP="008164E4">
      <w:pPr>
        <w:jc w:val="both"/>
        <w:rPr>
          <w:rFonts w:ascii="Times New Roman" w:hAnsi="Times New Roman"/>
        </w:rPr>
      </w:pPr>
    </w:p>
    <w:p w14:paraId="1697D802" w14:textId="30D21B91" w:rsidR="006A4D02" w:rsidRDefault="006A30E1">
      <w:pPr>
        <w:pStyle w:val="16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r w:rsidRPr="00F03CBA">
        <w:rPr>
          <w:rFonts w:ascii="Times New Roman" w:hAnsi="Times New Roman"/>
          <w:sz w:val="24"/>
          <w:szCs w:val="24"/>
        </w:rPr>
        <w:fldChar w:fldCharType="begin"/>
      </w:r>
      <w:r w:rsidR="00F74EDE" w:rsidRPr="00F03CBA">
        <w:rPr>
          <w:rFonts w:ascii="Times New Roman" w:hAnsi="Times New Roman"/>
          <w:sz w:val="24"/>
          <w:szCs w:val="24"/>
        </w:rPr>
        <w:instrText xml:space="preserve"> TOC \o "1-3" \h \z \u </w:instrText>
      </w:r>
      <w:r w:rsidRPr="00F03CBA">
        <w:rPr>
          <w:rFonts w:ascii="Times New Roman" w:hAnsi="Times New Roman"/>
          <w:sz w:val="24"/>
          <w:szCs w:val="24"/>
        </w:rPr>
        <w:fldChar w:fldCharType="separate"/>
      </w:r>
      <w:hyperlink w:anchor="_Toc134168453" w:history="1">
        <w:r w:rsidR="006A4D02" w:rsidRPr="00B01662">
          <w:rPr>
            <w:rStyle w:val="af8"/>
            <w:noProof/>
          </w:rPr>
          <w:t>АННОТАЦИЯ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_Toc134168453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3</w:t>
        </w:r>
        <w:r w:rsidR="006A4D02">
          <w:rPr>
            <w:noProof/>
            <w:webHidden/>
          </w:rPr>
          <w:fldChar w:fldCharType="end"/>
        </w:r>
      </w:hyperlink>
    </w:p>
    <w:p w14:paraId="5A467295" w14:textId="1882A53B" w:rsidR="006A4D02" w:rsidRDefault="00F102C3">
      <w:pPr>
        <w:pStyle w:val="16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54" w:history="1">
        <w:r w:rsidR="006A4D02" w:rsidRPr="00B01662">
          <w:rPr>
            <w:rStyle w:val="af8"/>
            <w:noProof/>
          </w:rPr>
          <w:t>ОПРЕДЕЛЕНИЯ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_Toc134168454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</w:t>
        </w:r>
        <w:r w:rsidR="006A4D02">
          <w:rPr>
            <w:noProof/>
            <w:webHidden/>
          </w:rPr>
          <w:fldChar w:fldCharType="end"/>
        </w:r>
      </w:hyperlink>
    </w:p>
    <w:p w14:paraId="5BA69E43" w14:textId="72E22735" w:rsidR="006A4D02" w:rsidRDefault="00F102C3">
      <w:pPr>
        <w:pStyle w:val="16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55" w:history="1">
        <w:r w:rsidR="006A4D02" w:rsidRPr="00B01662">
          <w:rPr>
            <w:rStyle w:val="af8"/>
            <w:noProof/>
          </w:rPr>
          <w:t>ОБОЗНАЧЕНИЯ И СОКРАЩЕНИЯ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_Toc134168455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</w:t>
        </w:r>
        <w:r w:rsidR="006A4D02">
          <w:rPr>
            <w:noProof/>
            <w:webHidden/>
          </w:rPr>
          <w:fldChar w:fldCharType="end"/>
        </w:r>
      </w:hyperlink>
    </w:p>
    <w:p w14:paraId="22124BE8" w14:textId="3DB983BB" w:rsidR="006A4D02" w:rsidRDefault="00F102C3">
      <w:pPr>
        <w:pStyle w:val="16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56" w:history="1">
        <w:r w:rsidR="006A4D02" w:rsidRPr="00B01662">
          <w:rPr>
            <w:rStyle w:val="af8"/>
            <w:noProof/>
          </w:rPr>
          <w:t>ВВЕДЕНИЕ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_Toc134168456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15</w:t>
        </w:r>
        <w:r w:rsidR="006A4D02">
          <w:rPr>
            <w:noProof/>
            <w:webHidden/>
          </w:rPr>
          <w:fldChar w:fldCharType="end"/>
        </w:r>
      </w:hyperlink>
    </w:p>
    <w:p w14:paraId="32F6B569" w14:textId="7F0A9AD8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57" w:history="1">
        <w:r w:rsidR="006A4D02" w:rsidRPr="00B01662">
          <w:rPr>
            <w:rStyle w:val="af8"/>
            <w:noProof/>
          </w:rPr>
          <w:t>Глава 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Показатели существующего и перспективного спроса на тепловую энергию (мощность) и теплоноситель в установленных  границах территории поселения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_Toc134168457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18</w:t>
        </w:r>
        <w:r w:rsidR="006A4D02">
          <w:rPr>
            <w:noProof/>
            <w:webHidden/>
          </w:rPr>
          <w:fldChar w:fldCharType="end"/>
        </w:r>
      </w:hyperlink>
    </w:p>
    <w:p w14:paraId="3D9A447A" w14:textId="0C535764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58" w:history="1">
        <w:r w:rsidR="006A4D02" w:rsidRPr="00B01662">
          <w:rPr>
            <w:rStyle w:val="af8"/>
            <w:noProof/>
          </w:rPr>
          <w:t>1.1.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на каждый год первого 5-летнего периода и на последующие 5-летние периоды (далее этапы)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_Toc134168458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18</w:t>
        </w:r>
        <w:r w:rsidR="006A4D02">
          <w:rPr>
            <w:noProof/>
            <w:webHidden/>
          </w:rPr>
          <w:fldChar w:fldCharType="end"/>
        </w:r>
      </w:hyperlink>
    </w:p>
    <w:p w14:paraId="6241D329" w14:textId="5FAB589B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59" w:history="1">
        <w:r w:rsidR="006A4D02" w:rsidRPr="00B01662">
          <w:rPr>
            <w:rStyle w:val="af8"/>
            <w:noProof/>
          </w:rPr>
          <w:t>1.2.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_Toc134168459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22</w:t>
        </w:r>
        <w:r w:rsidR="006A4D02">
          <w:rPr>
            <w:noProof/>
            <w:webHidden/>
          </w:rPr>
          <w:fldChar w:fldCharType="end"/>
        </w:r>
      </w:hyperlink>
    </w:p>
    <w:p w14:paraId="124EB9BE" w14:textId="1DC6CA01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60" w:history="1">
        <w:r w:rsidR="006A4D02" w:rsidRPr="00B01662">
          <w:rPr>
            <w:rStyle w:val="af8"/>
            <w:noProof/>
          </w:rPr>
          <w:t>1.3.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_Toc134168460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26</w:t>
        </w:r>
        <w:r w:rsidR="006A4D02">
          <w:rPr>
            <w:noProof/>
            <w:webHidden/>
          </w:rPr>
          <w:fldChar w:fldCharType="end"/>
        </w:r>
      </w:hyperlink>
    </w:p>
    <w:p w14:paraId="71386C70" w14:textId="57088BB3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61" w:history="1">
        <w:r w:rsidR="006A4D02" w:rsidRPr="00B01662">
          <w:rPr>
            <w:rStyle w:val="af8"/>
            <w:noProof/>
          </w:rPr>
          <w:t>Глава 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Перспективные балансы располагаемой тепловой мощности источников тепловой энергии и тепловой нагрузки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_Toc134168461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28</w:t>
        </w:r>
        <w:r w:rsidR="006A4D02">
          <w:rPr>
            <w:noProof/>
            <w:webHidden/>
          </w:rPr>
          <w:fldChar w:fldCharType="end"/>
        </w:r>
      </w:hyperlink>
    </w:p>
    <w:p w14:paraId="1CA4EA4B" w14:textId="4798AEF3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62" w:history="1">
        <w:r w:rsidR="006A4D02" w:rsidRPr="00B01662">
          <w:rPr>
            <w:rStyle w:val="af8"/>
            <w:noProof/>
          </w:rPr>
          <w:t>2.1.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Описание существующих и перспективных зон действия систем теплоснабжения и источников тепловой энергии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_Toc134168462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28</w:t>
        </w:r>
        <w:r w:rsidR="006A4D02">
          <w:rPr>
            <w:noProof/>
            <w:webHidden/>
          </w:rPr>
          <w:fldChar w:fldCharType="end"/>
        </w:r>
      </w:hyperlink>
    </w:p>
    <w:p w14:paraId="7DBCFE68" w14:textId="691F2C5B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63" w:history="1">
        <w:r w:rsidR="006A4D02" w:rsidRPr="00B01662">
          <w:rPr>
            <w:rStyle w:val="af8"/>
            <w:noProof/>
          </w:rPr>
          <w:t>2.2.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Описание существующих и перспективных зон действия индивидуальных источников тепловой энергии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_Toc134168463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29</w:t>
        </w:r>
        <w:r w:rsidR="006A4D02">
          <w:rPr>
            <w:noProof/>
            <w:webHidden/>
          </w:rPr>
          <w:fldChar w:fldCharType="end"/>
        </w:r>
      </w:hyperlink>
    </w:p>
    <w:p w14:paraId="5678E0B4" w14:textId="065224D1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64" w:history="1">
        <w:r w:rsidR="006A4D02" w:rsidRPr="00B01662">
          <w:rPr>
            <w:rStyle w:val="af8"/>
            <w:noProof/>
          </w:rPr>
          <w:t>2.3.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_Toc134168464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30</w:t>
        </w:r>
        <w:r w:rsidR="006A4D02">
          <w:rPr>
            <w:noProof/>
            <w:webHidden/>
          </w:rPr>
          <w:fldChar w:fldCharType="end"/>
        </w:r>
      </w:hyperlink>
    </w:p>
    <w:p w14:paraId="76513C38" w14:textId="1EDAC216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65" w:history="1">
        <w:r w:rsidR="006A4D02" w:rsidRPr="00B01662">
          <w:rPr>
            <w:rStyle w:val="af8"/>
            <w:noProof/>
          </w:rPr>
          <w:t>2.4.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_Toc134168465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33</w:t>
        </w:r>
        <w:r w:rsidR="006A4D02">
          <w:rPr>
            <w:noProof/>
            <w:webHidden/>
          </w:rPr>
          <w:fldChar w:fldCharType="end"/>
        </w:r>
      </w:hyperlink>
    </w:p>
    <w:p w14:paraId="25802097" w14:textId="7ED680DA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66" w:history="1">
        <w:r w:rsidR="006A4D02" w:rsidRPr="00B01662">
          <w:rPr>
            <w:rStyle w:val="af8"/>
            <w:noProof/>
          </w:rPr>
          <w:t>2.5.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Радиус эффективного теплоснабжения, позволяющий определить условия, при которых подключение (технологическое присоединение) теплопотребляющих установок к системе теплоснабжения нецелесообразно, и определяемый в соответствии с методическими указаниями по разработке схем теплоснабжения.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_Toc134168466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34</w:t>
        </w:r>
        <w:r w:rsidR="006A4D02">
          <w:rPr>
            <w:noProof/>
            <w:webHidden/>
          </w:rPr>
          <w:fldChar w:fldCharType="end"/>
        </w:r>
      </w:hyperlink>
    </w:p>
    <w:p w14:paraId="3F6EF83A" w14:textId="7DE30D65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67" w:history="1">
        <w:r w:rsidR="006A4D02" w:rsidRPr="00B01662">
          <w:rPr>
            <w:rStyle w:val="af8"/>
            <w:noProof/>
          </w:rPr>
          <w:t>Глава 3.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Существующие и Перспективные балансы теплоносителя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_Toc134168467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38</w:t>
        </w:r>
        <w:r w:rsidR="006A4D02">
          <w:rPr>
            <w:noProof/>
            <w:webHidden/>
          </w:rPr>
          <w:fldChar w:fldCharType="end"/>
        </w:r>
      </w:hyperlink>
    </w:p>
    <w:p w14:paraId="1F35ABD4" w14:textId="27A42E72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68" w:history="1">
        <w:r w:rsidR="006A4D02" w:rsidRPr="00B01662">
          <w:rPr>
            <w:rStyle w:val="af8"/>
            <w:noProof/>
          </w:rPr>
          <w:t>3.1.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_Toc134168468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38</w:t>
        </w:r>
        <w:r w:rsidR="006A4D02">
          <w:rPr>
            <w:noProof/>
            <w:webHidden/>
          </w:rPr>
          <w:fldChar w:fldCharType="end"/>
        </w:r>
      </w:hyperlink>
    </w:p>
    <w:p w14:paraId="690DA6ED" w14:textId="4553B3C8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69" w:history="1">
        <w:r w:rsidR="006A4D02" w:rsidRPr="00B01662">
          <w:rPr>
            <w:rStyle w:val="af8"/>
            <w:noProof/>
          </w:rPr>
          <w:t>3.2.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_Toc134168469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43</w:t>
        </w:r>
        <w:r w:rsidR="006A4D02">
          <w:rPr>
            <w:noProof/>
            <w:webHidden/>
          </w:rPr>
          <w:fldChar w:fldCharType="end"/>
        </w:r>
      </w:hyperlink>
    </w:p>
    <w:p w14:paraId="4BC9B3CE" w14:textId="3CDA3DAD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70" w:history="1">
        <w:r w:rsidR="006A4D02" w:rsidRPr="00B01662">
          <w:rPr>
            <w:rStyle w:val="af8"/>
            <w:noProof/>
          </w:rPr>
          <w:t>Глава 4.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Основные положения мастер-плана развития систем теплоснабжения поселения, городского округа, города федерального значения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_Toc134168470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44</w:t>
        </w:r>
        <w:r w:rsidR="006A4D02">
          <w:rPr>
            <w:noProof/>
            <w:webHidden/>
          </w:rPr>
          <w:fldChar w:fldCharType="end"/>
        </w:r>
      </w:hyperlink>
    </w:p>
    <w:p w14:paraId="1403BA48" w14:textId="6F2DDDFB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71" w:history="1">
        <w:r w:rsidR="006A4D02" w:rsidRPr="00B01662">
          <w:rPr>
            <w:rStyle w:val="af8"/>
            <w:noProof/>
          </w:rPr>
          <w:t>4.1.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Описание сценариев развития теплоснабжения поселения, городского округа, города федерального значения.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_Toc134168471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44</w:t>
        </w:r>
        <w:r w:rsidR="006A4D02">
          <w:rPr>
            <w:noProof/>
            <w:webHidden/>
          </w:rPr>
          <w:fldChar w:fldCharType="end"/>
        </w:r>
      </w:hyperlink>
    </w:p>
    <w:p w14:paraId="6E0E2AD4" w14:textId="24A77AC5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72" w:history="1">
        <w:r w:rsidR="006A4D02" w:rsidRPr="00B01662">
          <w:rPr>
            <w:rStyle w:val="af8"/>
            <w:noProof/>
          </w:rPr>
          <w:t>4.2.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Обоснование выбора приоритетного сценария развития теплоснабжения поселения, городского округа, города федерального значения.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_Toc134168472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44</w:t>
        </w:r>
        <w:r w:rsidR="006A4D02">
          <w:rPr>
            <w:noProof/>
            <w:webHidden/>
          </w:rPr>
          <w:fldChar w:fldCharType="end"/>
        </w:r>
      </w:hyperlink>
    </w:p>
    <w:p w14:paraId="308DFC94" w14:textId="73FD34F1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73" w:history="1">
        <w:r w:rsidR="006A4D02" w:rsidRPr="00B01662">
          <w:rPr>
            <w:rStyle w:val="af8"/>
            <w:noProof/>
          </w:rPr>
          <w:t>Глава 5.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строительству, реконструкции и техническому перевооружению источников тепловой энергии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_Toc134168473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45</w:t>
        </w:r>
        <w:r w:rsidR="006A4D02">
          <w:rPr>
            <w:noProof/>
            <w:webHidden/>
          </w:rPr>
          <w:fldChar w:fldCharType="end"/>
        </w:r>
      </w:hyperlink>
    </w:p>
    <w:p w14:paraId="521F9374" w14:textId="45D0824E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74" w:history="1">
        <w:r w:rsidR="006A4D02" w:rsidRPr="00B01662">
          <w:rPr>
            <w:rStyle w:val="af8"/>
            <w:noProof/>
          </w:rPr>
          <w:t>5.1.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 обоснованная расчетами ценовых (тарифных) последствий для потребителей и радиуса эффективного теплоснабжения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_Toc134168474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45</w:t>
        </w:r>
        <w:r w:rsidR="006A4D02">
          <w:rPr>
            <w:noProof/>
            <w:webHidden/>
          </w:rPr>
          <w:fldChar w:fldCharType="end"/>
        </w:r>
      </w:hyperlink>
    </w:p>
    <w:p w14:paraId="2068B33E" w14:textId="205182E2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75" w:history="1">
        <w:r w:rsidR="006A4D02" w:rsidRPr="00B01662">
          <w:rPr>
            <w:rStyle w:val="af8"/>
            <w:noProof/>
          </w:rPr>
          <w:t>5.2.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_Toc134168475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45</w:t>
        </w:r>
        <w:r w:rsidR="006A4D02">
          <w:rPr>
            <w:noProof/>
            <w:webHidden/>
          </w:rPr>
          <w:fldChar w:fldCharType="end"/>
        </w:r>
      </w:hyperlink>
    </w:p>
    <w:p w14:paraId="6BB10CCA" w14:textId="2C3C34F5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76" w:history="1">
        <w:r w:rsidR="006A4D02" w:rsidRPr="00B01662">
          <w:rPr>
            <w:rStyle w:val="af8"/>
            <w:noProof/>
          </w:rPr>
          <w:t>5.3.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техническому перевооружению источников тепловой энергии с целью повышения эффективности работы систем теплоснабжения.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_Toc134168476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45</w:t>
        </w:r>
        <w:r w:rsidR="006A4D02">
          <w:rPr>
            <w:noProof/>
            <w:webHidden/>
          </w:rPr>
          <w:fldChar w:fldCharType="end"/>
        </w:r>
      </w:hyperlink>
    </w:p>
    <w:p w14:paraId="0244953A" w14:textId="7DA75C7D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77" w:history="1">
        <w:r w:rsidR="006A4D02" w:rsidRPr="00B01662">
          <w:rPr>
            <w:rStyle w:val="af8"/>
            <w:noProof/>
          </w:rPr>
          <w:t>5.4.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_Toc134168477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47</w:t>
        </w:r>
        <w:r w:rsidR="006A4D02">
          <w:rPr>
            <w:noProof/>
            <w:webHidden/>
          </w:rPr>
          <w:fldChar w:fldCharType="end"/>
        </w:r>
      </w:hyperlink>
    </w:p>
    <w:p w14:paraId="1C1D7EA8" w14:textId="60F260A8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78" w:history="1">
        <w:r w:rsidR="006A4D02" w:rsidRPr="00B01662">
          <w:rPr>
            <w:rStyle w:val="af8"/>
            <w:noProof/>
          </w:rPr>
          <w:t>5.5.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_Toc134168478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47</w:t>
        </w:r>
        <w:r w:rsidR="006A4D02">
          <w:rPr>
            <w:noProof/>
            <w:webHidden/>
          </w:rPr>
          <w:fldChar w:fldCharType="end"/>
        </w:r>
      </w:hyperlink>
    </w:p>
    <w:p w14:paraId="3290A96F" w14:textId="3035887D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79" w:history="1">
        <w:r w:rsidR="006A4D02" w:rsidRPr="00B01662">
          <w:rPr>
            <w:rStyle w:val="af8"/>
            <w:noProof/>
          </w:rPr>
          <w:t>5.6.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_Toc134168479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47</w:t>
        </w:r>
        <w:r w:rsidR="006A4D02">
          <w:rPr>
            <w:noProof/>
            <w:webHidden/>
          </w:rPr>
          <w:fldChar w:fldCharType="end"/>
        </w:r>
      </w:hyperlink>
    </w:p>
    <w:p w14:paraId="72C0CCDB" w14:textId="421E0020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80" w:history="1">
        <w:r w:rsidR="006A4D02" w:rsidRPr="00B01662">
          <w:rPr>
            <w:rStyle w:val="af8"/>
            <w:noProof/>
          </w:rPr>
          <w:t>5.7.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_Toc134168480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47</w:t>
        </w:r>
        <w:r w:rsidR="006A4D02">
          <w:rPr>
            <w:noProof/>
            <w:webHidden/>
          </w:rPr>
          <w:fldChar w:fldCharType="end"/>
        </w:r>
      </w:hyperlink>
    </w:p>
    <w:p w14:paraId="697FDCFA" w14:textId="079F8653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81" w:history="1">
        <w:r w:rsidR="006A4D02" w:rsidRPr="00B01662">
          <w:rPr>
            <w:rStyle w:val="af8"/>
            <w:noProof/>
          </w:rPr>
          <w:t>5.8.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_Toc134168481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47</w:t>
        </w:r>
        <w:r w:rsidR="006A4D02">
          <w:rPr>
            <w:noProof/>
            <w:webHidden/>
          </w:rPr>
          <w:fldChar w:fldCharType="end"/>
        </w:r>
      </w:hyperlink>
    </w:p>
    <w:p w14:paraId="694D408E" w14:textId="4E9E20F8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82" w:history="1">
        <w:r w:rsidR="006A4D02" w:rsidRPr="00B01662">
          <w:rPr>
            <w:rStyle w:val="af8"/>
            <w:noProof/>
          </w:rPr>
          <w:t>5.9.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_Toc134168482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47</w:t>
        </w:r>
        <w:r w:rsidR="006A4D02">
          <w:rPr>
            <w:noProof/>
            <w:webHidden/>
          </w:rPr>
          <w:fldChar w:fldCharType="end"/>
        </w:r>
      </w:hyperlink>
    </w:p>
    <w:p w14:paraId="53B26A57" w14:textId="72856B78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83" w:history="1">
        <w:r w:rsidR="006A4D02" w:rsidRPr="00B01662">
          <w:rPr>
            <w:rStyle w:val="af8"/>
            <w:noProof/>
          </w:rPr>
          <w:t>Глава 6.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строительству и реконструкции тепловых сетей и сооружений на них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_Toc134168483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48</w:t>
        </w:r>
        <w:r w:rsidR="006A4D02">
          <w:rPr>
            <w:noProof/>
            <w:webHidden/>
          </w:rPr>
          <w:fldChar w:fldCharType="end"/>
        </w:r>
      </w:hyperlink>
    </w:p>
    <w:p w14:paraId="7EA674E0" w14:textId="7FAAEB34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84" w:history="1">
        <w:r w:rsidR="006A4D02" w:rsidRPr="00B01662">
          <w:rPr>
            <w:rStyle w:val="af8"/>
            <w:noProof/>
          </w:rPr>
          <w:t>6.1.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_Toc134168484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48</w:t>
        </w:r>
        <w:r w:rsidR="006A4D02">
          <w:rPr>
            <w:noProof/>
            <w:webHidden/>
          </w:rPr>
          <w:fldChar w:fldCharType="end"/>
        </w:r>
      </w:hyperlink>
    </w:p>
    <w:p w14:paraId="52DEBD72" w14:textId="0719E98C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85" w:history="1">
        <w:r w:rsidR="006A4D02" w:rsidRPr="00B01662">
          <w:rPr>
            <w:rStyle w:val="af8"/>
            <w:noProof/>
          </w:rPr>
          <w:t>6.2.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_Toc134168485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48</w:t>
        </w:r>
        <w:r w:rsidR="006A4D02">
          <w:rPr>
            <w:noProof/>
            <w:webHidden/>
          </w:rPr>
          <w:fldChar w:fldCharType="end"/>
        </w:r>
      </w:hyperlink>
    </w:p>
    <w:p w14:paraId="461692DC" w14:textId="3F8DAFDA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86" w:history="1">
        <w:r w:rsidR="006A4D02" w:rsidRPr="00B01662">
          <w:rPr>
            <w:rStyle w:val="af8"/>
            <w:noProof/>
          </w:rPr>
          <w:t>6.3.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_Toc134168486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49</w:t>
        </w:r>
        <w:r w:rsidR="006A4D02">
          <w:rPr>
            <w:noProof/>
            <w:webHidden/>
          </w:rPr>
          <w:fldChar w:fldCharType="end"/>
        </w:r>
      </w:hyperlink>
    </w:p>
    <w:p w14:paraId="6B0CD098" w14:textId="3B7F2C52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87" w:history="1">
        <w:r w:rsidR="006A4D02" w:rsidRPr="00B01662">
          <w:rPr>
            <w:rStyle w:val="af8"/>
            <w:noProof/>
          </w:rPr>
          <w:t>6.4.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в подпункте "д" пункта 11 ПП №405.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_Toc134168487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49</w:t>
        </w:r>
        <w:r w:rsidR="006A4D02">
          <w:rPr>
            <w:noProof/>
            <w:webHidden/>
          </w:rPr>
          <w:fldChar w:fldCharType="end"/>
        </w:r>
      </w:hyperlink>
    </w:p>
    <w:p w14:paraId="65AB4CC7" w14:textId="02D95A0F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88" w:history="1">
        <w:r w:rsidR="006A4D02" w:rsidRPr="00B01662">
          <w:rPr>
            <w:rStyle w:val="af8"/>
            <w:noProof/>
          </w:rPr>
          <w:t>6.5.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строительству и реконструкции тепловых сетей для обеспечения нормативной надежности теплоснабжения потребителей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_Toc134168488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50</w:t>
        </w:r>
        <w:r w:rsidR="006A4D02">
          <w:rPr>
            <w:noProof/>
            <w:webHidden/>
          </w:rPr>
          <w:fldChar w:fldCharType="end"/>
        </w:r>
      </w:hyperlink>
    </w:p>
    <w:p w14:paraId="77AD6E58" w14:textId="53A25AD3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89" w:history="1">
        <w:r w:rsidR="006A4D02" w:rsidRPr="00B01662">
          <w:rPr>
            <w:rStyle w:val="af8"/>
            <w:noProof/>
          </w:rPr>
          <w:t>Глава 7.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переводу открытых систем теплоснабжения (горячего водоснабжения) в закрытые системы горячего водоснабжения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_Toc134168489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54</w:t>
        </w:r>
        <w:r w:rsidR="006A4D02">
          <w:rPr>
            <w:noProof/>
            <w:webHidden/>
          </w:rPr>
          <w:fldChar w:fldCharType="end"/>
        </w:r>
      </w:hyperlink>
    </w:p>
    <w:p w14:paraId="536F1011" w14:textId="63AD717E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90" w:history="1">
        <w:r w:rsidR="006A4D02" w:rsidRPr="00B01662">
          <w:rPr>
            <w:rStyle w:val="af8"/>
            <w:noProof/>
          </w:rPr>
          <w:t>7.1.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_Toc134168490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54</w:t>
        </w:r>
        <w:r w:rsidR="006A4D02">
          <w:rPr>
            <w:noProof/>
            <w:webHidden/>
          </w:rPr>
          <w:fldChar w:fldCharType="end"/>
        </w:r>
      </w:hyperlink>
    </w:p>
    <w:p w14:paraId="66C83DCE" w14:textId="0F3A62C7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91" w:history="1">
        <w:r w:rsidR="006A4D02" w:rsidRPr="00B01662">
          <w:rPr>
            <w:rStyle w:val="af8"/>
            <w:noProof/>
          </w:rPr>
          <w:t>7.2.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_Toc134168491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58</w:t>
        </w:r>
        <w:r w:rsidR="006A4D02">
          <w:rPr>
            <w:noProof/>
            <w:webHidden/>
          </w:rPr>
          <w:fldChar w:fldCharType="end"/>
        </w:r>
      </w:hyperlink>
    </w:p>
    <w:p w14:paraId="2AF7FBAD" w14:textId="1CC360F4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92" w:history="1">
        <w:r w:rsidR="006A4D02" w:rsidRPr="00B01662">
          <w:rPr>
            <w:rStyle w:val="af8"/>
            <w:noProof/>
          </w:rPr>
          <w:t>Глава 8.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Перспективные топливные балансы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_Toc134168492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59</w:t>
        </w:r>
        <w:r w:rsidR="006A4D02">
          <w:rPr>
            <w:noProof/>
            <w:webHidden/>
          </w:rPr>
          <w:fldChar w:fldCharType="end"/>
        </w:r>
      </w:hyperlink>
    </w:p>
    <w:p w14:paraId="067EEEA6" w14:textId="151F8530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93" w:history="1">
        <w:r w:rsidR="006A4D02" w:rsidRPr="00B01662">
          <w:rPr>
            <w:rStyle w:val="af8"/>
            <w:noProof/>
          </w:rPr>
          <w:t>8.1.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Перспективные топливные балансы для каждого источника тепловой энергии по видам основного, резервного и аварийного топлива на каждом этапе.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_Toc134168493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59</w:t>
        </w:r>
        <w:r w:rsidR="006A4D02">
          <w:rPr>
            <w:noProof/>
            <w:webHidden/>
          </w:rPr>
          <w:fldChar w:fldCharType="end"/>
        </w:r>
      </w:hyperlink>
    </w:p>
    <w:p w14:paraId="4E95FEC4" w14:textId="617A33F7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94" w:history="1">
        <w:r w:rsidR="006A4D02" w:rsidRPr="00B01662">
          <w:rPr>
            <w:rStyle w:val="af8"/>
            <w:noProof/>
          </w:rPr>
          <w:t>8.2.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Потребляемые источником тепловой энергии виды топлива, включая местные виды топлива, а также используемые возобновляемые источники энергии.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_Toc134168494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59</w:t>
        </w:r>
        <w:r w:rsidR="006A4D02">
          <w:rPr>
            <w:noProof/>
            <w:webHidden/>
          </w:rPr>
          <w:fldChar w:fldCharType="end"/>
        </w:r>
      </w:hyperlink>
    </w:p>
    <w:p w14:paraId="6B5B8256" w14:textId="591AF788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95" w:history="1">
        <w:r w:rsidR="006A4D02" w:rsidRPr="00B01662">
          <w:rPr>
            <w:rStyle w:val="af8"/>
            <w:noProof/>
          </w:rPr>
          <w:t>Глава 9.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Инвестиции в строительство, реконструкцию и техническое перевооружение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_Toc134168495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60</w:t>
        </w:r>
        <w:r w:rsidR="006A4D02">
          <w:rPr>
            <w:noProof/>
            <w:webHidden/>
          </w:rPr>
          <w:fldChar w:fldCharType="end"/>
        </w:r>
      </w:hyperlink>
    </w:p>
    <w:p w14:paraId="30A414FB" w14:textId="2056B2AC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96" w:history="1">
        <w:r w:rsidR="006A4D02" w:rsidRPr="00B01662">
          <w:rPr>
            <w:rStyle w:val="af8"/>
            <w:noProof/>
          </w:rPr>
          <w:t>9.1.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_Toc134168496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60</w:t>
        </w:r>
        <w:r w:rsidR="006A4D02">
          <w:rPr>
            <w:noProof/>
            <w:webHidden/>
          </w:rPr>
          <w:fldChar w:fldCharType="end"/>
        </w:r>
      </w:hyperlink>
    </w:p>
    <w:p w14:paraId="21C59EDA" w14:textId="1D1C2765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97" w:history="1">
        <w:r w:rsidR="006A4D02" w:rsidRPr="00B01662">
          <w:rPr>
            <w:rStyle w:val="af8"/>
            <w:noProof/>
          </w:rPr>
          <w:t>9.2.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_Toc134168497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60</w:t>
        </w:r>
        <w:r w:rsidR="006A4D02">
          <w:rPr>
            <w:noProof/>
            <w:webHidden/>
          </w:rPr>
          <w:fldChar w:fldCharType="end"/>
        </w:r>
      </w:hyperlink>
    </w:p>
    <w:p w14:paraId="356BD77B" w14:textId="11127C1C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98" w:history="1">
        <w:r w:rsidR="006A4D02" w:rsidRPr="00B01662">
          <w:rPr>
            <w:rStyle w:val="af8"/>
            <w:noProof/>
          </w:rPr>
          <w:t>9.3.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_Toc134168498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65</w:t>
        </w:r>
        <w:r w:rsidR="006A4D02">
          <w:rPr>
            <w:noProof/>
            <w:webHidden/>
          </w:rPr>
          <w:fldChar w:fldCharType="end"/>
        </w:r>
      </w:hyperlink>
    </w:p>
    <w:p w14:paraId="05364BB3" w14:textId="4C31B8CA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499" w:history="1">
        <w:r w:rsidR="006A4D02" w:rsidRPr="00B01662">
          <w:rPr>
            <w:rStyle w:val="af8"/>
            <w:noProof/>
          </w:rPr>
          <w:t>9.4.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_Toc134168499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65</w:t>
        </w:r>
        <w:r w:rsidR="006A4D02">
          <w:rPr>
            <w:noProof/>
            <w:webHidden/>
          </w:rPr>
          <w:fldChar w:fldCharType="end"/>
        </w:r>
      </w:hyperlink>
    </w:p>
    <w:p w14:paraId="0F02C67B" w14:textId="61894455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00" w:history="1">
        <w:r w:rsidR="006A4D02" w:rsidRPr="00B01662">
          <w:rPr>
            <w:rStyle w:val="af8"/>
            <w:noProof/>
          </w:rPr>
          <w:t>9.5.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Оценка эффективности инвестиций по отдельным предложениям.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_Toc134168500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67</w:t>
        </w:r>
        <w:r w:rsidR="006A4D02">
          <w:rPr>
            <w:noProof/>
            <w:webHidden/>
          </w:rPr>
          <w:fldChar w:fldCharType="end"/>
        </w:r>
      </w:hyperlink>
    </w:p>
    <w:p w14:paraId="788515DA" w14:textId="61AB40D0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01" w:history="1">
        <w:r w:rsidR="006A4D02" w:rsidRPr="00B01662">
          <w:rPr>
            <w:rStyle w:val="af8"/>
            <w:noProof/>
          </w:rPr>
          <w:t>Глава 10.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Решение об определении единой теплоснабжающей организации (организаций)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_Toc134168501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68</w:t>
        </w:r>
        <w:r w:rsidR="006A4D02">
          <w:rPr>
            <w:noProof/>
            <w:webHidden/>
          </w:rPr>
          <w:fldChar w:fldCharType="end"/>
        </w:r>
      </w:hyperlink>
    </w:p>
    <w:p w14:paraId="24A43CBD" w14:textId="50E2C16B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02" w:history="1">
        <w:r w:rsidR="006A4D02" w:rsidRPr="00B01662">
          <w:rPr>
            <w:rStyle w:val="af8"/>
            <w:noProof/>
          </w:rPr>
          <w:t>10.1.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Решение об определении единой теплоснабжающей организации (организаций)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_Toc134168502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68</w:t>
        </w:r>
        <w:r w:rsidR="006A4D02">
          <w:rPr>
            <w:noProof/>
            <w:webHidden/>
          </w:rPr>
          <w:fldChar w:fldCharType="end"/>
        </w:r>
      </w:hyperlink>
    </w:p>
    <w:p w14:paraId="4BBAF1E8" w14:textId="2898611F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03" w:history="1">
        <w:r w:rsidR="006A4D02" w:rsidRPr="00B01662">
          <w:rPr>
            <w:rStyle w:val="af8"/>
            <w:noProof/>
          </w:rPr>
          <w:t>10.2.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Реестр зон деятельности единой теплоснабжающей организации (организаций)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_Toc134168503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72</w:t>
        </w:r>
        <w:r w:rsidR="006A4D02">
          <w:rPr>
            <w:noProof/>
            <w:webHidden/>
          </w:rPr>
          <w:fldChar w:fldCharType="end"/>
        </w:r>
      </w:hyperlink>
    </w:p>
    <w:p w14:paraId="5DDF238D" w14:textId="7F0A8631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04" w:history="1">
        <w:r w:rsidR="006A4D02" w:rsidRPr="00B01662">
          <w:rPr>
            <w:rStyle w:val="af8"/>
            <w:noProof/>
          </w:rPr>
          <w:t>10.3.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Основания, в том числе критерии, в соответствии с которыми теплоснабжающая организация определена единой теплоснабжающей организацией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_Toc134168504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73</w:t>
        </w:r>
        <w:r w:rsidR="006A4D02">
          <w:rPr>
            <w:noProof/>
            <w:webHidden/>
          </w:rPr>
          <w:fldChar w:fldCharType="end"/>
        </w:r>
      </w:hyperlink>
    </w:p>
    <w:p w14:paraId="5463C2FF" w14:textId="1888A10F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05" w:history="1">
        <w:r w:rsidR="006A4D02" w:rsidRPr="00B01662">
          <w:rPr>
            <w:rStyle w:val="af8"/>
            <w:noProof/>
          </w:rPr>
          <w:t>10.4.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Информация о поданных теплоснабжающими организациями заявках на присвоение статуса единой теплоснабжающей организации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_Toc134168505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73</w:t>
        </w:r>
        <w:r w:rsidR="006A4D02">
          <w:rPr>
            <w:noProof/>
            <w:webHidden/>
          </w:rPr>
          <w:fldChar w:fldCharType="end"/>
        </w:r>
      </w:hyperlink>
    </w:p>
    <w:p w14:paraId="123C8443" w14:textId="29D28597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06" w:history="1">
        <w:r w:rsidR="006A4D02" w:rsidRPr="00B01662">
          <w:rPr>
            <w:rStyle w:val="af8"/>
            <w:noProof/>
          </w:rPr>
          <w:t>10.5.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_Toc134168506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73</w:t>
        </w:r>
        <w:r w:rsidR="006A4D02">
          <w:rPr>
            <w:noProof/>
            <w:webHidden/>
          </w:rPr>
          <w:fldChar w:fldCharType="end"/>
        </w:r>
      </w:hyperlink>
    </w:p>
    <w:p w14:paraId="36AAA6BA" w14:textId="0F16E386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07" w:history="1">
        <w:r w:rsidR="006A4D02" w:rsidRPr="00B01662">
          <w:rPr>
            <w:rStyle w:val="af8"/>
            <w:noProof/>
          </w:rPr>
          <w:t>Глава 11.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Решения о распределении тепловой нагрузки между источниками тепловой энергии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_Toc134168507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76</w:t>
        </w:r>
        <w:r w:rsidR="006A4D02">
          <w:rPr>
            <w:noProof/>
            <w:webHidden/>
          </w:rPr>
          <w:fldChar w:fldCharType="end"/>
        </w:r>
      </w:hyperlink>
    </w:p>
    <w:p w14:paraId="4BCB03BD" w14:textId="049CA5DE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08" w:history="1">
        <w:r w:rsidR="006A4D02" w:rsidRPr="00B01662">
          <w:rPr>
            <w:rStyle w:val="af8"/>
            <w:noProof/>
          </w:rPr>
          <w:t>11.1.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Величина тепловой нагрузки, распределяемой (перераспределяемой)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энергии, а также сроки выполнения перераспределения для каждого этапа.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_Toc134168508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76</w:t>
        </w:r>
        <w:r w:rsidR="006A4D02">
          <w:rPr>
            <w:noProof/>
            <w:webHidden/>
          </w:rPr>
          <w:fldChar w:fldCharType="end"/>
        </w:r>
      </w:hyperlink>
    </w:p>
    <w:p w14:paraId="465B3F27" w14:textId="7A3423DA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09" w:history="1">
        <w:r w:rsidR="006A4D02" w:rsidRPr="00B01662">
          <w:rPr>
            <w:rStyle w:val="af8"/>
            <w:noProof/>
          </w:rPr>
          <w:t>Глава 12.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Решения по бесхозяйным тепловым сетям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_Toc134168509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77</w:t>
        </w:r>
        <w:r w:rsidR="006A4D02">
          <w:rPr>
            <w:noProof/>
            <w:webHidden/>
          </w:rPr>
          <w:fldChar w:fldCharType="end"/>
        </w:r>
      </w:hyperlink>
    </w:p>
    <w:p w14:paraId="35929EAC" w14:textId="7784537F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10" w:history="1">
        <w:r w:rsidR="006A4D02" w:rsidRPr="00B01662">
          <w:rPr>
            <w:rStyle w:val="af8"/>
            <w:noProof/>
          </w:rPr>
          <w:t>12.1.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Перечень выявленных бесхозяйных тепловых сетей (в случае их выявления) и перечень организаций, уполномоченных на их эксплуатацию в порядке, установленном Федеральным законом "О теплоснабжении".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_Toc134168510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77</w:t>
        </w:r>
        <w:r w:rsidR="006A4D02">
          <w:rPr>
            <w:noProof/>
            <w:webHidden/>
          </w:rPr>
          <w:fldChar w:fldCharType="end"/>
        </w:r>
      </w:hyperlink>
    </w:p>
    <w:p w14:paraId="54DE0EB7" w14:textId="13DC99F3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11" w:history="1">
        <w:r w:rsidR="006A4D02" w:rsidRPr="00B01662">
          <w:rPr>
            <w:rStyle w:val="af8"/>
            <w:noProof/>
          </w:rPr>
          <w:t>Глава 13.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_Toc134168511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78</w:t>
        </w:r>
        <w:r w:rsidR="006A4D02">
          <w:rPr>
            <w:noProof/>
            <w:webHidden/>
          </w:rPr>
          <w:fldChar w:fldCharType="end"/>
        </w:r>
      </w:hyperlink>
    </w:p>
    <w:p w14:paraId="65E76156" w14:textId="5DA2A037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12" w:history="1">
        <w:r w:rsidR="006A4D02" w:rsidRPr="00B01662">
          <w:rPr>
            <w:rStyle w:val="af8"/>
            <w:noProof/>
          </w:rPr>
          <w:t>13.1.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теплоой энергии.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_Toc134168512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78</w:t>
        </w:r>
        <w:r w:rsidR="006A4D02">
          <w:rPr>
            <w:noProof/>
            <w:webHidden/>
          </w:rPr>
          <w:fldChar w:fldCharType="end"/>
        </w:r>
      </w:hyperlink>
    </w:p>
    <w:p w14:paraId="788E1ECB" w14:textId="25E7C6F8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13" w:history="1">
        <w:r w:rsidR="006A4D02" w:rsidRPr="00B01662">
          <w:rPr>
            <w:rStyle w:val="af8"/>
            <w:noProof/>
          </w:rPr>
          <w:t>13.2.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Описание проблем организации газоснабжения источников тепловой энергии.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_Toc134168513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78</w:t>
        </w:r>
        <w:r w:rsidR="006A4D02">
          <w:rPr>
            <w:noProof/>
            <w:webHidden/>
          </w:rPr>
          <w:fldChar w:fldCharType="end"/>
        </w:r>
      </w:hyperlink>
    </w:p>
    <w:p w14:paraId="7F4049ED" w14:textId="13576117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14" w:history="1">
        <w:r w:rsidR="006A4D02" w:rsidRPr="00B01662">
          <w:rPr>
            <w:rStyle w:val="af8"/>
            <w:noProof/>
          </w:rPr>
          <w:t>13.3.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_Toc134168514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78</w:t>
        </w:r>
        <w:r w:rsidR="006A4D02">
          <w:rPr>
            <w:noProof/>
            <w:webHidden/>
          </w:rPr>
          <w:fldChar w:fldCharType="end"/>
        </w:r>
      </w:hyperlink>
    </w:p>
    <w:p w14:paraId="606116C9" w14:textId="0B7437F3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15" w:history="1">
        <w:r w:rsidR="006A4D02" w:rsidRPr="00B01662">
          <w:rPr>
            <w:rStyle w:val="af8"/>
            <w:noProof/>
          </w:rPr>
          <w:t>13.4.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 xml:space="preserve"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</w:t>
        </w:r>
        <w:r w:rsidR="006A4D02" w:rsidRPr="00B01662">
          <w:rPr>
            <w:rStyle w:val="af8"/>
            <w:noProof/>
          </w:rPr>
          <w:lastRenderedPageBreak/>
          <w:t>режиме комбинированной выработки электрической и тепловой энергии, в части перспективных балансов тепловой мощности в схемах теплоснабжения.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_Toc134168515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78</w:t>
        </w:r>
        <w:r w:rsidR="006A4D02">
          <w:rPr>
            <w:noProof/>
            <w:webHidden/>
          </w:rPr>
          <w:fldChar w:fldCharType="end"/>
        </w:r>
      </w:hyperlink>
    </w:p>
    <w:p w14:paraId="07B40972" w14:textId="1EF2C60F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16" w:history="1">
        <w:r w:rsidR="006A4D02" w:rsidRPr="00B01662">
          <w:rPr>
            <w:rStyle w:val="af8"/>
            <w:noProof/>
          </w:rPr>
          <w:t>13.5.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_Toc134168516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79</w:t>
        </w:r>
        <w:r w:rsidR="006A4D02">
          <w:rPr>
            <w:noProof/>
            <w:webHidden/>
          </w:rPr>
          <w:fldChar w:fldCharType="end"/>
        </w:r>
      </w:hyperlink>
    </w:p>
    <w:p w14:paraId="20DB0786" w14:textId="70FA5CE6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17" w:history="1">
        <w:r w:rsidR="006A4D02" w:rsidRPr="00B01662">
          <w:rPr>
            <w:rStyle w:val="af8"/>
            <w:noProof/>
          </w:rPr>
          <w:t>13.6.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_Toc134168517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79</w:t>
        </w:r>
        <w:r w:rsidR="006A4D02">
          <w:rPr>
            <w:noProof/>
            <w:webHidden/>
          </w:rPr>
          <w:fldChar w:fldCharType="end"/>
        </w:r>
      </w:hyperlink>
    </w:p>
    <w:p w14:paraId="0DBC607F" w14:textId="067563F9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18" w:history="1">
        <w:r w:rsidR="006A4D02" w:rsidRPr="00B01662">
          <w:rPr>
            <w:rStyle w:val="af8"/>
            <w:noProof/>
          </w:rPr>
          <w:t>13.7.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Предложения по корректировке утвержденной (разработке) схемы водоснабжения поселения, городского округа,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_Toc134168518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79</w:t>
        </w:r>
        <w:r w:rsidR="006A4D02">
          <w:rPr>
            <w:noProof/>
            <w:webHidden/>
          </w:rPr>
          <w:fldChar w:fldCharType="end"/>
        </w:r>
      </w:hyperlink>
    </w:p>
    <w:p w14:paraId="0ECEA030" w14:textId="0416FA28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19" w:history="1">
        <w:r w:rsidR="006A4D02" w:rsidRPr="00B01662">
          <w:rPr>
            <w:rStyle w:val="af8"/>
            <w:noProof/>
          </w:rPr>
          <w:t>Глава 14.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Индикаторы развития систем теплоснабжения поселения, городского округа, города федерального значения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_Toc134168519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80</w:t>
        </w:r>
        <w:r w:rsidR="006A4D02">
          <w:rPr>
            <w:noProof/>
            <w:webHidden/>
          </w:rPr>
          <w:fldChar w:fldCharType="end"/>
        </w:r>
      </w:hyperlink>
    </w:p>
    <w:p w14:paraId="27E3FFD2" w14:textId="18EDE8FF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20" w:history="1">
        <w:r w:rsidR="006A4D02" w:rsidRPr="00B01662">
          <w:rPr>
            <w:rStyle w:val="af8"/>
            <w:noProof/>
          </w:rPr>
          <w:t>14.1.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Количество прекращений подачи тепловой энергии, теплоносителя в результате технологических нарушений на тепловых сетях.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_Toc134168520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80</w:t>
        </w:r>
        <w:r w:rsidR="006A4D02">
          <w:rPr>
            <w:noProof/>
            <w:webHidden/>
          </w:rPr>
          <w:fldChar w:fldCharType="end"/>
        </w:r>
      </w:hyperlink>
    </w:p>
    <w:p w14:paraId="70D9DF79" w14:textId="32FB26F5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21" w:history="1">
        <w:r w:rsidR="006A4D02" w:rsidRPr="00B01662">
          <w:rPr>
            <w:rStyle w:val="af8"/>
            <w:noProof/>
          </w:rPr>
          <w:t>14.2.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Количество прекращений подачи тепловой энергии, теплоносителя в результате технологических нарушений на источниках тепловой энергии.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_Toc134168521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81</w:t>
        </w:r>
        <w:r w:rsidR="006A4D02">
          <w:rPr>
            <w:noProof/>
            <w:webHidden/>
          </w:rPr>
          <w:fldChar w:fldCharType="end"/>
        </w:r>
      </w:hyperlink>
    </w:p>
    <w:p w14:paraId="715F0A08" w14:textId="15EE5FC0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22" w:history="1">
        <w:r w:rsidR="006A4D02" w:rsidRPr="00B01662">
          <w:rPr>
            <w:rStyle w:val="af8"/>
            <w:noProof/>
          </w:rPr>
          <w:t>14.3.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_Toc134168522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82</w:t>
        </w:r>
        <w:r w:rsidR="006A4D02">
          <w:rPr>
            <w:noProof/>
            <w:webHidden/>
          </w:rPr>
          <w:fldChar w:fldCharType="end"/>
        </w:r>
      </w:hyperlink>
    </w:p>
    <w:p w14:paraId="6610D675" w14:textId="5D02C9ED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23" w:history="1">
        <w:r w:rsidR="006A4D02" w:rsidRPr="00B01662">
          <w:rPr>
            <w:rStyle w:val="af8"/>
            <w:noProof/>
          </w:rPr>
          <w:t>14.4.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Отношение величины технологических потерь тепловой энергии, теплоносителя к материальной характеристике тепловой сети.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_Toc134168523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82</w:t>
        </w:r>
        <w:r w:rsidR="006A4D02">
          <w:rPr>
            <w:noProof/>
            <w:webHidden/>
          </w:rPr>
          <w:fldChar w:fldCharType="end"/>
        </w:r>
      </w:hyperlink>
    </w:p>
    <w:p w14:paraId="2F002298" w14:textId="51324864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24" w:history="1">
        <w:r w:rsidR="006A4D02" w:rsidRPr="00B01662">
          <w:rPr>
            <w:rStyle w:val="af8"/>
            <w:noProof/>
          </w:rPr>
          <w:t>14.5.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Коэффициент использования установленной тепловой мощности.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_Toc134168524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82</w:t>
        </w:r>
        <w:r w:rsidR="006A4D02">
          <w:rPr>
            <w:noProof/>
            <w:webHidden/>
          </w:rPr>
          <w:fldChar w:fldCharType="end"/>
        </w:r>
      </w:hyperlink>
    </w:p>
    <w:p w14:paraId="333BDDC3" w14:textId="4CC78BB7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25" w:history="1">
        <w:r w:rsidR="006A4D02" w:rsidRPr="00B01662">
          <w:rPr>
            <w:rStyle w:val="af8"/>
            <w:noProof/>
          </w:rPr>
          <w:t>14.6.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Удельная материальная характеристика тепловых сетей, приведенная к расчетной тепловой нагрузке.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_Toc134168525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82</w:t>
        </w:r>
        <w:r w:rsidR="006A4D02">
          <w:rPr>
            <w:noProof/>
            <w:webHidden/>
          </w:rPr>
          <w:fldChar w:fldCharType="end"/>
        </w:r>
      </w:hyperlink>
    </w:p>
    <w:p w14:paraId="1AB752B1" w14:textId="7DAA6125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26" w:history="1">
        <w:r w:rsidR="006A4D02" w:rsidRPr="00B01662">
          <w:rPr>
            <w:rStyle w:val="af8"/>
            <w:noProof/>
          </w:rPr>
          <w:t>14.7.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_Toc134168526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82</w:t>
        </w:r>
        <w:r w:rsidR="006A4D02">
          <w:rPr>
            <w:noProof/>
            <w:webHidden/>
          </w:rPr>
          <w:fldChar w:fldCharType="end"/>
        </w:r>
      </w:hyperlink>
    </w:p>
    <w:p w14:paraId="05EC0368" w14:textId="21237EDB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27" w:history="1">
        <w:r w:rsidR="006A4D02" w:rsidRPr="00B01662">
          <w:rPr>
            <w:rStyle w:val="af8"/>
            <w:noProof/>
          </w:rPr>
          <w:t>14.8.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Удельный расход условного топлива на отпуск электрической энергии.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_Toc134168527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82</w:t>
        </w:r>
        <w:r w:rsidR="006A4D02">
          <w:rPr>
            <w:noProof/>
            <w:webHidden/>
          </w:rPr>
          <w:fldChar w:fldCharType="end"/>
        </w:r>
      </w:hyperlink>
    </w:p>
    <w:p w14:paraId="4A4B5B9C" w14:textId="78CAFFF5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28" w:history="1">
        <w:r w:rsidR="006A4D02" w:rsidRPr="00B01662">
          <w:rPr>
            <w:rStyle w:val="af8"/>
            <w:noProof/>
          </w:rPr>
          <w:t>14.9.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_Toc134168528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83</w:t>
        </w:r>
        <w:r w:rsidR="006A4D02">
          <w:rPr>
            <w:noProof/>
            <w:webHidden/>
          </w:rPr>
          <w:fldChar w:fldCharType="end"/>
        </w:r>
      </w:hyperlink>
    </w:p>
    <w:p w14:paraId="48065DAB" w14:textId="354314A2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29" w:history="1">
        <w:r w:rsidR="006A4D02" w:rsidRPr="00B01662">
          <w:rPr>
            <w:rStyle w:val="af8"/>
            <w:noProof/>
          </w:rPr>
          <w:t>14.10.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Доля отпуска тепловой энергии, осуществляемого потребителям по приборам учета, в общем объеме отпущенной тепловой энергии.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_Toc134168529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83</w:t>
        </w:r>
        <w:r w:rsidR="006A4D02">
          <w:rPr>
            <w:noProof/>
            <w:webHidden/>
          </w:rPr>
          <w:fldChar w:fldCharType="end"/>
        </w:r>
      </w:hyperlink>
    </w:p>
    <w:p w14:paraId="37443579" w14:textId="5733CAE6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30" w:history="1">
        <w:r w:rsidR="006A4D02" w:rsidRPr="00B01662">
          <w:rPr>
            <w:rStyle w:val="af8"/>
            <w:noProof/>
          </w:rPr>
          <w:t>14.11.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_Toc134168530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83</w:t>
        </w:r>
        <w:r w:rsidR="006A4D02">
          <w:rPr>
            <w:noProof/>
            <w:webHidden/>
          </w:rPr>
          <w:fldChar w:fldCharType="end"/>
        </w:r>
      </w:hyperlink>
    </w:p>
    <w:p w14:paraId="4EC44051" w14:textId="17A2AFDF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31" w:history="1">
        <w:r w:rsidR="006A4D02" w:rsidRPr="00B01662">
          <w:rPr>
            <w:rStyle w:val="af8"/>
            <w:noProof/>
          </w:rPr>
          <w:t>14.12.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_Toc134168531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83</w:t>
        </w:r>
        <w:r w:rsidR="006A4D02">
          <w:rPr>
            <w:noProof/>
            <w:webHidden/>
          </w:rPr>
          <w:fldChar w:fldCharType="end"/>
        </w:r>
      </w:hyperlink>
    </w:p>
    <w:p w14:paraId="59E449B4" w14:textId="6EB1DAF9" w:rsidR="006A4D02" w:rsidRDefault="00F102C3">
      <w:pPr>
        <w:pStyle w:val="16"/>
        <w:tabs>
          <w:tab w:val="left" w:pos="1100"/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32" w:history="1">
        <w:r w:rsidR="006A4D02" w:rsidRPr="00B01662">
          <w:rPr>
            <w:rStyle w:val="af8"/>
            <w:noProof/>
          </w:rPr>
          <w:t>Глава 15.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Ценовые (тарифные) последствия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_Toc134168532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84</w:t>
        </w:r>
        <w:r w:rsidR="006A4D02">
          <w:rPr>
            <w:noProof/>
            <w:webHidden/>
          </w:rPr>
          <w:fldChar w:fldCharType="end"/>
        </w:r>
      </w:hyperlink>
    </w:p>
    <w:p w14:paraId="25EC55E9" w14:textId="16512BE8" w:rsidR="006A4D02" w:rsidRDefault="00F102C3">
      <w:pPr>
        <w:pStyle w:val="23"/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33" w:history="1">
        <w:r w:rsidR="006A4D02" w:rsidRPr="00B01662">
          <w:rPr>
            <w:rStyle w:val="af8"/>
            <w:noProof/>
          </w:rPr>
          <w:t>15.1.</w:t>
        </w:r>
        <w:r w:rsidR="006A4D02">
          <w:rPr>
            <w:rFonts w:asciiTheme="minorHAnsi" w:eastAsiaTheme="minorEastAsia" w:hAnsiTheme="minorHAnsi" w:cstheme="minorBidi"/>
            <w:noProof/>
            <w:lang w:eastAsia="ru-RU"/>
          </w:rPr>
          <w:tab/>
        </w:r>
        <w:r w:rsidR="006A4D02" w:rsidRPr="00B01662">
          <w:rPr>
            <w:rStyle w:val="af8"/>
            <w:noProof/>
          </w:rPr>
          <w:t>Результаты расчетов и оценки ценовых (тарифных) последствий реализации предлагаемых проектов схемы теплоснабжения для потребителя.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_Toc134168533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84</w:t>
        </w:r>
        <w:r w:rsidR="006A4D02">
          <w:rPr>
            <w:noProof/>
            <w:webHidden/>
          </w:rPr>
          <w:fldChar w:fldCharType="end"/>
        </w:r>
      </w:hyperlink>
    </w:p>
    <w:p w14:paraId="76A8851D" w14:textId="62BCD12B" w:rsidR="006A4D02" w:rsidRDefault="00F102C3">
      <w:pPr>
        <w:pStyle w:val="16"/>
        <w:tabs>
          <w:tab w:val="right" w:leader="dot" w:pos="9628"/>
        </w:tabs>
        <w:rPr>
          <w:rFonts w:asciiTheme="minorHAnsi" w:eastAsiaTheme="minorEastAsia" w:hAnsiTheme="minorHAnsi" w:cstheme="minorBidi"/>
          <w:noProof/>
          <w:lang w:eastAsia="ru-RU"/>
        </w:rPr>
      </w:pPr>
      <w:hyperlink w:anchor="_Toc134168534" w:history="1">
        <w:r w:rsidR="006A4D02" w:rsidRPr="00B01662">
          <w:rPr>
            <w:rStyle w:val="af8"/>
            <w:noProof/>
          </w:rPr>
          <w:t>СПИСОК ЛИТЕРАТУРЫ</w:t>
        </w:r>
        <w:r w:rsidR="006A4D02">
          <w:rPr>
            <w:noProof/>
            <w:webHidden/>
          </w:rPr>
          <w:tab/>
        </w:r>
        <w:r w:rsidR="006A4D02">
          <w:rPr>
            <w:noProof/>
            <w:webHidden/>
          </w:rPr>
          <w:fldChar w:fldCharType="begin"/>
        </w:r>
        <w:r w:rsidR="006A4D02">
          <w:rPr>
            <w:noProof/>
            <w:webHidden/>
          </w:rPr>
          <w:instrText xml:space="preserve"> PAGEREF _Toc134168534 \h </w:instrText>
        </w:r>
        <w:r w:rsidR="006A4D02">
          <w:rPr>
            <w:noProof/>
            <w:webHidden/>
          </w:rPr>
        </w:r>
        <w:r w:rsidR="006A4D02">
          <w:rPr>
            <w:noProof/>
            <w:webHidden/>
          </w:rPr>
          <w:fldChar w:fldCharType="separate"/>
        </w:r>
        <w:r w:rsidR="006A4D02">
          <w:rPr>
            <w:noProof/>
            <w:webHidden/>
          </w:rPr>
          <w:t>86</w:t>
        </w:r>
        <w:r w:rsidR="006A4D02">
          <w:rPr>
            <w:noProof/>
            <w:webHidden/>
          </w:rPr>
          <w:fldChar w:fldCharType="end"/>
        </w:r>
      </w:hyperlink>
    </w:p>
    <w:p w14:paraId="5B6C1DAF" w14:textId="65EB7FEF" w:rsidR="00FC32C7" w:rsidRPr="009F1BAC" w:rsidRDefault="006A30E1" w:rsidP="008164E4">
      <w:pPr>
        <w:pStyle w:val="affe"/>
        <w:keepNext w:val="0"/>
        <w:pageBreakBefore/>
        <w:tabs>
          <w:tab w:val="clear" w:pos="9356"/>
          <w:tab w:val="right" w:leader="dot" w:pos="9639"/>
        </w:tabs>
        <w:spacing w:line="240" w:lineRule="auto"/>
      </w:pPr>
      <w:r w:rsidRPr="00F03CBA">
        <w:rPr>
          <w:sz w:val="24"/>
          <w:szCs w:val="24"/>
        </w:rPr>
        <w:lastRenderedPageBreak/>
        <w:fldChar w:fldCharType="end"/>
      </w:r>
      <w:bookmarkStart w:id="13" w:name="_Toc328665481"/>
      <w:bookmarkStart w:id="14" w:name="_Toc134168456"/>
      <w:r w:rsidR="00FC32C7" w:rsidRPr="009F1BAC">
        <w:t>ВВЕДЕНИЕ</w:t>
      </w:r>
      <w:bookmarkEnd w:id="13"/>
      <w:bookmarkEnd w:id="14"/>
    </w:p>
    <w:p w14:paraId="5DBBB896" w14:textId="0A7ABD91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bookmarkStart w:id="15" w:name="_Toc328665483"/>
      <w:r w:rsidRPr="009F1BAC">
        <w:rPr>
          <w:rFonts w:ascii="Times New Roman" w:hAnsi="Times New Roman" w:cs="Times New Roman"/>
        </w:rPr>
        <w:t>В современных условиях повышение эффективности использования энергетических ресурсов и энергосбережение становится одним из важнейших факторов экономического роста и социального развития России. Это подтверждено во вступивш</w:t>
      </w:r>
      <w:r w:rsidR="00AC22BB">
        <w:rPr>
          <w:rFonts w:ascii="Times New Roman" w:hAnsi="Times New Roman" w:cs="Times New Roman"/>
        </w:rPr>
        <w:t>е</w:t>
      </w:r>
      <w:r w:rsidRPr="009F1BAC">
        <w:rPr>
          <w:rFonts w:ascii="Times New Roman" w:hAnsi="Times New Roman" w:cs="Times New Roman"/>
        </w:rPr>
        <w:t>м в силу с 23 ноября 2009 года Федеральном законе РФ № 261 «Об энергосбережении и повышении энергетической эффективности».</w:t>
      </w:r>
    </w:p>
    <w:p w14:paraId="05A52F8F" w14:textId="21C71222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По данным Минэнерго</w:t>
      </w:r>
      <w:r w:rsidR="00AC22BB">
        <w:rPr>
          <w:rFonts w:ascii="Times New Roman" w:hAnsi="Times New Roman" w:cs="Times New Roman"/>
        </w:rPr>
        <w:t>,</w:t>
      </w:r>
      <w:r w:rsidRPr="009F1BAC">
        <w:rPr>
          <w:rFonts w:ascii="Times New Roman" w:hAnsi="Times New Roman" w:cs="Times New Roman"/>
        </w:rPr>
        <w:t xml:space="preserve"> потенциал энергосбережения в России составляет около 400 млн. тонн условного топлива в год, что составляет не менее 40 процентов внутреннего потребления энергии в стране. Одна треть энергосбережения находится в ТЭК, особенно в системах теплоснабжения. Затраты органического топлива на теплоснабжение составляют более 40% от всего используемого в стране, т.е. почти столько же, сколько тратится на все остальные отрасли промышленности, транспорт и т.д. Потребление топлива на нужды теплоснабжения сопоставимо со всем топливным экспортом страны.</w:t>
      </w:r>
    </w:p>
    <w:p w14:paraId="2D1E24FE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Экономию тепловой энергии в сфере теплоснабжения можно достичь как за счет совершенствования источников тепловой энергии, тепловых сетей, </w:t>
      </w:r>
      <w:proofErr w:type="spellStart"/>
      <w:r w:rsidRPr="009F1BAC">
        <w:rPr>
          <w:rFonts w:ascii="Times New Roman" w:hAnsi="Times New Roman" w:cs="Times New Roman"/>
        </w:rPr>
        <w:t>теплопотребляющих</w:t>
      </w:r>
      <w:proofErr w:type="spellEnd"/>
      <w:r w:rsidRPr="009F1BAC">
        <w:rPr>
          <w:rFonts w:ascii="Times New Roman" w:hAnsi="Times New Roman" w:cs="Times New Roman"/>
        </w:rPr>
        <w:t xml:space="preserve"> установок, так и за счет улучшения характеристик отапливаемых объектов, зданий и сооружений.</w:t>
      </w:r>
    </w:p>
    <w:p w14:paraId="787DE5E8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Проблема обеспечения тепловой энергией городов России, в связи с суровыми климатическими условиями, по своей значимости сравнима с проблемой обеспечения населения продовольствием и является задачей большой государственной важности.</w:t>
      </w:r>
    </w:p>
    <w:p w14:paraId="10E9F9FC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Вместе с тем, на сегодняшний день экономика России стабильно растет. За последние годы были выбраны все резервы тепловой мощности, образовавшие в период экономического спада 1991 – 1997 годов, и потребление тепла достигло уровня 1990 года, а потребление электрической энергии, в некоторых регионах превысило этот уровень.  Возникла необходимость в понимании того, будет ли обеспечен дальнейший рост экономики адекватным ростом энергетики и, что более важно, что нужно сделать в энергетике и топливоснабжении для того, чтобы обеспечить будущий рост.</w:t>
      </w:r>
    </w:p>
    <w:p w14:paraId="7B27E008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До недавнего времени, регулирование в сфере теплоснабжения производилось федеральными законами от 26 марта 2003 года № 35-ФЗ «Об электроэнергетике», от </w:t>
      </w:r>
      <w:r w:rsidRPr="009F1BAC">
        <w:rPr>
          <w:rFonts w:ascii="Times New Roman" w:hAnsi="Times New Roman" w:cs="Times New Roman"/>
        </w:rPr>
        <w:lastRenderedPageBreak/>
        <w:t>30 декабря 2004 года № 210-ФЗ «Об основах регулирования тарифов организаций коммунального комплекса», от 14 апреля 1995 года № 41-ФЗ «О государственном регулировании тарифов на электрическую и тепловую энергию в Российской Федерации». Однако регулирование отношений в сфере теплоснабжения назвать всеобъемлющим было нельзя.</w:t>
      </w:r>
    </w:p>
    <w:p w14:paraId="43CA888B" w14:textId="086B8562" w:rsidR="003949E7" w:rsidRPr="009F1BAC" w:rsidRDefault="00AC22BB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 </w:t>
      </w:r>
      <w:proofErr w:type="gramStart"/>
      <w:r>
        <w:rPr>
          <w:rFonts w:ascii="Times New Roman" w:hAnsi="Times New Roman" w:cs="Times New Roman"/>
        </w:rPr>
        <w:t>связи</w:t>
      </w:r>
      <w:proofErr w:type="gramEnd"/>
      <w:r>
        <w:rPr>
          <w:rFonts w:ascii="Times New Roman" w:hAnsi="Times New Roman" w:cs="Times New Roman"/>
        </w:rPr>
        <w:t xml:space="preserve"> с чем </w:t>
      </w:r>
      <w:r w:rsidR="003949E7" w:rsidRPr="009F1BAC">
        <w:rPr>
          <w:rFonts w:ascii="Times New Roman" w:hAnsi="Times New Roman" w:cs="Times New Roman"/>
        </w:rPr>
        <w:t xml:space="preserve">27 июля 2010 года был принят Федеральный закон №190-ФЗ «О теплоснабжении». Федеральный закон устанавливает правовые основы экономических отношений, возникающих в связи с производством, передачей, потреблением тепловой энергии, тепловой мощности, теплоносителя с использованием систем теплоснабжения, созданием, функционированием и развитием таких систем, а также определяет полномочия органов государственной власти, органов местного самоуправления поселений, городских округов по регулированию и контролю в сфере теплоснабжения, права и обязанности потребителей тепловой энергии, теплоснабжающих организаций, </w:t>
      </w:r>
      <w:proofErr w:type="spellStart"/>
      <w:r w:rsidR="003949E7" w:rsidRPr="009F1BAC">
        <w:rPr>
          <w:rFonts w:ascii="Times New Roman" w:hAnsi="Times New Roman" w:cs="Times New Roman"/>
        </w:rPr>
        <w:t>теплосетевых</w:t>
      </w:r>
      <w:proofErr w:type="spellEnd"/>
      <w:r w:rsidR="003949E7" w:rsidRPr="009F1BAC">
        <w:rPr>
          <w:rFonts w:ascii="Times New Roman" w:hAnsi="Times New Roman" w:cs="Times New Roman"/>
        </w:rPr>
        <w:t xml:space="preserve"> организаций.</w:t>
      </w:r>
    </w:p>
    <w:p w14:paraId="4BE51D3A" w14:textId="77777777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Федеральный закон вводит понятие схемы теплоснабжения, согласно которому: </w:t>
      </w:r>
    </w:p>
    <w:p w14:paraId="2F9F2704" w14:textId="25B2FF86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Схема теплоснабжения поселения, </w:t>
      </w:r>
      <w:hyperlink r:id="rId13" w:tooltip="Городской округ" w:history="1">
        <w:r w:rsidRPr="009F1BAC">
          <w:rPr>
            <w:rFonts w:ascii="Times New Roman" w:hAnsi="Times New Roman" w:cs="Times New Roman"/>
          </w:rPr>
          <w:t>городского округа</w:t>
        </w:r>
      </w:hyperlink>
      <w:r w:rsidRPr="009F1BAC">
        <w:rPr>
          <w:rFonts w:ascii="Times New Roman" w:hAnsi="Times New Roman" w:cs="Times New Roman"/>
        </w:rPr>
        <w:t xml:space="preserve"> — документ, содержащий </w:t>
      </w:r>
      <w:proofErr w:type="spellStart"/>
      <w:r w:rsidRPr="009F1BAC">
        <w:rPr>
          <w:rFonts w:ascii="Times New Roman" w:hAnsi="Times New Roman" w:cs="Times New Roman"/>
        </w:rPr>
        <w:t>предпроектные</w:t>
      </w:r>
      <w:proofErr w:type="spellEnd"/>
      <w:r w:rsidRPr="009F1BAC">
        <w:rPr>
          <w:rFonts w:ascii="Times New Roman" w:hAnsi="Times New Roman" w:cs="Times New Roman"/>
        </w:rPr>
        <w:t xml:space="preserve"> материалы по обоснованию эффективного и безопасного функционирования системы </w:t>
      </w:r>
      <w:hyperlink r:id="rId14" w:tooltip="Теплоснабжение" w:history="1">
        <w:r w:rsidRPr="009F1BAC">
          <w:rPr>
            <w:rFonts w:ascii="Times New Roman" w:hAnsi="Times New Roman" w:cs="Times New Roman"/>
          </w:rPr>
          <w:t>теплоснабжения</w:t>
        </w:r>
      </w:hyperlink>
      <w:r w:rsidRPr="009F1BAC">
        <w:rPr>
          <w:rFonts w:ascii="Times New Roman" w:hAnsi="Times New Roman" w:cs="Times New Roman"/>
        </w:rPr>
        <w:t xml:space="preserve">, её развития с учетом правового регулирования в области </w:t>
      </w:r>
      <w:hyperlink r:id="rId15" w:tooltip="Энергосбережение" w:history="1">
        <w:r w:rsidRPr="009F1BAC">
          <w:rPr>
            <w:rFonts w:ascii="Times New Roman" w:hAnsi="Times New Roman" w:cs="Times New Roman"/>
          </w:rPr>
          <w:t>энергосбережения и повышения энергетической эффективности</w:t>
        </w:r>
      </w:hyperlink>
      <w:r w:rsidRPr="009F1BAC">
        <w:rPr>
          <w:rFonts w:ascii="Times New Roman" w:hAnsi="Times New Roman" w:cs="Times New Roman"/>
        </w:rPr>
        <w:t>.</w:t>
      </w:r>
    </w:p>
    <w:p w14:paraId="07A8A258" w14:textId="296B1CBF" w:rsidR="003949E7" w:rsidRPr="009F1BAC" w:rsidRDefault="003949E7" w:rsidP="003949E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Схема теплоснабжения разрабатывается на 15 лет, в том числе на начальный период в 5 лет и на последующие пятилетние периоды с расчетным сроком до </w:t>
      </w:r>
      <w:r w:rsidR="003A309A" w:rsidRPr="009F1BAC">
        <w:rPr>
          <w:rFonts w:ascii="Times New Roman" w:hAnsi="Times New Roman" w:cs="Times New Roman"/>
        </w:rPr>
        <w:t>203</w:t>
      </w:r>
      <w:r w:rsidR="003A309A">
        <w:rPr>
          <w:rFonts w:ascii="Times New Roman" w:hAnsi="Times New Roman" w:cs="Times New Roman"/>
        </w:rPr>
        <w:t>5</w:t>
      </w:r>
      <w:r w:rsidR="003A309A" w:rsidRPr="009F1BAC">
        <w:rPr>
          <w:rFonts w:ascii="Times New Roman" w:hAnsi="Times New Roman" w:cs="Times New Roman"/>
        </w:rPr>
        <w:t> </w:t>
      </w:r>
      <w:r w:rsidRPr="009F1BAC">
        <w:rPr>
          <w:rFonts w:ascii="Times New Roman" w:hAnsi="Times New Roman" w:cs="Times New Roman"/>
        </w:rPr>
        <w:t>года.</w:t>
      </w:r>
    </w:p>
    <w:p w14:paraId="6B68ADEF" w14:textId="77777777" w:rsidR="003949E7" w:rsidRPr="009F1BAC" w:rsidRDefault="003949E7" w:rsidP="003949E7">
      <w:pPr>
        <w:pStyle w:val="aff8"/>
        <w:spacing w:line="36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t>Цель Схемы теплоснабжения - удовлетворение спроса на тепловую энергию (мощность), теплоноситель для обеспечения надежного теплоснабжения наиболее экономичным способом (с соблюдением принципа минимизации расходов) при минимальном воздействии на окружающую среду, экономического стимулирования развития систем теплоснабжения и внедрения энергосберегающих технологий.</w:t>
      </w:r>
    </w:p>
    <w:p w14:paraId="29E58ADC" w14:textId="77777777" w:rsidR="003949E7" w:rsidRPr="009F1BAC" w:rsidRDefault="003949E7" w:rsidP="003949E7">
      <w:pPr>
        <w:pStyle w:val="aff8"/>
        <w:spacing w:line="360" w:lineRule="auto"/>
        <w:ind w:left="0" w:firstLine="709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t>Схема теплоснабжения выполняется на основе:</w:t>
      </w:r>
    </w:p>
    <w:p w14:paraId="660CD616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>Градостроительного кодекса Российской Федерации;</w:t>
      </w:r>
    </w:p>
    <w:p w14:paraId="157E04BA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 xml:space="preserve">Федеральный закон от 23.11.2009 № 261-ФЗ «Об энергосбережении и о повышении </w:t>
      </w:r>
      <w:r w:rsidR="00025949" w:rsidRPr="009F1BAC">
        <w:rPr>
          <w:rFonts w:ascii="Times New Roman" w:eastAsia="Times New Roman" w:hAnsi="Times New Roman"/>
          <w:sz w:val="26"/>
          <w:szCs w:val="26"/>
          <w:lang w:eastAsia="ru-RU"/>
        </w:rPr>
        <w:t>энергетической эффективности,</w:t>
      </w: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 xml:space="preserve"> и о внесении изменений в отдельные законодательные акты Российской Федерации»;</w:t>
      </w:r>
    </w:p>
    <w:p w14:paraId="1E881B47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Федеральный закон от 27.07.2010 № 190-ФЗ «О теплоснабжении»;</w:t>
      </w:r>
    </w:p>
    <w:p w14:paraId="668B461C" w14:textId="77777777" w:rsidR="003949E7" w:rsidRPr="009F1BAC" w:rsidRDefault="003949E7" w:rsidP="00AC22BB">
      <w:pPr>
        <w:numPr>
          <w:ilvl w:val="0"/>
          <w:numId w:val="14"/>
        </w:numPr>
        <w:tabs>
          <w:tab w:val="clear" w:pos="1428"/>
          <w:tab w:val="left" w:pos="567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Федеральный закон от 07.12.2011 г. № 416-ФЗ «О водоснабжении и водоотведении»;</w:t>
      </w:r>
    </w:p>
    <w:p w14:paraId="080D9FC7" w14:textId="77777777" w:rsidR="003949E7" w:rsidRPr="009F1BAC" w:rsidRDefault="003949E7" w:rsidP="00AC22BB">
      <w:pPr>
        <w:numPr>
          <w:ilvl w:val="0"/>
          <w:numId w:val="14"/>
        </w:numPr>
        <w:tabs>
          <w:tab w:val="clear" w:pos="1428"/>
          <w:tab w:val="left" w:pos="567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Федеральный закон от 07.12.2011 г. № 417-ФЗ «О внесении изменений в отдельные законодательные акты Российской Федерации в связи с принятием Федерального закона «О водоснабжении и водоотведении»;</w:t>
      </w:r>
    </w:p>
    <w:p w14:paraId="0DB75596" w14:textId="77777777" w:rsidR="003949E7" w:rsidRPr="009F1BAC" w:rsidRDefault="003949E7" w:rsidP="00AC22BB">
      <w:pPr>
        <w:numPr>
          <w:ilvl w:val="0"/>
          <w:numId w:val="14"/>
        </w:numPr>
        <w:tabs>
          <w:tab w:val="clear" w:pos="1428"/>
          <w:tab w:val="left" w:pos="567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bookmarkStart w:id="16" w:name="OLE_LINK7"/>
      <w:bookmarkStart w:id="17" w:name="OLE_LINK8"/>
      <w:bookmarkStart w:id="18" w:name="OLE_LINK9"/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Постановление Правительства РФ от 22.02.2012 г. № 154 «О требованиях к схемам теплоснабжения, порядку их разработки и утверждения»</w:t>
      </w:r>
      <w:bookmarkEnd w:id="16"/>
      <w:bookmarkEnd w:id="17"/>
      <w:bookmarkEnd w:id="18"/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;</w:t>
      </w:r>
    </w:p>
    <w:p w14:paraId="4D5B091F" w14:textId="77777777" w:rsidR="003949E7" w:rsidRPr="009F1BAC" w:rsidRDefault="003949E7" w:rsidP="00AC22BB">
      <w:pPr>
        <w:numPr>
          <w:ilvl w:val="0"/>
          <w:numId w:val="14"/>
        </w:numPr>
        <w:tabs>
          <w:tab w:val="clear" w:pos="1428"/>
          <w:tab w:val="left" w:pos="567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Постановление Правительства РФ от 08.08.2012 г. № 808 «Об организации теплоснабжения в Российской Федерации и о внесении изменений в некоторые акты Правительства Российской Федерации»;</w:t>
      </w:r>
    </w:p>
    <w:p w14:paraId="29DD7DC4" w14:textId="06B9408E" w:rsidR="00AC22BB" w:rsidRPr="00AC22BB" w:rsidRDefault="00AC22BB" w:rsidP="00AC22BB">
      <w:pPr>
        <w:pStyle w:val="aff8"/>
        <w:numPr>
          <w:ilvl w:val="0"/>
          <w:numId w:val="14"/>
        </w:numPr>
        <w:tabs>
          <w:tab w:val="clear" w:pos="1428"/>
          <w:tab w:val="left" w:pos="567"/>
          <w:tab w:val="num" w:pos="709"/>
          <w:tab w:val="left" w:pos="851"/>
        </w:tabs>
        <w:autoSpaceDE w:val="0"/>
        <w:autoSpaceDN w:val="0"/>
        <w:adjustRightInd w:val="0"/>
        <w:spacing w:after="0" w:line="240" w:lineRule="auto"/>
        <w:ind w:left="851" w:hanging="284"/>
        <w:jc w:val="both"/>
        <w:rPr>
          <w:rFonts w:ascii="Times New Roman" w:hAnsi="Times New Roman"/>
          <w:sz w:val="26"/>
          <w:szCs w:val="26"/>
          <w:lang w:eastAsia="ru-RU"/>
        </w:rPr>
      </w:pPr>
      <w:r w:rsidRPr="00AC22BB">
        <w:rPr>
          <w:rFonts w:ascii="Times New Roman" w:hAnsi="Times New Roman"/>
          <w:sz w:val="26"/>
          <w:szCs w:val="26"/>
          <w:lang w:eastAsia="ru-RU"/>
        </w:rPr>
        <w:t>Приказ Минэнерго России от 05.03.2019 N 212</w:t>
      </w:r>
      <w:r>
        <w:rPr>
          <w:rFonts w:ascii="Times New Roman" w:hAnsi="Times New Roman"/>
          <w:sz w:val="26"/>
          <w:szCs w:val="26"/>
          <w:lang w:eastAsia="ru-RU"/>
        </w:rPr>
        <w:t xml:space="preserve"> </w:t>
      </w:r>
      <w:r w:rsidRPr="00AC22BB">
        <w:rPr>
          <w:rFonts w:ascii="Times New Roman" w:hAnsi="Times New Roman"/>
          <w:sz w:val="26"/>
          <w:szCs w:val="26"/>
          <w:lang w:eastAsia="ru-RU"/>
        </w:rPr>
        <w:t>"Об утверждении Методических указаний по разработке схем теплоснабжения"</w:t>
      </w:r>
      <w:r>
        <w:rPr>
          <w:rFonts w:ascii="Times New Roman" w:hAnsi="Times New Roman"/>
          <w:sz w:val="26"/>
          <w:szCs w:val="26"/>
          <w:lang w:eastAsia="ru-RU"/>
        </w:rPr>
        <w:t>;</w:t>
      </w:r>
    </w:p>
    <w:p w14:paraId="35F4221F" w14:textId="77777777" w:rsidR="003949E7" w:rsidRPr="009F1BAC" w:rsidRDefault="003949E7" w:rsidP="00AC22BB">
      <w:pPr>
        <w:numPr>
          <w:ilvl w:val="0"/>
          <w:numId w:val="14"/>
        </w:numPr>
        <w:tabs>
          <w:tab w:val="clear" w:pos="1428"/>
          <w:tab w:val="left" w:pos="567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СП 41-101-95 «</w:t>
      </w:r>
      <w:r w:rsidR="00025949" w:rsidRPr="009F1BAC">
        <w:rPr>
          <w:rFonts w:ascii="Times New Roman" w:eastAsia="Times New Roman" w:hAnsi="Times New Roman"/>
          <w:sz w:val="26"/>
          <w:szCs w:val="26"/>
          <w:lang w:eastAsia="ru-RU"/>
        </w:rPr>
        <w:t>Проектирование тепловых</w:t>
      </w: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 xml:space="preserve"> пунктов»;</w:t>
      </w:r>
    </w:p>
    <w:p w14:paraId="71CDD6A0" w14:textId="77777777" w:rsidR="003949E7" w:rsidRPr="009F1BAC" w:rsidRDefault="003949E7" w:rsidP="00AC22BB">
      <w:pPr>
        <w:numPr>
          <w:ilvl w:val="0"/>
          <w:numId w:val="14"/>
        </w:numPr>
        <w:tabs>
          <w:tab w:val="clear" w:pos="1428"/>
          <w:tab w:val="left" w:pos="567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СП 124.13330.2012 Тепловые сети. Актуализированная редакция СНиП 41-02-2003;</w:t>
      </w:r>
    </w:p>
    <w:p w14:paraId="6F0E8DF8" w14:textId="77777777" w:rsidR="003949E7" w:rsidRPr="009F1BAC" w:rsidRDefault="003949E7" w:rsidP="00A12A91">
      <w:pPr>
        <w:numPr>
          <w:ilvl w:val="0"/>
          <w:numId w:val="14"/>
        </w:numPr>
        <w:tabs>
          <w:tab w:val="clear" w:pos="1428"/>
          <w:tab w:val="left" w:pos="851"/>
        </w:tabs>
        <w:suppressAutoHyphens/>
        <w:spacing w:after="0" w:line="360" w:lineRule="auto"/>
        <w:ind w:left="851" w:hanging="284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F1BAC">
        <w:rPr>
          <w:rFonts w:ascii="Times New Roman" w:eastAsia="Times New Roman" w:hAnsi="Times New Roman"/>
          <w:sz w:val="26"/>
          <w:szCs w:val="26"/>
          <w:lang w:eastAsia="ru-RU"/>
        </w:rPr>
        <w:t>НЦС 81-02-2012 «Нормативы цены строительства», утвержденные приказом Министерства регионального развития Российской Федерации от 30 декабря 2011 г. № 643;</w:t>
      </w:r>
    </w:p>
    <w:p w14:paraId="1C69524A" w14:textId="77777777" w:rsidR="003949E7" w:rsidRPr="009F1BAC" w:rsidRDefault="003949E7" w:rsidP="003949E7">
      <w:pPr>
        <w:tabs>
          <w:tab w:val="left" w:pos="851"/>
        </w:tabs>
        <w:suppressAutoHyphens/>
        <w:spacing w:after="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0F86B52E" w14:textId="77777777" w:rsidR="003949E7" w:rsidRPr="009F1BAC" w:rsidRDefault="003949E7" w:rsidP="003949E7">
      <w:pPr>
        <w:tabs>
          <w:tab w:val="left" w:pos="851"/>
        </w:tabs>
        <w:suppressAutoHyphens/>
        <w:spacing w:line="360" w:lineRule="auto"/>
        <w:ind w:left="567"/>
        <w:jc w:val="both"/>
        <w:rPr>
          <w:rFonts w:ascii="Times New Roman" w:eastAsia="Times New Roman" w:hAnsi="Times New Roman"/>
          <w:sz w:val="26"/>
          <w:szCs w:val="26"/>
          <w:lang w:eastAsia="ru-RU"/>
        </w:rPr>
        <w:sectPr w:rsidR="003949E7" w:rsidRPr="009F1BAC" w:rsidSect="00FB4A88">
          <w:footerReference w:type="default" r:id="rId16"/>
          <w:pgSz w:w="11906" w:h="16838"/>
          <w:pgMar w:top="1134" w:right="567" w:bottom="567" w:left="1701" w:header="708" w:footer="708" w:gutter="0"/>
          <w:cols w:space="708"/>
          <w:docGrid w:linePitch="360"/>
        </w:sectPr>
      </w:pPr>
    </w:p>
    <w:p w14:paraId="3DE16673" w14:textId="147FD087" w:rsidR="004C0F48" w:rsidRPr="009F1BAC" w:rsidRDefault="00924D77" w:rsidP="00E35103">
      <w:pPr>
        <w:pStyle w:val="12"/>
        <w:ind w:left="0" w:firstLine="0"/>
        <w:jc w:val="center"/>
      </w:pPr>
      <w:bookmarkStart w:id="19" w:name="_Toc134168457"/>
      <w:r>
        <w:rPr>
          <w:lang w:val="ru-RU"/>
        </w:rPr>
        <w:lastRenderedPageBreak/>
        <w:t>Показатели</w:t>
      </w:r>
      <w:r w:rsidR="003B6FC0">
        <w:rPr>
          <w:lang w:val="ru-RU"/>
        </w:rPr>
        <w:t xml:space="preserve"> </w:t>
      </w:r>
      <w:r>
        <w:rPr>
          <w:lang w:val="ru-RU"/>
        </w:rPr>
        <w:t>существующего и перспективного спроса на тепловую энергию (мощность)</w:t>
      </w:r>
      <w:r w:rsidR="004C0F48" w:rsidRPr="009F1BAC">
        <w:t xml:space="preserve"> </w:t>
      </w:r>
      <w:r>
        <w:rPr>
          <w:lang w:val="ru-RU"/>
        </w:rPr>
        <w:t>и т</w:t>
      </w:r>
      <w:r w:rsidR="003A309A">
        <w:rPr>
          <w:lang w:val="ru-RU"/>
        </w:rPr>
        <w:t>е</w:t>
      </w:r>
      <w:r>
        <w:rPr>
          <w:lang w:val="ru-RU"/>
        </w:rPr>
        <w:t xml:space="preserve">плоноситель в установленных </w:t>
      </w:r>
      <w:r w:rsidR="00E35103">
        <w:rPr>
          <w:lang w:val="ru-RU"/>
        </w:rPr>
        <w:br/>
      </w:r>
      <w:r>
        <w:rPr>
          <w:lang w:val="ru-RU"/>
        </w:rPr>
        <w:t>границах</w:t>
      </w:r>
      <w:r w:rsidR="004C0F48" w:rsidRPr="009F1BAC">
        <w:t xml:space="preserve"> </w:t>
      </w:r>
      <w:r>
        <w:rPr>
          <w:lang w:val="ru-RU"/>
        </w:rPr>
        <w:t>территории поселения</w:t>
      </w:r>
      <w:bookmarkEnd w:id="19"/>
    </w:p>
    <w:p w14:paraId="0B242139" w14:textId="54C6C71D" w:rsidR="008758D5" w:rsidRPr="00882F98" w:rsidRDefault="003B6FC0" w:rsidP="00D00224">
      <w:pPr>
        <w:pStyle w:val="21"/>
        <w:keepNext w:val="0"/>
        <w:numPr>
          <w:ilvl w:val="1"/>
          <w:numId w:val="33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20" w:name="_Toc134168458"/>
      <w:bookmarkStart w:id="21" w:name="_Toc400728936"/>
      <w:r w:rsidRPr="00882F98">
        <w:rPr>
          <w:lang w:val="ru-RU"/>
        </w:rP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на каждый год первого 5-летнего периода и на последующие 5-летние периоды (далее этапы)</w:t>
      </w:r>
      <w:bookmarkEnd w:id="20"/>
      <w:r w:rsidR="008758D5" w:rsidRPr="00882F98">
        <w:rPr>
          <w:lang w:val="ru-RU"/>
        </w:rPr>
        <w:t xml:space="preserve"> </w:t>
      </w:r>
      <w:bookmarkEnd w:id="21"/>
    </w:p>
    <w:p w14:paraId="041B3A36" w14:textId="7B058665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По данным У</w:t>
      </w:r>
      <w:r w:rsidR="008313F9">
        <w:rPr>
          <w:rFonts w:ascii="Times New Roman" w:hAnsi="Times New Roman" w:cs="Times New Roman"/>
        </w:rPr>
        <w:t xml:space="preserve">правления жилищной политики МУ </w:t>
      </w:r>
      <w:r w:rsidRPr="009F1BAC">
        <w:rPr>
          <w:rFonts w:ascii="Times New Roman" w:hAnsi="Times New Roman" w:cs="Times New Roman"/>
        </w:rPr>
        <w:t>Администрации</w:t>
      </w:r>
      <w:r w:rsidR="008313F9">
        <w:rPr>
          <w:rFonts w:ascii="Times New Roman" w:hAnsi="Times New Roman" w:cs="Times New Roman"/>
        </w:rPr>
        <w:t xml:space="preserve"> </w:t>
      </w:r>
      <w:proofErr w:type="spellStart"/>
      <w:r w:rsidR="008313F9">
        <w:rPr>
          <w:rFonts w:ascii="Times New Roman" w:hAnsi="Times New Roman" w:cs="Times New Roman"/>
        </w:rPr>
        <w:t>Киришского</w:t>
      </w:r>
      <w:proofErr w:type="spellEnd"/>
      <w:r w:rsidR="008313F9">
        <w:rPr>
          <w:rFonts w:ascii="Times New Roman" w:hAnsi="Times New Roman" w:cs="Times New Roman"/>
        </w:rPr>
        <w:t xml:space="preserve"> муниципального района</w:t>
      </w:r>
      <w:r w:rsidRPr="009F1BAC">
        <w:rPr>
          <w:rFonts w:ascii="Times New Roman" w:hAnsi="Times New Roman" w:cs="Times New Roman"/>
        </w:rPr>
        <w:t>, жилищный фонд г. Кириши на 01.</w:t>
      </w:r>
      <w:r w:rsidR="003A309A" w:rsidRPr="009F1BAC">
        <w:rPr>
          <w:rFonts w:ascii="Times New Roman" w:hAnsi="Times New Roman" w:cs="Times New Roman"/>
        </w:rPr>
        <w:t>0</w:t>
      </w:r>
      <w:r w:rsidR="003A309A">
        <w:rPr>
          <w:rFonts w:ascii="Times New Roman" w:hAnsi="Times New Roman" w:cs="Times New Roman"/>
        </w:rPr>
        <w:t>1</w:t>
      </w:r>
      <w:r w:rsidRPr="009F1BAC">
        <w:rPr>
          <w:rFonts w:ascii="Times New Roman" w:hAnsi="Times New Roman" w:cs="Times New Roman"/>
        </w:rPr>
        <w:t>.</w:t>
      </w:r>
      <w:r w:rsidR="003A309A" w:rsidRPr="009F1BAC">
        <w:rPr>
          <w:rFonts w:ascii="Times New Roman" w:hAnsi="Times New Roman" w:cs="Times New Roman"/>
        </w:rPr>
        <w:t>20</w:t>
      </w:r>
      <w:r w:rsidR="003A309A">
        <w:rPr>
          <w:rFonts w:ascii="Times New Roman" w:hAnsi="Times New Roman" w:cs="Times New Roman"/>
        </w:rPr>
        <w:t>2</w:t>
      </w:r>
      <w:r w:rsidR="006A4D02">
        <w:rPr>
          <w:rFonts w:ascii="Times New Roman" w:hAnsi="Times New Roman" w:cs="Times New Roman"/>
        </w:rPr>
        <w:t>3</w:t>
      </w:r>
      <w:r w:rsidR="003A309A" w:rsidRPr="009F1BAC">
        <w:rPr>
          <w:rFonts w:ascii="Times New Roman" w:hAnsi="Times New Roman" w:cs="Times New Roman"/>
        </w:rPr>
        <w:t xml:space="preserve"> </w:t>
      </w:r>
      <w:r w:rsidRPr="009F1BAC">
        <w:rPr>
          <w:rFonts w:ascii="Times New Roman" w:hAnsi="Times New Roman" w:cs="Times New Roman"/>
        </w:rPr>
        <w:t xml:space="preserve">составляет </w:t>
      </w:r>
      <w:r w:rsidR="001A5D88" w:rsidRPr="009F1BAC">
        <w:rPr>
          <w:rFonts w:ascii="Times New Roman" w:hAnsi="Times New Roman" w:cs="Times New Roman"/>
        </w:rPr>
        <w:t>–</w:t>
      </w:r>
      <w:r w:rsidRPr="009F1BAC">
        <w:rPr>
          <w:rFonts w:ascii="Times New Roman" w:hAnsi="Times New Roman" w:cs="Times New Roman"/>
        </w:rPr>
        <w:t xml:space="preserve"> 1</w:t>
      </w:r>
      <w:r w:rsidR="001A5D88" w:rsidRPr="009F1BAC">
        <w:rPr>
          <w:rFonts w:ascii="Times New Roman" w:hAnsi="Times New Roman" w:cs="Times New Roman"/>
        </w:rPr>
        <w:t>42</w:t>
      </w:r>
      <w:r w:rsidR="00FD7C27" w:rsidRPr="009F1BAC">
        <w:rPr>
          <w:rFonts w:ascii="Times New Roman" w:hAnsi="Times New Roman" w:cs="Times New Roman"/>
        </w:rPr>
        <w:t>4</w:t>
      </w:r>
      <w:r w:rsidR="001A5D88" w:rsidRPr="009F1BAC">
        <w:rPr>
          <w:rFonts w:ascii="Times New Roman" w:hAnsi="Times New Roman" w:cs="Times New Roman"/>
        </w:rPr>
        <w:t>,</w:t>
      </w:r>
      <w:r w:rsidR="00FD7C27" w:rsidRPr="009F1BAC">
        <w:rPr>
          <w:rFonts w:ascii="Times New Roman" w:hAnsi="Times New Roman" w:cs="Times New Roman"/>
        </w:rPr>
        <w:t>39</w:t>
      </w:r>
      <w:r w:rsidRPr="009F1BAC">
        <w:rPr>
          <w:rFonts w:ascii="Times New Roman" w:hAnsi="Times New Roman" w:cs="Times New Roman"/>
        </w:rPr>
        <w:t xml:space="preserve"> тыс. м</w:t>
      </w:r>
      <w:proofErr w:type="gramStart"/>
      <w:r w:rsidRPr="009F1BAC">
        <w:rPr>
          <w:rFonts w:ascii="Times New Roman" w:hAnsi="Times New Roman" w:cs="Times New Roman"/>
          <w:vertAlign w:val="superscript"/>
        </w:rPr>
        <w:t>2</w:t>
      </w:r>
      <w:proofErr w:type="gramEnd"/>
      <w:r w:rsidRPr="009F1BAC">
        <w:rPr>
          <w:rFonts w:ascii="Times New Roman" w:hAnsi="Times New Roman" w:cs="Times New Roman"/>
        </w:rPr>
        <w:t xml:space="preserve"> общей площади, </w:t>
      </w:r>
      <w:r w:rsidR="001A5D88" w:rsidRPr="009F1BAC">
        <w:rPr>
          <w:rFonts w:ascii="Times New Roman" w:hAnsi="Times New Roman" w:cs="Times New Roman"/>
        </w:rPr>
        <w:t xml:space="preserve">численность жителей – </w:t>
      </w:r>
      <w:r w:rsidR="00972F4F" w:rsidRPr="009F1BAC">
        <w:rPr>
          <w:rFonts w:ascii="Times New Roman" w:hAnsi="Times New Roman" w:cs="Times New Roman"/>
        </w:rPr>
        <w:t>5</w:t>
      </w:r>
      <w:r w:rsidR="006A4D02">
        <w:rPr>
          <w:rFonts w:ascii="Times New Roman" w:hAnsi="Times New Roman" w:cs="Times New Roman"/>
        </w:rPr>
        <w:t>1</w:t>
      </w:r>
      <w:r w:rsidR="00972F4F" w:rsidRPr="009F1BAC">
        <w:rPr>
          <w:rFonts w:ascii="Times New Roman" w:hAnsi="Times New Roman" w:cs="Times New Roman"/>
        </w:rPr>
        <w:t> </w:t>
      </w:r>
      <w:r w:rsidR="00972F4F" w:rsidRPr="00972F4F">
        <w:rPr>
          <w:rFonts w:ascii="Times New Roman" w:hAnsi="Times New Roman" w:cs="Times New Roman"/>
        </w:rPr>
        <w:t>0</w:t>
      </w:r>
      <w:r w:rsidR="006A4D02">
        <w:rPr>
          <w:rFonts w:ascii="Times New Roman" w:hAnsi="Times New Roman" w:cs="Times New Roman"/>
        </w:rPr>
        <w:t>28</w:t>
      </w:r>
      <w:r w:rsidR="00972F4F" w:rsidRPr="009F1BAC">
        <w:rPr>
          <w:rFonts w:ascii="Times New Roman" w:hAnsi="Times New Roman" w:cs="Times New Roman"/>
        </w:rPr>
        <w:t xml:space="preserve"> </w:t>
      </w:r>
      <w:r w:rsidR="001A5D88" w:rsidRPr="009F1BAC">
        <w:rPr>
          <w:rFonts w:ascii="Times New Roman" w:hAnsi="Times New Roman" w:cs="Times New Roman"/>
        </w:rPr>
        <w:t xml:space="preserve">человек, </w:t>
      </w:r>
      <w:r w:rsidRPr="009F1BAC">
        <w:rPr>
          <w:rFonts w:ascii="Times New Roman" w:hAnsi="Times New Roman" w:cs="Times New Roman"/>
        </w:rPr>
        <w:t xml:space="preserve">средняя жилищная обеспеченность - </w:t>
      </w:r>
      <w:r w:rsidR="006A4D02">
        <w:rPr>
          <w:rFonts w:ascii="Times New Roman" w:hAnsi="Times New Roman" w:cs="Times New Roman"/>
        </w:rPr>
        <w:t>27</w:t>
      </w:r>
      <w:r w:rsidRPr="009F1BAC">
        <w:rPr>
          <w:rFonts w:ascii="Times New Roman" w:hAnsi="Times New Roman" w:cs="Times New Roman"/>
        </w:rPr>
        <w:t>,</w:t>
      </w:r>
      <w:r w:rsidR="006A4D02">
        <w:rPr>
          <w:rFonts w:ascii="Times New Roman" w:hAnsi="Times New Roman" w:cs="Times New Roman"/>
        </w:rPr>
        <w:t>91</w:t>
      </w:r>
      <w:r w:rsidRPr="009F1BAC">
        <w:rPr>
          <w:rFonts w:ascii="Times New Roman" w:hAnsi="Times New Roman" w:cs="Times New Roman"/>
        </w:rPr>
        <w:t xml:space="preserve"> 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 xml:space="preserve"> на жителя. </w:t>
      </w:r>
    </w:p>
    <w:p w14:paraId="2394ED6E" w14:textId="1CC2A6C8" w:rsidR="00AD1D63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Распределение жилищного фонда по этажности отражено </w:t>
      </w:r>
      <w:r w:rsidR="00972F4F">
        <w:rPr>
          <w:rFonts w:ascii="Times New Roman" w:hAnsi="Times New Roman" w:cs="Times New Roman"/>
        </w:rPr>
        <w:t>ниже</w:t>
      </w:r>
      <w:r w:rsidR="00F03CBA">
        <w:rPr>
          <w:rFonts w:ascii="Times New Roman" w:hAnsi="Times New Roman" w:cs="Times New Roman"/>
        </w:rPr>
        <w:t xml:space="preserve"> (</w:t>
      </w:r>
      <w:r w:rsidR="00F03CBA">
        <w:rPr>
          <w:rFonts w:ascii="Times New Roman" w:hAnsi="Times New Roman" w:cs="Times New Roman"/>
        </w:rPr>
        <w:fldChar w:fldCharType="begin"/>
      </w:r>
      <w:r w:rsidR="00F03CBA">
        <w:rPr>
          <w:rFonts w:ascii="Times New Roman" w:hAnsi="Times New Roman" w:cs="Times New Roman"/>
        </w:rPr>
        <w:instrText xml:space="preserve"> REF _Ref98145051 \h  \* MERGEFORMAT </w:instrText>
      </w:r>
      <w:r w:rsidR="00F03CBA">
        <w:rPr>
          <w:rFonts w:ascii="Times New Roman" w:hAnsi="Times New Roman" w:cs="Times New Roman"/>
        </w:rPr>
      </w:r>
      <w:r w:rsidR="00F03CBA"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1</w:t>
      </w:r>
      <w:r w:rsidR="00F03CBA">
        <w:rPr>
          <w:rFonts w:ascii="Times New Roman" w:hAnsi="Times New Roman" w:cs="Times New Roman"/>
        </w:rPr>
        <w:fldChar w:fldCharType="end"/>
      </w:r>
      <w:r w:rsidR="00F03CBA">
        <w:rPr>
          <w:rFonts w:ascii="Times New Roman" w:hAnsi="Times New Roman" w:cs="Times New Roman"/>
        </w:rPr>
        <w:t>)</w:t>
      </w:r>
      <w:r w:rsidRPr="009F1BAC">
        <w:rPr>
          <w:rFonts w:ascii="Times New Roman" w:hAnsi="Times New Roman" w:cs="Times New Roman"/>
        </w:rPr>
        <w:t>.</w:t>
      </w:r>
    </w:p>
    <w:p w14:paraId="352C6B4E" w14:textId="77777777" w:rsidR="006B363E" w:rsidRPr="009F1BAC" w:rsidRDefault="006B363E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F5E0ED1" w14:textId="5292F2D4" w:rsidR="00972F4F" w:rsidRPr="006B363E" w:rsidRDefault="00972F4F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2" w:name="_Ref98145051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1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2"/>
      <w:r w:rsidRPr="006B363E">
        <w:rPr>
          <w:rFonts w:ascii="Times New Roman" w:hAnsi="Times New Roman" w:cs="Times New Roman"/>
          <w:b/>
          <w:sz w:val="24"/>
          <w:szCs w:val="24"/>
        </w:rPr>
        <w:t xml:space="preserve"> – Характеристика жилищного фонда г. Кириши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19"/>
        <w:gridCol w:w="5668"/>
        <w:gridCol w:w="1825"/>
        <w:gridCol w:w="1642"/>
      </w:tblGrid>
      <w:tr w:rsidR="00FD7C27" w:rsidRPr="009F1BAC" w14:paraId="25EF54D5" w14:textId="77777777" w:rsidTr="00AD1D63">
        <w:trPr>
          <w:trHeight w:val="23"/>
          <w:jc w:val="center"/>
        </w:trPr>
        <w:tc>
          <w:tcPr>
            <w:tcW w:w="365" w:type="pct"/>
            <w:vMerge w:val="restart"/>
            <w:shd w:val="clear" w:color="auto" w:fill="auto"/>
            <w:vAlign w:val="center"/>
          </w:tcPr>
          <w:p w14:paraId="01CF08E3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№ п/п</w:t>
            </w:r>
          </w:p>
        </w:tc>
        <w:tc>
          <w:tcPr>
            <w:tcW w:w="2876" w:type="pct"/>
            <w:vMerge w:val="restart"/>
            <w:shd w:val="clear" w:color="auto" w:fill="auto"/>
            <w:vAlign w:val="center"/>
          </w:tcPr>
          <w:p w14:paraId="7E949945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Наименование</w:t>
            </w:r>
          </w:p>
        </w:tc>
        <w:tc>
          <w:tcPr>
            <w:tcW w:w="1759" w:type="pct"/>
            <w:gridSpan w:val="2"/>
            <w:shd w:val="clear" w:color="auto" w:fill="auto"/>
            <w:vAlign w:val="center"/>
          </w:tcPr>
          <w:p w14:paraId="25C8DDBD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Общая площадь жилого фонда</w:t>
            </w:r>
          </w:p>
        </w:tc>
      </w:tr>
      <w:tr w:rsidR="00FD7C27" w:rsidRPr="009F1BAC" w14:paraId="652BC94B" w14:textId="77777777" w:rsidTr="00AD1D63">
        <w:trPr>
          <w:trHeight w:val="23"/>
          <w:jc w:val="center"/>
        </w:trPr>
        <w:tc>
          <w:tcPr>
            <w:tcW w:w="365" w:type="pct"/>
            <w:vMerge/>
            <w:shd w:val="clear" w:color="auto" w:fill="auto"/>
            <w:vAlign w:val="center"/>
          </w:tcPr>
          <w:p w14:paraId="6996398E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876" w:type="pct"/>
            <w:vMerge/>
            <w:shd w:val="clear" w:color="auto" w:fill="auto"/>
            <w:vAlign w:val="center"/>
          </w:tcPr>
          <w:p w14:paraId="432AF60B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926" w:type="pct"/>
            <w:shd w:val="clear" w:color="auto" w:fill="auto"/>
            <w:vAlign w:val="center"/>
          </w:tcPr>
          <w:p w14:paraId="622DEEB1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тыс. м</w:t>
            </w:r>
            <w:r w:rsidRPr="009F1BAC">
              <w:rPr>
                <w:rFonts w:ascii="Times New Roman" w:hAnsi="Times New Roman"/>
                <w:b/>
                <w:vertAlign w:val="superscript"/>
              </w:rPr>
              <w:t>2</w:t>
            </w:r>
          </w:p>
        </w:tc>
        <w:tc>
          <w:tcPr>
            <w:tcW w:w="833" w:type="pct"/>
            <w:shd w:val="clear" w:color="auto" w:fill="auto"/>
            <w:vAlign w:val="center"/>
          </w:tcPr>
          <w:p w14:paraId="172AEF52" w14:textId="77777777" w:rsidR="00AD1D63" w:rsidRPr="009F1BAC" w:rsidRDefault="00AD1D63" w:rsidP="00AD1D6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%</w:t>
            </w:r>
          </w:p>
        </w:tc>
      </w:tr>
      <w:tr w:rsidR="00DD6C12" w:rsidRPr="009F1BAC" w14:paraId="38EF65A9" w14:textId="77777777" w:rsidTr="00AD1D63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BD63E67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4524CE6F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Многоквартирные жилые дома - всего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30104A13" w14:textId="49812980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14</w:t>
            </w:r>
            <w:r>
              <w:rPr>
                <w:rFonts w:ascii="Times New Roman" w:hAnsi="Times New Roman"/>
              </w:rPr>
              <w:t>3</w:t>
            </w:r>
            <w:r w:rsidRPr="002108F2">
              <w:rPr>
                <w:rFonts w:ascii="Times New Roman" w:hAnsi="Times New Roman"/>
              </w:rPr>
              <w:t>1,</w:t>
            </w:r>
            <w:r>
              <w:rPr>
                <w:rFonts w:ascii="Times New Roman" w:hAnsi="Times New Roman"/>
              </w:rPr>
              <w:t>51</w:t>
            </w:r>
          </w:p>
        </w:tc>
        <w:tc>
          <w:tcPr>
            <w:tcW w:w="833" w:type="pct"/>
            <w:shd w:val="clear" w:color="auto" w:fill="auto"/>
            <w:vAlign w:val="center"/>
          </w:tcPr>
          <w:p w14:paraId="7BF674E5" w14:textId="7B21FA4C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100</w:t>
            </w:r>
          </w:p>
        </w:tc>
      </w:tr>
      <w:tr w:rsidR="00DD6C12" w:rsidRPr="009F1BAC" w14:paraId="7FA8A464" w14:textId="77777777" w:rsidTr="00AD1D63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31BD099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2876" w:type="pct"/>
            <w:shd w:val="clear" w:color="auto" w:fill="auto"/>
            <w:vAlign w:val="center"/>
          </w:tcPr>
          <w:p w14:paraId="6D1E4D01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3E7D0DE2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3" w:type="pct"/>
            <w:shd w:val="clear" w:color="auto" w:fill="auto"/>
            <w:vAlign w:val="center"/>
          </w:tcPr>
          <w:p w14:paraId="5E8A6DF1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DD6C12" w:rsidRPr="009F1BAC" w14:paraId="645F29CE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03B79B79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1.1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35D43046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4 этажа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84CB390" w14:textId="618C3DE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10,27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219175C1" w14:textId="5C2FB05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0,72%</w:t>
            </w:r>
          </w:p>
        </w:tc>
      </w:tr>
      <w:tr w:rsidR="00DD6C12" w:rsidRPr="009F1BAC" w14:paraId="6C202A4A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31D3A29F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1.2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1F127EFC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5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39E5F7E" w14:textId="2C8CE940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982,21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0DC2255D" w14:textId="34DD0874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69,11%</w:t>
            </w:r>
          </w:p>
        </w:tc>
      </w:tr>
      <w:tr w:rsidR="00DD6C12" w:rsidRPr="009F1BAC" w14:paraId="73F08144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290339FE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1.3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7BD48855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6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37F1486" w14:textId="1E9A1991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24,93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5D432508" w14:textId="18D397D6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1,75%</w:t>
            </w:r>
          </w:p>
        </w:tc>
      </w:tr>
      <w:tr w:rsidR="00DD6C12" w:rsidRPr="009F1BAC" w14:paraId="0283A587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6C9BF3FA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1.4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35EBBBC7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7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F8F81CF" w14:textId="08749D26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18,65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2F73A4BD" w14:textId="7CBD7B51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1,31%</w:t>
            </w:r>
          </w:p>
        </w:tc>
      </w:tr>
      <w:tr w:rsidR="00DD6C12" w:rsidRPr="009F1BAC" w14:paraId="3856119F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0F71EEBC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1.5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20E048BD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8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57534C1B" w14:textId="0C30BB54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13,26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319B92A8" w14:textId="448F4461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0,93%</w:t>
            </w:r>
          </w:p>
        </w:tc>
      </w:tr>
      <w:tr w:rsidR="00DD6C12" w:rsidRPr="009F1BAC" w14:paraId="23FDF485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8EECB64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1.6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5BFD91DE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 xml:space="preserve">9 этажей 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9D1E9FC" w14:textId="473F264A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25</w:t>
            </w:r>
            <w:r>
              <w:rPr>
                <w:rFonts w:ascii="Times New Roman" w:hAnsi="Times New Roman"/>
              </w:rPr>
              <w:t>7</w:t>
            </w:r>
            <w:r w:rsidRPr="002108F2">
              <w:rPr>
                <w:rFonts w:ascii="Times New Roman" w:hAnsi="Times New Roman"/>
              </w:rPr>
              <w:t>,34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750A3772" w14:textId="5CACB1AF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17,83%</w:t>
            </w:r>
          </w:p>
        </w:tc>
      </w:tr>
      <w:tr w:rsidR="00DD6C12" w:rsidRPr="009F1BAC" w14:paraId="1F5D5D5D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609A5F91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1.7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1D5121EF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10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4C8F82A6" w14:textId="68296761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9,63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3893F651" w14:textId="176FE828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0,68%</w:t>
            </w:r>
          </w:p>
        </w:tc>
      </w:tr>
      <w:tr w:rsidR="00DD6C12" w:rsidRPr="009F1BAC" w14:paraId="2D36B457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BD38DC1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1.8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5DF1FE34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12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27B1E99C" w14:textId="3B29F9EF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</w:rPr>
              <w:t>3</w:t>
            </w:r>
            <w:r w:rsidRPr="002108F2">
              <w:rPr>
                <w:rFonts w:ascii="Times New Roman" w:hAnsi="Times New Roman"/>
              </w:rPr>
              <w:t>,43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6F5BBB8B" w14:textId="5466108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1,51%</w:t>
            </w:r>
          </w:p>
        </w:tc>
      </w:tr>
      <w:tr w:rsidR="00DD6C12" w:rsidRPr="009F1BAC" w14:paraId="7AD19081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26B1365D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1.9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777F4F92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14-15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6A1C804F" w14:textId="6A94E88D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</w:rPr>
              <w:t>8</w:t>
            </w:r>
            <w:r w:rsidRPr="002108F2">
              <w:rPr>
                <w:rFonts w:ascii="Times New Roman" w:hAnsi="Times New Roman"/>
              </w:rPr>
              <w:t>,</w:t>
            </w:r>
            <w:r>
              <w:rPr>
                <w:rFonts w:ascii="Times New Roman" w:hAnsi="Times New Roman"/>
              </w:rPr>
              <w:t>62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627342AB" w14:textId="6DAA5D6F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1,93%</w:t>
            </w:r>
          </w:p>
        </w:tc>
      </w:tr>
      <w:tr w:rsidR="00DD6C12" w:rsidRPr="009F1BAC" w14:paraId="6D1EDB4D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4A1A4C4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1.10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583ACF70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16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6334EC87" w14:textId="3BCF60F6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43,56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0062E604" w14:textId="1DC79DF4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3,07%</w:t>
            </w:r>
          </w:p>
        </w:tc>
      </w:tr>
      <w:tr w:rsidR="00DD6C12" w:rsidRPr="009F1BAC" w14:paraId="2E04F0C0" w14:textId="77777777" w:rsidTr="00314120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53D00D7D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1.11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6FA247A7" w14:textId="77777777" w:rsidR="00DD6C12" w:rsidRPr="009F1BAC" w:rsidRDefault="00DD6C12" w:rsidP="00DD6C12">
            <w:pPr>
              <w:suppressAutoHyphens/>
              <w:spacing w:after="0" w:line="240" w:lineRule="auto"/>
              <w:jc w:val="right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17 этажей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3FA3CA4E" w14:textId="0E03524A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16,41</w:t>
            </w:r>
          </w:p>
        </w:tc>
        <w:tc>
          <w:tcPr>
            <w:tcW w:w="833" w:type="pct"/>
            <w:shd w:val="clear" w:color="auto" w:fill="auto"/>
            <w:vAlign w:val="bottom"/>
          </w:tcPr>
          <w:p w14:paraId="0994D6E6" w14:textId="3078A0A6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1,15%</w:t>
            </w:r>
          </w:p>
        </w:tc>
      </w:tr>
      <w:tr w:rsidR="00DD6C12" w:rsidRPr="009F1BAC" w14:paraId="1FA15CA6" w14:textId="77777777" w:rsidTr="00AD1D63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0E94BC43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2.</w:t>
            </w:r>
          </w:p>
        </w:tc>
        <w:tc>
          <w:tcPr>
            <w:tcW w:w="2876" w:type="pct"/>
            <w:shd w:val="clear" w:color="auto" w:fill="auto"/>
            <w:vAlign w:val="center"/>
          </w:tcPr>
          <w:p w14:paraId="7B0706E4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F1BAC">
              <w:rPr>
                <w:rFonts w:ascii="Times New Roman" w:hAnsi="Times New Roman"/>
              </w:rPr>
              <w:t>Индивидуальные жилые дома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57A04DA4" w14:textId="1EB7C9E3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2108F2">
              <w:rPr>
                <w:rFonts w:ascii="Times New Roman" w:hAnsi="Times New Roman"/>
              </w:rPr>
              <w:t>3,2</w:t>
            </w:r>
          </w:p>
        </w:tc>
        <w:tc>
          <w:tcPr>
            <w:tcW w:w="833" w:type="pct"/>
            <w:shd w:val="clear" w:color="auto" w:fill="auto"/>
            <w:vAlign w:val="center"/>
          </w:tcPr>
          <w:p w14:paraId="3BCF6D50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DD6C12" w:rsidRPr="009F1BAC" w14:paraId="3B5706E8" w14:textId="77777777" w:rsidTr="00AD1D63">
        <w:trPr>
          <w:trHeight w:val="23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0C6C03D4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876" w:type="pct"/>
            <w:shd w:val="clear" w:color="auto" w:fill="auto"/>
            <w:vAlign w:val="center"/>
          </w:tcPr>
          <w:p w14:paraId="26DBA659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F1BAC">
              <w:rPr>
                <w:rFonts w:ascii="Times New Roman" w:hAnsi="Times New Roman"/>
                <w:b/>
              </w:rPr>
              <w:t>ИТОГО</w:t>
            </w:r>
          </w:p>
        </w:tc>
        <w:tc>
          <w:tcPr>
            <w:tcW w:w="926" w:type="pct"/>
            <w:shd w:val="clear" w:color="auto" w:fill="auto"/>
            <w:vAlign w:val="center"/>
          </w:tcPr>
          <w:p w14:paraId="53895F00" w14:textId="0BC8CB2E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108F2">
              <w:rPr>
                <w:rFonts w:ascii="Times New Roman" w:hAnsi="Times New Roman"/>
                <w:b/>
              </w:rPr>
              <w:t>14</w:t>
            </w:r>
            <w:r>
              <w:rPr>
                <w:rFonts w:ascii="Times New Roman" w:hAnsi="Times New Roman"/>
                <w:b/>
              </w:rPr>
              <w:t>31</w:t>
            </w:r>
            <w:r w:rsidRPr="002108F2">
              <w:rPr>
                <w:rFonts w:ascii="Times New Roman" w:hAnsi="Times New Roman"/>
                <w:b/>
              </w:rPr>
              <w:t>,</w:t>
            </w:r>
            <w:r>
              <w:rPr>
                <w:rFonts w:ascii="Times New Roman" w:hAnsi="Times New Roman"/>
                <w:b/>
              </w:rPr>
              <w:t>51</w:t>
            </w:r>
          </w:p>
        </w:tc>
        <w:tc>
          <w:tcPr>
            <w:tcW w:w="833" w:type="pct"/>
            <w:shd w:val="clear" w:color="auto" w:fill="auto"/>
            <w:vAlign w:val="center"/>
          </w:tcPr>
          <w:p w14:paraId="580E6574" w14:textId="77777777" w:rsidR="00DD6C12" w:rsidRPr="009F1BAC" w:rsidRDefault="00DD6C12" w:rsidP="00DD6C12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</w:tbl>
    <w:p w14:paraId="14B0BE1D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Особенностью города является преобладание капитальной многоэтажной застройки и незначительная доля малоэтажных индивидуальных жилых домов – менее 1%, строительство которых в Киришах началось с 1993 года. </w:t>
      </w:r>
    </w:p>
    <w:p w14:paraId="5B7A0B1E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Уровень обеспеченности жилищного фонда инженерным оборудованием высокий: 99% всего жилищного фонда снабжены водопроводом, канализацией, центральным отоплением, горячим водоснабжением.</w:t>
      </w:r>
    </w:p>
    <w:p w14:paraId="74095AA8" w14:textId="69A2DA9E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Централизованное теплоснабжения города осуществляется от </w:t>
      </w:r>
      <w:r w:rsidR="00793EE8" w:rsidRPr="009F39D8">
        <w:rPr>
          <w:rFonts w:ascii="Times New Roman" w:hAnsi="Times New Roman" w:cs="Times New Roman"/>
        </w:rPr>
        <w:t xml:space="preserve">филиала ПАО </w:t>
      </w:r>
      <w:r w:rsidR="00793EE8" w:rsidRPr="009F39D8">
        <w:rPr>
          <w:rFonts w:ascii="Times New Roman" w:hAnsi="Times New Roman" w:cs="Times New Roman"/>
        </w:rPr>
        <w:lastRenderedPageBreak/>
        <w:t xml:space="preserve">«ОГК-2» </w:t>
      </w:r>
      <w:r w:rsidR="005D428B" w:rsidRPr="009F39D8">
        <w:rPr>
          <w:rFonts w:ascii="Times New Roman" w:hAnsi="Times New Roman" w:cs="Times New Roman"/>
        </w:rPr>
        <w:t>Киришская ГРЭС</w:t>
      </w:r>
      <w:r w:rsidR="002219E6">
        <w:rPr>
          <w:rFonts w:ascii="Times New Roman" w:hAnsi="Times New Roman" w:cs="Times New Roman"/>
        </w:rPr>
        <w:t xml:space="preserve"> (далее – Киришская ГРЭС)</w:t>
      </w:r>
      <w:r w:rsidR="009F39D8">
        <w:rPr>
          <w:rFonts w:ascii="Times New Roman" w:hAnsi="Times New Roman" w:cs="Times New Roman"/>
        </w:rPr>
        <w:t xml:space="preserve">. </w:t>
      </w:r>
      <w:r w:rsidR="00512293">
        <w:rPr>
          <w:rFonts w:ascii="Times New Roman" w:hAnsi="Times New Roman" w:cs="Times New Roman"/>
        </w:rPr>
        <w:t>Единой т</w:t>
      </w:r>
      <w:r w:rsidRPr="009F1BAC">
        <w:rPr>
          <w:rFonts w:ascii="Times New Roman" w:hAnsi="Times New Roman" w:cs="Times New Roman"/>
        </w:rPr>
        <w:t xml:space="preserve">еплоснабжающей организацией на территории города является Муниципальное предприятие (МП) «Жилищное хозяйство».  Присоединенная тепловая нагрузка абонентов Предприятия составляет </w:t>
      </w:r>
      <w:r w:rsidR="003A309A" w:rsidRPr="009F39D8">
        <w:rPr>
          <w:rFonts w:ascii="Times New Roman" w:hAnsi="Times New Roman" w:cs="Times New Roman"/>
        </w:rPr>
        <w:t>21</w:t>
      </w:r>
      <w:r w:rsidR="006A4D02">
        <w:rPr>
          <w:rFonts w:ascii="Times New Roman" w:hAnsi="Times New Roman" w:cs="Times New Roman"/>
        </w:rPr>
        <w:t>8</w:t>
      </w:r>
      <w:r w:rsidRPr="009F39D8">
        <w:rPr>
          <w:rFonts w:ascii="Times New Roman" w:hAnsi="Times New Roman" w:cs="Times New Roman"/>
        </w:rPr>
        <w:t>,</w:t>
      </w:r>
      <w:r w:rsidR="006A4D02">
        <w:rPr>
          <w:rFonts w:ascii="Times New Roman" w:hAnsi="Times New Roman" w:cs="Times New Roman"/>
        </w:rPr>
        <w:t>176</w:t>
      </w:r>
      <w:r w:rsidR="003A309A" w:rsidRPr="009F1BAC">
        <w:rPr>
          <w:rFonts w:ascii="Times New Roman" w:hAnsi="Times New Roman" w:cs="Times New Roman"/>
        </w:rPr>
        <w:t xml:space="preserve"> </w:t>
      </w:r>
      <w:r w:rsidRPr="009F1BAC">
        <w:rPr>
          <w:rFonts w:ascii="Times New Roman" w:hAnsi="Times New Roman" w:cs="Times New Roman"/>
        </w:rPr>
        <w:t>Гкал/ч. На территории города при</w:t>
      </w:r>
      <w:r w:rsidR="00512293">
        <w:rPr>
          <w:rFonts w:ascii="Times New Roman" w:hAnsi="Times New Roman" w:cs="Times New Roman"/>
        </w:rPr>
        <w:t>н</w:t>
      </w:r>
      <w:r w:rsidRPr="009F1BAC">
        <w:rPr>
          <w:rFonts w:ascii="Times New Roman" w:hAnsi="Times New Roman" w:cs="Times New Roman"/>
        </w:rPr>
        <w:t>яты элеваторная схема отопления и открытая схема горячего водоснабжения.</w:t>
      </w:r>
    </w:p>
    <w:p w14:paraId="25E7DA4A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Прогнозы приростов площади строительных фондов в г. Кириши выполнены ЗАО «Институт </w:t>
      </w:r>
      <w:proofErr w:type="spellStart"/>
      <w:r w:rsidRPr="009F1BAC">
        <w:rPr>
          <w:rFonts w:ascii="Times New Roman" w:hAnsi="Times New Roman" w:cs="Times New Roman"/>
        </w:rPr>
        <w:t>Ленпромстройпроект</w:t>
      </w:r>
      <w:proofErr w:type="spellEnd"/>
      <w:r w:rsidRPr="009F1BAC">
        <w:rPr>
          <w:rFonts w:ascii="Times New Roman" w:hAnsi="Times New Roman" w:cs="Times New Roman"/>
        </w:rPr>
        <w:t>» в рамках Проекта генерального плана муниципального образования Киришское городское поселение в 2011 году.</w:t>
      </w:r>
    </w:p>
    <w:p w14:paraId="4AAE1B14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В основу разработки генерального плана положен проект «Концепция генерального плана города Кириши Ленинградской области с проектом городской черты», разработанный ФГУП «</w:t>
      </w:r>
      <w:proofErr w:type="spellStart"/>
      <w:r w:rsidRPr="009F1BAC">
        <w:rPr>
          <w:rFonts w:ascii="Times New Roman" w:hAnsi="Times New Roman" w:cs="Times New Roman"/>
        </w:rPr>
        <w:t>РосНИПИУрбанистики</w:t>
      </w:r>
      <w:proofErr w:type="spellEnd"/>
      <w:r w:rsidRPr="009F1BAC">
        <w:rPr>
          <w:rFonts w:ascii="Times New Roman" w:hAnsi="Times New Roman" w:cs="Times New Roman"/>
        </w:rPr>
        <w:t xml:space="preserve">» в 2003 году. </w:t>
      </w:r>
    </w:p>
    <w:p w14:paraId="10014719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Генеральный план является одним из документов территориального планирования муниципального образования Киришское городское поселение Киришского муниципального района Ленинградской области (далее – муниципального образования) и основным документом планирования развития территории поселения, отражающий градостроительную стратегию и условия формирования среды жизнедеятельности.</w:t>
      </w:r>
    </w:p>
    <w:p w14:paraId="1C114DD2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Кроме того, генеральный план является стратегическим документом, который охватывает многие стороны жизнедеятельности населения, проживающего в поселении. Поэтому в нем затрагиваются вопросы не только функционального зонирования, но и другие важные вопросы, определяющие качество городской среды, транспортную обеспеченность, уровень воздействия вредных выбросов на здоровье населения, надежность всех социальных и инженерных инфраструктур. Все эти факторы необходимо рассматривать не как отдельные элементы, а их суммарный эффект, формирующий городскую среду.</w:t>
      </w:r>
    </w:p>
    <w:p w14:paraId="5EE32C8E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генеральном плане определены основные параметры развития поселения: перспективная численность населения, объемы жилищного строительства, необходимые для жилищно-гражданского строительства территории, основные направления развития транспортного комплекса и инженерной инфраструктуры. Выполнено функциональное зонирование территорий с выделением жилых, производственных, общественно-деловых, рекреационных и других видов зон. </w:t>
      </w:r>
    </w:p>
    <w:p w14:paraId="4C31376D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lastRenderedPageBreak/>
        <w:t xml:space="preserve">Планировочные решения генерального плана являются основой для разработки проектной документации последующих уровней, а также программ, осуществление которых необходимо для успешного функционирования поселения. </w:t>
      </w:r>
    </w:p>
    <w:p w14:paraId="17282365" w14:textId="4BADD391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Согласно материалам Генерального плана, в течение расчетного срока жилищный фонд города планируется увеличить до 1,8 млн. 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>, что позволит увеличить среднюю жилищную обеспеченность с 23,1 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 xml:space="preserve"> в настоящее время до 30 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 xml:space="preserve"> общей площади на человека</w:t>
      </w:r>
      <w:r w:rsidR="002D7217">
        <w:rPr>
          <w:rFonts w:ascii="Times New Roman" w:hAnsi="Times New Roman" w:cs="Times New Roman"/>
        </w:rPr>
        <w:t>.</w:t>
      </w:r>
    </w:p>
    <w:p w14:paraId="79E2A883" w14:textId="77777777" w:rsidR="00AD1D63" w:rsidRPr="009F1BAC" w:rsidRDefault="00AD1D63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Объем нового жилищного строительства с учетом убыли части существующего фонда в течение расчетного срока генерального плана составит порядка 5</w:t>
      </w:r>
      <w:r w:rsidR="008E592C" w:rsidRPr="009F1BAC">
        <w:rPr>
          <w:rFonts w:ascii="Times New Roman" w:hAnsi="Times New Roman" w:cs="Times New Roman"/>
        </w:rPr>
        <w:t>05</w:t>
      </w:r>
      <w:r w:rsidRPr="009F1BAC">
        <w:rPr>
          <w:rFonts w:ascii="Times New Roman" w:hAnsi="Times New Roman" w:cs="Times New Roman"/>
        </w:rPr>
        <w:t xml:space="preserve"> тыс. 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>, в среднем в год - 35 тыс. 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="008E592C" w:rsidRPr="009F1BAC">
        <w:rPr>
          <w:rFonts w:ascii="Times New Roman" w:hAnsi="Times New Roman" w:cs="Times New Roman"/>
        </w:rPr>
        <w:t xml:space="preserve"> общей площади</w:t>
      </w:r>
      <w:r w:rsidRPr="009F1BAC">
        <w:rPr>
          <w:rFonts w:ascii="Times New Roman" w:hAnsi="Times New Roman" w:cs="Times New Roman"/>
        </w:rPr>
        <w:t xml:space="preserve">. </w:t>
      </w:r>
    </w:p>
    <w:p w14:paraId="0767AD18" w14:textId="5FF39C82" w:rsidR="00AD1D63" w:rsidRDefault="002150DE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Ниже </w:t>
      </w:r>
      <w:r w:rsidR="00AD1D63" w:rsidRPr="002150DE">
        <w:rPr>
          <w:rFonts w:ascii="Times New Roman" w:hAnsi="Times New Roman" w:cs="Times New Roman"/>
        </w:rPr>
        <w:t>приведены</w:t>
      </w:r>
      <w:r w:rsidR="00AD1D63" w:rsidRPr="009F1BAC">
        <w:rPr>
          <w:rFonts w:ascii="Times New Roman" w:hAnsi="Times New Roman" w:cs="Times New Roman"/>
        </w:rPr>
        <w:t xml:space="preserve"> показатели жилой застройки</w:t>
      </w:r>
      <w:r w:rsidR="00F03CBA">
        <w:rPr>
          <w:rFonts w:ascii="Times New Roman" w:hAnsi="Times New Roman" w:cs="Times New Roman"/>
        </w:rPr>
        <w:t xml:space="preserve"> </w:t>
      </w:r>
      <w:r w:rsidR="00F03CBA" w:rsidRPr="002150DE">
        <w:rPr>
          <w:rFonts w:ascii="Times New Roman" w:hAnsi="Times New Roman" w:cs="Times New Roman"/>
        </w:rPr>
        <w:t>(</w:t>
      </w:r>
      <w:r w:rsidR="00F03CBA" w:rsidRPr="002150DE">
        <w:rPr>
          <w:rFonts w:ascii="Times New Roman" w:hAnsi="Times New Roman" w:cs="Times New Roman"/>
        </w:rPr>
        <w:fldChar w:fldCharType="begin"/>
      </w:r>
      <w:r w:rsidR="00F03CBA" w:rsidRPr="002150DE">
        <w:rPr>
          <w:rFonts w:ascii="Times New Roman" w:hAnsi="Times New Roman" w:cs="Times New Roman"/>
        </w:rPr>
        <w:instrText xml:space="preserve"> REF _Ref97889616 \h  \* MERGEFORMAT </w:instrText>
      </w:r>
      <w:r w:rsidR="00F03CBA" w:rsidRPr="002150DE">
        <w:rPr>
          <w:rFonts w:ascii="Times New Roman" w:hAnsi="Times New Roman" w:cs="Times New Roman"/>
        </w:rPr>
      </w:r>
      <w:r w:rsidR="00F03CBA" w:rsidRPr="002150DE"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2</w:t>
      </w:r>
      <w:r w:rsidR="00F03CBA" w:rsidRPr="002150DE">
        <w:rPr>
          <w:rFonts w:ascii="Times New Roman" w:hAnsi="Times New Roman" w:cs="Times New Roman"/>
        </w:rPr>
        <w:fldChar w:fldCharType="end"/>
      </w:r>
      <w:r w:rsidR="00F03CBA" w:rsidRPr="002150DE">
        <w:rPr>
          <w:rFonts w:ascii="Times New Roman" w:hAnsi="Times New Roman" w:cs="Times New Roman"/>
        </w:rPr>
        <w:t>)</w:t>
      </w:r>
      <w:r w:rsidR="00AD1D63" w:rsidRPr="009F1BAC">
        <w:rPr>
          <w:rFonts w:ascii="Times New Roman" w:hAnsi="Times New Roman" w:cs="Times New Roman"/>
        </w:rPr>
        <w:t>.</w:t>
      </w:r>
    </w:p>
    <w:p w14:paraId="5267A06F" w14:textId="77777777" w:rsidR="002150DE" w:rsidRPr="009F1BAC" w:rsidRDefault="002150DE" w:rsidP="00AD1D6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1613A59" w14:textId="271EA529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3" w:name="_Ref97889616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2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3"/>
      <w:r w:rsidRPr="006B363E">
        <w:rPr>
          <w:rFonts w:ascii="Times New Roman" w:hAnsi="Times New Roman" w:cs="Times New Roman"/>
          <w:b/>
          <w:sz w:val="24"/>
          <w:szCs w:val="24"/>
        </w:rPr>
        <w:t xml:space="preserve"> – Структура нового жилищного строительства в г. Кириши на расчетный план генерального плана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432"/>
        <w:gridCol w:w="2422"/>
      </w:tblGrid>
      <w:tr w:rsidR="009E16F1" w:rsidRPr="009F1BAC" w14:paraId="2F17EEDE" w14:textId="77777777" w:rsidTr="00AD1D63">
        <w:trPr>
          <w:trHeight w:val="23"/>
          <w:jc w:val="center"/>
        </w:trPr>
        <w:tc>
          <w:tcPr>
            <w:tcW w:w="3771" w:type="pct"/>
            <w:shd w:val="clear" w:color="auto" w:fill="auto"/>
            <w:vAlign w:val="center"/>
          </w:tcPr>
          <w:p w14:paraId="4825CF52" w14:textId="77777777" w:rsidR="009E16F1" w:rsidRPr="009F1BAC" w:rsidRDefault="009E16F1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229" w:type="pct"/>
            <w:shd w:val="clear" w:color="auto" w:fill="auto"/>
            <w:vAlign w:val="center"/>
          </w:tcPr>
          <w:p w14:paraId="6D8F5760" w14:textId="77777777" w:rsidR="009E16F1" w:rsidRPr="009F1BAC" w:rsidRDefault="009E16F1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Единица измерения</w:t>
            </w:r>
          </w:p>
        </w:tc>
      </w:tr>
      <w:tr w:rsidR="00AD1D63" w:rsidRPr="009F1BAC" w14:paraId="3D1D38D4" w14:textId="77777777" w:rsidTr="00AD1D63">
        <w:trPr>
          <w:trHeight w:val="23"/>
          <w:jc w:val="center"/>
        </w:trPr>
        <w:tc>
          <w:tcPr>
            <w:tcW w:w="3771" w:type="pct"/>
            <w:shd w:val="clear" w:color="auto" w:fill="auto"/>
            <w:vAlign w:val="center"/>
          </w:tcPr>
          <w:p w14:paraId="44339131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Многоэтажные жилые дома (5 </w:t>
            </w:r>
            <w:proofErr w:type="spellStart"/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эт.и</w:t>
            </w:r>
            <w:proofErr w:type="spellEnd"/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выше)</w:t>
            </w:r>
          </w:p>
        </w:tc>
        <w:tc>
          <w:tcPr>
            <w:tcW w:w="1229" w:type="pct"/>
            <w:shd w:val="clear" w:color="auto" w:fill="auto"/>
            <w:vAlign w:val="center"/>
          </w:tcPr>
          <w:p w14:paraId="0955D6C7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92%</w:t>
            </w:r>
          </w:p>
        </w:tc>
      </w:tr>
      <w:tr w:rsidR="00AD1D63" w:rsidRPr="009F1BAC" w14:paraId="1A8AB8D9" w14:textId="77777777" w:rsidTr="00AD1D63">
        <w:trPr>
          <w:trHeight w:val="23"/>
          <w:jc w:val="center"/>
        </w:trPr>
        <w:tc>
          <w:tcPr>
            <w:tcW w:w="3771" w:type="pct"/>
            <w:shd w:val="clear" w:color="auto" w:fill="auto"/>
            <w:vAlign w:val="center"/>
          </w:tcPr>
          <w:p w14:paraId="251A011F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Многоквартирные малоэтажные жилые дома (2-3 </w:t>
            </w:r>
            <w:proofErr w:type="spellStart"/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эт</w:t>
            </w:r>
            <w:proofErr w:type="spellEnd"/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.) (автономные источники)</w:t>
            </w:r>
          </w:p>
        </w:tc>
        <w:tc>
          <w:tcPr>
            <w:tcW w:w="1229" w:type="pct"/>
            <w:shd w:val="clear" w:color="auto" w:fill="auto"/>
            <w:vAlign w:val="center"/>
          </w:tcPr>
          <w:p w14:paraId="71A9CF83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5%</w:t>
            </w:r>
          </w:p>
        </w:tc>
      </w:tr>
      <w:tr w:rsidR="00AD1D63" w:rsidRPr="009F1BAC" w14:paraId="46CEF3B7" w14:textId="77777777" w:rsidTr="00AD1D63">
        <w:trPr>
          <w:trHeight w:val="23"/>
          <w:jc w:val="center"/>
        </w:trPr>
        <w:tc>
          <w:tcPr>
            <w:tcW w:w="3771" w:type="pct"/>
            <w:shd w:val="clear" w:color="auto" w:fill="auto"/>
            <w:vAlign w:val="center"/>
          </w:tcPr>
          <w:p w14:paraId="56E211CE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Индивидуальные жилые дома с участками (автономные источники)</w:t>
            </w:r>
          </w:p>
        </w:tc>
        <w:tc>
          <w:tcPr>
            <w:tcW w:w="1229" w:type="pct"/>
            <w:shd w:val="clear" w:color="auto" w:fill="auto"/>
            <w:vAlign w:val="center"/>
          </w:tcPr>
          <w:p w14:paraId="39D1F5C9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3%</w:t>
            </w:r>
          </w:p>
        </w:tc>
      </w:tr>
      <w:tr w:rsidR="00AD1D63" w:rsidRPr="009F1BAC" w14:paraId="1D4E4C46" w14:textId="77777777" w:rsidTr="00AD1D63">
        <w:trPr>
          <w:trHeight w:val="23"/>
          <w:jc w:val="center"/>
        </w:trPr>
        <w:tc>
          <w:tcPr>
            <w:tcW w:w="3771" w:type="pct"/>
            <w:shd w:val="clear" w:color="auto" w:fill="auto"/>
            <w:vAlign w:val="center"/>
          </w:tcPr>
          <w:p w14:paraId="0C688934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229" w:type="pct"/>
            <w:shd w:val="clear" w:color="auto" w:fill="auto"/>
            <w:vAlign w:val="center"/>
          </w:tcPr>
          <w:p w14:paraId="21643B93" w14:textId="77777777" w:rsidR="00AD1D63" w:rsidRPr="009F1BAC" w:rsidRDefault="00AD1D63" w:rsidP="000374A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100%</w:t>
            </w:r>
          </w:p>
        </w:tc>
      </w:tr>
    </w:tbl>
    <w:p w14:paraId="5FD0D30C" w14:textId="77777777" w:rsidR="00BD1490" w:rsidRPr="009F1BAC" w:rsidRDefault="00BD1490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результате сбора исходных данных, проектов строительства новых промышленных предприятий с использованием тепловой энергии в технологических процессах не выявлено. </w:t>
      </w:r>
    </w:p>
    <w:p w14:paraId="693D6759" w14:textId="77777777" w:rsidR="009E16F1" w:rsidRDefault="00BD1490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Проектом Генерального плана города Кириши не предусмотрено новое строительство потребителей, использующих тепловую энергию в технологических процессах.</w:t>
      </w:r>
    </w:p>
    <w:p w14:paraId="56EDC496" w14:textId="6BB30302" w:rsidR="002150DE" w:rsidRPr="002150DE" w:rsidRDefault="002150DE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D7217">
        <w:t>Сводные показатели прогнозируемых значений приростов площадей нового строительства жилых домов (ИЖС) на период до 203</w:t>
      </w:r>
      <w:r>
        <w:t>5</w:t>
      </w:r>
      <w:r w:rsidRPr="002D7217">
        <w:t xml:space="preserve"> г.</w:t>
      </w:r>
      <w:r>
        <w:t xml:space="preserve"> представлены ниже </w:t>
      </w:r>
      <w:r w:rsidRPr="002150DE">
        <w:t>(</w:t>
      </w:r>
      <w:r w:rsidRPr="002150DE">
        <w:fldChar w:fldCharType="begin"/>
      </w:r>
      <w:r w:rsidRPr="002150DE">
        <w:instrText xml:space="preserve"> REF _Ref97889911 \h  \* MERGEFORMAT </w:instrText>
      </w:r>
      <w:r w:rsidRPr="002150DE">
        <w:fldChar w:fldCharType="separate"/>
      </w:r>
      <w:r w:rsidR="006A4D02" w:rsidRPr="006A4D02">
        <w:t>Таблица 3</w:t>
      </w:r>
      <w:r w:rsidRPr="002150DE">
        <w:fldChar w:fldCharType="end"/>
      </w:r>
      <w:r w:rsidRPr="002150DE">
        <w:t xml:space="preserve">). </w:t>
      </w:r>
    </w:p>
    <w:p w14:paraId="73B2A210" w14:textId="77777777" w:rsidR="008E592C" w:rsidRDefault="008E592C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6FDD1CC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2D7217" w:rsidSect="00535844">
          <w:type w:val="continuous"/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</w:p>
    <w:p w14:paraId="50900D25" w14:textId="4653EE42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4" w:name="_Ref97889911"/>
      <w:r w:rsidRPr="006B363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3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4"/>
      <w:r w:rsidRPr="006B363E">
        <w:rPr>
          <w:rFonts w:ascii="Times New Roman" w:hAnsi="Times New Roman" w:cs="Times New Roman"/>
          <w:b/>
          <w:sz w:val="24"/>
          <w:szCs w:val="24"/>
        </w:rPr>
        <w:t xml:space="preserve"> – Сводные показатели прогнозируемых значений приростов площадей нового строительства жилых домов (ИЖС) на период до 2035 г.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058"/>
        <w:gridCol w:w="3445"/>
        <w:gridCol w:w="3445"/>
        <w:gridCol w:w="3405"/>
      </w:tblGrid>
      <w:tr w:rsidR="002150DE" w:rsidRPr="002150DE" w14:paraId="6438E3F1" w14:textId="77777777" w:rsidTr="002150DE">
        <w:trPr>
          <w:trHeight w:val="227"/>
          <w:tblHeader/>
        </w:trPr>
        <w:tc>
          <w:tcPr>
            <w:tcW w:w="1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A7726" w14:textId="77777777" w:rsidR="002150DE" w:rsidRPr="002150DE" w:rsidRDefault="002150DE" w:rsidP="002D721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Адрес</w:t>
            </w:r>
          </w:p>
        </w:tc>
        <w:tc>
          <w:tcPr>
            <w:tcW w:w="1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CE93BB" w14:textId="39AD6052" w:rsidR="002150DE" w:rsidRPr="002150DE" w:rsidRDefault="002150DE" w:rsidP="006A4D0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202</w:t>
            </w:r>
            <w:r w:rsidR="006A4D02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3</w:t>
            </w:r>
            <w:r w:rsidRPr="002150D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 г.</w:t>
            </w:r>
          </w:p>
        </w:tc>
        <w:tc>
          <w:tcPr>
            <w:tcW w:w="1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66A97" w14:textId="394D5B9F" w:rsidR="002150DE" w:rsidRPr="002150DE" w:rsidRDefault="002150DE" w:rsidP="006A4D02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202</w:t>
            </w:r>
            <w:r w:rsidR="006A4D02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4</w:t>
            </w:r>
            <w:r w:rsidRPr="002150D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-2027 гг.</w:t>
            </w:r>
          </w:p>
        </w:tc>
        <w:tc>
          <w:tcPr>
            <w:tcW w:w="11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3EDDB" w14:textId="5F8BAA33" w:rsidR="002150DE" w:rsidRPr="002150DE" w:rsidRDefault="002150DE" w:rsidP="002D721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2028-2035 гг.</w:t>
            </w:r>
          </w:p>
        </w:tc>
      </w:tr>
      <w:tr w:rsidR="002150DE" w:rsidRPr="002150DE" w14:paraId="751A3B78" w14:textId="77777777" w:rsidTr="002150DE">
        <w:trPr>
          <w:trHeight w:val="227"/>
          <w:tblHeader/>
        </w:trPr>
        <w:tc>
          <w:tcPr>
            <w:tcW w:w="16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D7847" w14:textId="7844EFF3" w:rsidR="002150DE" w:rsidRPr="002150DE" w:rsidRDefault="002150DE" w:rsidP="002150DE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iCs/>
                <w:sz w:val="24"/>
                <w:szCs w:val="24"/>
              </w:rPr>
              <w:t>г</w:t>
            </w:r>
            <w:r>
              <w:rPr>
                <w:rFonts w:ascii="Times New Roman" w:hAnsi="Times New Roman"/>
                <w:iCs/>
                <w:sz w:val="24"/>
                <w:szCs w:val="24"/>
              </w:rPr>
              <w:t>ород</w:t>
            </w:r>
            <w:r w:rsidRPr="002150DE">
              <w:rPr>
                <w:rFonts w:ascii="Times New Roman" w:hAnsi="Times New Roman"/>
                <w:iCs/>
                <w:sz w:val="24"/>
                <w:szCs w:val="24"/>
              </w:rPr>
              <w:t xml:space="preserve"> Кириши</w:t>
            </w:r>
          </w:p>
        </w:tc>
        <w:tc>
          <w:tcPr>
            <w:tcW w:w="1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3FB303" w14:textId="780FA30B" w:rsidR="002150DE" w:rsidRPr="002150DE" w:rsidRDefault="002150DE" w:rsidP="002D7217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iCs/>
                <w:sz w:val="24"/>
                <w:szCs w:val="24"/>
              </w:rPr>
              <w:t>25,0</w:t>
            </w:r>
          </w:p>
        </w:tc>
        <w:tc>
          <w:tcPr>
            <w:tcW w:w="11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3312A" w14:textId="12A4B279" w:rsidR="002150DE" w:rsidRPr="002150DE" w:rsidRDefault="002150DE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iCs/>
                <w:sz w:val="24"/>
                <w:szCs w:val="24"/>
              </w:rPr>
              <w:t>125,0</w:t>
            </w:r>
          </w:p>
        </w:tc>
        <w:tc>
          <w:tcPr>
            <w:tcW w:w="11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41DF24" w14:textId="42C9346B" w:rsidR="002150DE" w:rsidRPr="002150DE" w:rsidRDefault="002150DE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2150DE">
              <w:rPr>
                <w:rFonts w:ascii="Times New Roman" w:hAnsi="Times New Roman"/>
                <w:iCs/>
                <w:sz w:val="24"/>
                <w:szCs w:val="24"/>
              </w:rPr>
              <w:t>150,0</w:t>
            </w:r>
          </w:p>
        </w:tc>
      </w:tr>
    </w:tbl>
    <w:p w14:paraId="640FC029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4B4BD344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6F4AC00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3773CBC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061F619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92B1C4F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5E9ED07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3C0770B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9A3B0F2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7C8067D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35FB703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9FCE4B3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B317C94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9E84589" w14:textId="77777777" w:rsidR="002D7217" w:rsidRDefault="002D7217" w:rsidP="00BD149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2D7217" w:rsidSect="00882F98">
          <w:type w:val="continuous"/>
          <w:pgSz w:w="16838" w:h="11906" w:orient="landscape" w:code="9"/>
          <w:pgMar w:top="1701" w:right="1134" w:bottom="567" w:left="567" w:header="709" w:footer="709" w:gutter="0"/>
          <w:cols w:space="708"/>
          <w:docGrid w:linePitch="360"/>
        </w:sectPr>
      </w:pPr>
    </w:p>
    <w:p w14:paraId="27002CC3" w14:textId="5FB8CF76" w:rsidR="008758D5" w:rsidRPr="00882F98" w:rsidRDefault="003B6FC0" w:rsidP="00D00224">
      <w:pPr>
        <w:pStyle w:val="21"/>
        <w:keepNext w:val="0"/>
        <w:numPr>
          <w:ilvl w:val="1"/>
          <w:numId w:val="33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25" w:name="_Toc7451070"/>
      <w:bookmarkStart w:id="26" w:name="_Toc7451480"/>
      <w:bookmarkStart w:id="27" w:name="_Toc134168459"/>
      <w:bookmarkStart w:id="28" w:name="_Toc400728939"/>
      <w:bookmarkEnd w:id="25"/>
      <w:bookmarkEnd w:id="26"/>
      <w:r w:rsidRPr="00882F98">
        <w:rPr>
          <w:lang w:val="ru-RU"/>
        </w:rPr>
        <w:lastRenderedPageBreak/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27"/>
      <w:r w:rsidRPr="00882F98" w:rsidDel="003B6FC0">
        <w:rPr>
          <w:lang w:val="ru-RU"/>
        </w:rPr>
        <w:t xml:space="preserve"> </w:t>
      </w:r>
      <w:r w:rsidR="008758D5" w:rsidRPr="00882F98">
        <w:rPr>
          <w:lang w:val="ru-RU"/>
        </w:rPr>
        <w:t xml:space="preserve"> </w:t>
      </w:r>
      <w:bookmarkEnd w:id="28"/>
    </w:p>
    <w:p w14:paraId="5D4DAE29" w14:textId="77777777" w:rsidR="00DD6C12" w:rsidRPr="002108F2" w:rsidRDefault="00DD6C12" w:rsidP="00DD6C12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bookmarkStart w:id="29" w:name="_Toc400728941"/>
      <w:r w:rsidRPr="002108F2">
        <w:rPr>
          <w:rFonts w:ascii="Times New Roman" w:hAnsi="Times New Roman" w:cs="Times New Roman"/>
        </w:rPr>
        <w:t>Перспективные нагрузки централизованного теплоснабжения на цели отопления, вентиляции и горячего водоснабжения, рассчитаны по укрупненным показателям потребности в тепловой энергии на основании площадей планируемой застройки.</w:t>
      </w:r>
    </w:p>
    <w:p w14:paraId="081F3869" w14:textId="77777777" w:rsidR="00DD6C12" w:rsidRPr="002108F2" w:rsidRDefault="00DD6C12" w:rsidP="00DD6C12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Ввиду отсутствия карты кадастрового деления на территории города Кириши, расчетным элементом территориально деления приняты существующие и планируемые микрорайоны. </w:t>
      </w:r>
    </w:p>
    <w:p w14:paraId="30C3BBA2" w14:textId="3FCB49CC" w:rsidR="00DD6C12" w:rsidRPr="002108F2" w:rsidRDefault="00DD6C12" w:rsidP="00DD6C12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>Планируемые нагрузки для каждого элемента территориального деления на расчетный период схемы теплоснабжения (до 203</w:t>
      </w:r>
      <w:r w:rsidR="003A309A">
        <w:rPr>
          <w:rFonts w:ascii="Times New Roman" w:hAnsi="Times New Roman" w:cs="Times New Roman"/>
        </w:rPr>
        <w:t>5</w:t>
      </w:r>
      <w:r w:rsidRPr="002108F2">
        <w:rPr>
          <w:rFonts w:ascii="Times New Roman" w:hAnsi="Times New Roman" w:cs="Times New Roman"/>
        </w:rPr>
        <w:t xml:space="preserve"> года) приведены </w:t>
      </w:r>
      <w:r w:rsidR="003559AD">
        <w:rPr>
          <w:rFonts w:ascii="Times New Roman" w:hAnsi="Times New Roman" w:cs="Times New Roman"/>
        </w:rPr>
        <w:t>ниже</w:t>
      </w:r>
      <w:r w:rsidRPr="002108F2">
        <w:rPr>
          <w:rFonts w:ascii="Times New Roman" w:hAnsi="Times New Roman" w:cs="Times New Roman"/>
        </w:rPr>
        <w:t xml:space="preserve">. </w:t>
      </w:r>
    </w:p>
    <w:p w14:paraId="60020520" w14:textId="77777777" w:rsidR="00DD6C12" w:rsidRPr="002108F2" w:rsidRDefault="00DD6C12" w:rsidP="00DD6C12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>Централизованное теплоснабжение малоэтажной застройки и индивидуальной застройки нецелесообразно по причине малых нагрузок и малой плотности застройки, ввиду чего требуется строительство тепловых сетей малых диаметров, но большой протяженности.</w:t>
      </w:r>
    </w:p>
    <w:p w14:paraId="4FF9BFF0" w14:textId="688A9350" w:rsidR="003559AD" w:rsidRPr="002108F2" w:rsidRDefault="006A4D02" w:rsidP="003559A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bookmarkStart w:id="30" w:name="_Hlk37584079"/>
      <w:r w:rsidRPr="002108F2">
        <w:rPr>
          <w:rFonts w:ascii="Times New Roman" w:hAnsi="Times New Roman" w:cs="Times New Roman"/>
        </w:rPr>
        <w:t>По микрорайонам «А», «В»,</w:t>
      </w:r>
      <w:r>
        <w:rPr>
          <w:rFonts w:ascii="Times New Roman" w:hAnsi="Times New Roman" w:cs="Times New Roman"/>
        </w:rPr>
        <w:t xml:space="preserve"> </w:t>
      </w:r>
      <w:r w:rsidRPr="002108F2">
        <w:rPr>
          <w:rFonts w:ascii="Times New Roman" w:hAnsi="Times New Roman" w:cs="Times New Roman"/>
        </w:rPr>
        <w:t>«Ж»,</w:t>
      </w:r>
      <w:r>
        <w:rPr>
          <w:rFonts w:ascii="Times New Roman" w:hAnsi="Times New Roman" w:cs="Times New Roman"/>
        </w:rPr>
        <w:t xml:space="preserve"> «ЖД»,</w:t>
      </w:r>
      <w:r w:rsidRPr="002108F2">
        <w:rPr>
          <w:rFonts w:ascii="Times New Roman" w:hAnsi="Times New Roman" w:cs="Times New Roman"/>
        </w:rPr>
        <w:t xml:space="preserve"> «</w:t>
      </w:r>
      <w:r>
        <w:rPr>
          <w:rFonts w:ascii="Times New Roman" w:hAnsi="Times New Roman" w:cs="Times New Roman"/>
        </w:rPr>
        <w:t>К</w:t>
      </w:r>
      <w:r w:rsidRPr="002108F2">
        <w:rPr>
          <w:rFonts w:ascii="Times New Roman" w:hAnsi="Times New Roman" w:cs="Times New Roman"/>
        </w:rPr>
        <w:t>»</w:t>
      </w:r>
      <w:r>
        <w:rPr>
          <w:rFonts w:ascii="Times New Roman" w:hAnsi="Times New Roman" w:cs="Times New Roman"/>
        </w:rPr>
        <w:t>,</w:t>
      </w:r>
      <w:r w:rsidRPr="002108F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«Г-1»,</w:t>
      </w:r>
      <w:r w:rsidRPr="002108F2">
        <w:rPr>
          <w:rFonts w:ascii="Times New Roman" w:hAnsi="Times New Roman" w:cs="Times New Roman"/>
        </w:rPr>
        <w:t xml:space="preserve"> «Березки</w:t>
      </w:r>
      <w:r>
        <w:rPr>
          <w:rFonts w:ascii="Times New Roman" w:hAnsi="Times New Roman" w:cs="Times New Roman"/>
        </w:rPr>
        <w:t>-</w:t>
      </w:r>
      <w:r w:rsidRPr="002108F2">
        <w:rPr>
          <w:rFonts w:ascii="Times New Roman" w:hAnsi="Times New Roman" w:cs="Times New Roman"/>
        </w:rPr>
        <w:t>1», «Березки</w:t>
      </w:r>
      <w:r>
        <w:rPr>
          <w:rFonts w:ascii="Times New Roman" w:hAnsi="Times New Roman" w:cs="Times New Roman"/>
        </w:rPr>
        <w:t>-</w:t>
      </w:r>
      <w:r w:rsidRPr="002108F2">
        <w:rPr>
          <w:rFonts w:ascii="Times New Roman" w:hAnsi="Times New Roman" w:cs="Times New Roman"/>
        </w:rPr>
        <w:t>2», «Северный»,</w:t>
      </w:r>
      <w:r>
        <w:rPr>
          <w:rFonts w:ascii="Times New Roman" w:hAnsi="Times New Roman" w:cs="Times New Roman"/>
        </w:rPr>
        <w:t xml:space="preserve"> </w:t>
      </w:r>
      <w:r w:rsidRPr="002108F2">
        <w:rPr>
          <w:rFonts w:ascii="Times New Roman" w:hAnsi="Times New Roman" w:cs="Times New Roman"/>
        </w:rPr>
        <w:t>«Промышленный» в настоящее время потребителям выданы технические условия на присоединение.</w:t>
      </w:r>
      <w:r w:rsidR="003559AD" w:rsidRPr="002108F2">
        <w:rPr>
          <w:rFonts w:ascii="Times New Roman" w:hAnsi="Times New Roman" w:cs="Times New Roman"/>
        </w:rPr>
        <w:t xml:space="preserve"> Присоединение предполагается в кратк</w:t>
      </w:r>
      <w:proofErr w:type="gramStart"/>
      <w:r w:rsidR="003559AD" w:rsidRPr="002108F2">
        <w:rPr>
          <w:rFonts w:ascii="Times New Roman" w:hAnsi="Times New Roman" w:cs="Times New Roman"/>
        </w:rPr>
        <w:t>о-</w:t>
      </w:r>
      <w:proofErr w:type="gramEnd"/>
      <w:r w:rsidR="003559AD" w:rsidRPr="002108F2">
        <w:rPr>
          <w:rFonts w:ascii="Times New Roman" w:hAnsi="Times New Roman" w:cs="Times New Roman"/>
        </w:rPr>
        <w:t xml:space="preserve"> среднесрочной перспективе</w:t>
      </w:r>
      <w:r w:rsidR="0019465D">
        <w:rPr>
          <w:rFonts w:ascii="Times New Roman" w:hAnsi="Times New Roman" w:cs="Times New Roman"/>
        </w:rPr>
        <w:t xml:space="preserve"> (</w:t>
      </w:r>
      <w:r w:rsidR="0019465D">
        <w:rPr>
          <w:rFonts w:ascii="Times New Roman" w:hAnsi="Times New Roman" w:cs="Times New Roman"/>
        </w:rPr>
        <w:fldChar w:fldCharType="begin"/>
      </w:r>
      <w:r w:rsidR="0019465D">
        <w:rPr>
          <w:rFonts w:ascii="Times New Roman" w:hAnsi="Times New Roman" w:cs="Times New Roman"/>
        </w:rPr>
        <w:instrText xml:space="preserve"> REF _Ref134168535 \h  \* MERGEFORMAT </w:instrText>
      </w:r>
      <w:r w:rsidR="0019465D">
        <w:rPr>
          <w:rFonts w:ascii="Times New Roman" w:hAnsi="Times New Roman" w:cs="Times New Roman"/>
        </w:rPr>
      </w:r>
      <w:r w:rsidR="0019465D">
        <w:rPr>
          <w:rFonts w:ascii="Times New Roman" w:hAnsi="Times New Roman" w:cs="Times New Roman"/>
        </w:rPr>
        <w:fldChar w:fldCharType="separate"/>
      </w:r>
      <w:r w:rsidR="0019465D" w:rsidRPr="0019465D">
        <w:rPr>
          <w:rFonts w:ascii="Times New Roman" w:hAnsi="Times New Roman" w:cs="Times New Roman"/>
        </w:rPr>
        <w:t>Таблица 4</w:t>
      </w:r>
      <w:r w:rsidR="0019465D">
        <w:rPr>
          <w:rFonts w:ascii="Times New Roman" w:hAnsi="Times New Roman" w:cs="Times New Roman"/>
        </w:rPr>
        <w:fldChar w:fldCharType="end"/>
      </w:r>
      <w:r w:rsidR="0019465D">
        <w:rPr>
          <w:rFonts w:ascii="Times New Roman" w:hAnsi="Times New Roman" w:cs="Times New Roman"/>
        </w:rPr>
        <w:t xml:space="preserve"> - </w:t>
      </w:r>
      <w:r w:rsidR="0019465D">
        <w:rPr>
          <w:rFonts w:ascii="Times New Roman" w:hAnsi="Times New Roman" w:cs="Times New Roman"/>
        </w:rPr>
        <w:fldChar w:fldCharType="begin"/>
      </w:r>
      <w:r w:rsidR="0019465D">
        <w:rPr>
          <w:rFonts w:ascii="Times New Roman" w:hAnsi="Times New Roman" w:cs="Times New Roman"/>
        </w:rPr>
        <w:instrText xml:space="preserve"> REF _Ref95815444 \h  \* MERGEFORMAT </w:instrText>
      </w:r>
      <w:r w:rsidR="0019465D">
        <w:rPr>
          <w:rFonts w:ascii="Times New Roman" w:hAnsi="Times New Roman" w:cs="Times New Roman"/>
        </w:rPr>
      </w:r>
      <w:r w:rsidR="0019465D">
        <w:rPr>
          <w:rFonts w:ascii="Times New Roman" w:hAnsi="Times New Roman" w:cs="Times New Roman"/>
        </w:rPr>
        <w:fldChar w:fldCharType="separate"/>
      </w:r>
      <w:r w:rsidR="0019465D" w:rsidRPr="0019465D">
        <w:rPr>
          <w:rFonts w:ascii="Times New Roman" w:hAnsi="Times New Roman" w:cs="Times New Roman"/>
        </w:rPr>
        <w:t>Таблица 13</w:t>
      </w:r>
      <w:r w:rsidR="0019465D">
        <w:rPr>
          <w:rFonts w:ascii="Times New Roman" w:hAnsi="Times New Roman" w:cs="Times New Roman"/>
        </w:rPr>
        <w:fldChar w:fldCharType="end"/>
      </w:r>
      <w:r w:rsidR="0019465D">
        <w:rPr>
          <w:rFonts w:ascii="Times New Roman" w:hAnsi="Times New Roman" w:cs="Times New Roman"/>
        </w:rPr>
        <w:t>)</w:t>
      </w:r>
      <w:r w:rsidR="003559AD">
        <w:rPr>
          <w:rFonts w:ascii="Times New Roman" w:hAnsi="Times New Roman" w:cs="Times New Roman"/>
        </w:rPr>
        <w:t>.</w:t>
      </w:r>
    </w:p>
    <w:bookmarkEnd w:id="30"/>
    <w:p w14:paraId="3B452DF5" w14:textId="767BC603" w:rsidR="003559AD" w:rsidRDefault="003559AD" w:rsidP="003559A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>По микрорайонам «</w:t>
      </w:r>
      <w:r w:rsidRPr="002108F2">
        <w:rPr>
          <w:rFonts w:ascii="Times New Roman" w:hAnsi="Times New Roman" w:cs="Times New Roman"/>
          <w:lang w:val="en-US"/>
        </w:rPr>
        <w:t>VI</w:t>
      </w:r>
      <w:r w:rsidRPr="002108F2">
        <w:rPr>
          <w:rFonts w:ascii="Times New Roman" w:hAnsi="Times New Roman" w:cs="Times New Roman"/>
        </w:rPr>
        <w:t>» и «</w:t>
      </w:r>
      <w:r w:rsidRPr="002108F2">
        <w:rPr>
          <w:rFonts w:ascii="Times New Roman" w:hAnsi="Times New Roman" w:cs="Times New Roman"/>
          <w:lang w:val="en-US"/>
        </w:rPr>
        <w:t>IV</w:t>
      </w:r>
      <w:r w:rsidRPr="002108F2">
        <w:rPr>
          <w:rFonts w:ascii="Times New Roman" w:hAnsi="Times New Roman" w:cs="Times New Roman"/>
        </w:rPr>
        <w:t>» потребителям не выданы технические условия на присоединение. Присоединение предполагается в долгосрочной перспективе</w:t>
      </w:r>
      <w:r w:rsidR="0019465D">
        <w:rPr>
          <w:rFonts w:ascii="Times New Roman" w:hAnsi="Times New Roman" w:cs="Times New Roman"/>
        </w:rPr>
        <w:t xml:space="preserve"> (</w:t>
      </w:r>
      <w:r w:rsidR="0019465D">
        <w:rPr>
          <w:rFonts w:ascii="Times New Roman" w:hAnsi="Times New Roman" w:cs="Times New Roman"/>
        </w:rPr>
        <w:fldChar w:fldCharType="begin"/>
      </w:r>
      <w:r w:rsidR="0019465D">
        <w:rPr>
          <w:rFonts w:ascii="Times New Roman" w:hAnsi="Times New Roman" w:cs="Times New Roman"/>
        </w:rPr>
        <w:instrText xml:space="preserve"> REF _Ref95815455 \h  \* MERGEFORMAT </w:instrText>
      </w:r>
      <w:r w:rsidR="0019465D">
        <w:rPr>
          <w:rFonts w:ascii="Times New Roman" w:hAnsi="Times New Roman" w:cs="Times New Roman"/>
        </w:rPr>
      </w:r>
      <w:r w:rsidR="0019465D">
        <w:rPr>
          <w:rFonts w:ascii="Times New Roman" w:hAnsi="Times New Roman" w:cs="Times New Roman"/>
        </w:rPr>
        <w:fldChar w:fldCharType="separate"/>
      </w:r>
      <w:r w:rsidR="0019465D" w:rsidRPr="0019465D">
        <w:rPr>
          <w:rFonts w:ascii="Times New Roman" w:hAnsi="Times New Roman" w:cs="Times New Roman"/>
        </w:rPr>
        <w:t>Таблица 14</w:t>
      </w:r>
      <w:r w:rsidR="0019465D">
        <w:rPr>
          <w:rFonts w:ascii="Times New Roman" w:hAnsi="Times New Roman" w:cs="Times New Roman"/>
        </w:rPr>
        <w:fldChar w:fldCharType="end"/>
      </w:r>
      <w:r w:rsidR="0019465D">
        <w:rPr>
          <w:rFonts w:ascii="Times New Roman" w:hAnsi="Times New Roman" w:cs="Times New Roman"/>
        </w:rPr>
        <w:t xml:space="preserve"> - </w:t>
      </w:r>
      <w:r w:rsidR="0019465D">
        <w:rPr>
          <w:rFonts w:ascii="Times New Roman" w:hAnsi="Times New Roman" w:cs="Times New Roman"/>
        </w:rPr>
        <w:fldChar w:fldCharType="begin"/>
      </w:r>
      <w:r w:rsidR="0019465D">
        <w:rPr>
          <w:rFonts w:ascii="Times New Roman" w:hAnsi="Times New Roman" w:cs="Times New Roman"/>
        </w:rPr>
        <w:instrText xml:space="preserve"> REF _Ref134168547 \h  \* MERGEFORMAT </w:instrText>
      </w:r>
      <w:r w:rsidR="0019465D">
        <w:rPr>
          <w:rFonts w:ascii="Times New Roman" w:hAnsi="Times New Roman" w:cs="Times New Roman"/>
        </w:rPr>
      </w:r>
      <w:r w:rsidR="0019465D">
        <w:rPr>
          <w:rFonts w:ascii="Times New Roman" w:hAnsi="Times New Roman" w:cs="Times New Roman"/>
        </w:rPr>
        <w:fldChar w:fldCharType="separate"/>
      </w:r>
      <w:r w:rsidR="0019465D" w:rsidRPr="0019465D">
        <w:rPr>
          <w:rFonts w:ascii="Times New Roman" w:hAnsi="Times New Roman" w:cs="Times New Roman"/>
        </w:rPr>
        <w:t>Таблица 15</w:t>
      </w:r>
      <w:r w:rsidR="0019465D">
        <w:rPr>
          <w:rFonts w:ascii="Times New Roman" w:hAnsi="Times New Roman" w:cs="Times New Roman"/>
        </w:rPr>
        <w:fldChar w:fldCharType="end"/>
      </w:r>
      <w:r w:rsidR="0019465D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</w:p>
    <w:p w14:paraId="6A317FFF" w14:textId="77777777" w:rsidR="0019465D" w:rsidRDefault="0019465D" w:rsidP="003559A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25182B6" w14:textId="5976DBB4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1" w:name="_Ref134168535"/>
      <w:bookmarkStart w:id="32" w:name="_Hlk37584165"/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>
        <w:rPr>
          <w:rFonts w:ascii="Times New Roman" w:eastAsia="Times New Roman" w:hAnsi="Times New Roman"/>
          <w:b/>
          <w:noProof/>
          <w:sz w:val="24"/>
          <w:szCs w:val="24"/>
        </w:rPr>
        <w:t>4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31"/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«А»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4752"/>
      </w:tblGrid>
      <w:tr w:rsidR="006A4D02" w:rsidRPr="006A4D02" w14:paraId="6A7C2B44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6C1067B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4C68C5E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542DE003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3894CA70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Стадион "Энергетик"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3F26F26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1,479</w:t>
            </w:r>
          </w:p>
        </w:tc>
      </w:tr>
      <w:tr w:rsidR="006A4D02" w:rsidRPr="006A4D02" w14:paraId="1A55BAC5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7EF7AC53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7E9AF92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val="en-US" w:eastAsia="ru-RU"/>
              </w:rPr>
              <w:t>1</w:t>
            </w: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,</w:t>
            </w: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val="en-US" w:eastAsia="ru-RU"/>
              </w:rPr>
              <w:t>479</w:t>
            </w:r>
          </w:p>
        </w:tc>
      </w:tr>
    </w:tbl>
    <w:p w14:paraId="65EACA71" w14:textId="77777777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14:paraId="7B6537B3" w14:textId="77126CED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>
        <w:rPr>
          <w:rFonts w:ascii="Times New Roman" w:eastAsia="Times New Roman" w:hAnsi="Times New Roman"/>
          <w:b/>
          <w:noProof/>
          <w:sz w:val="24"/>
          <w:szCs w:val="24"/>
        </w:rPr>
        <w:t>5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«В»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29"/>
        <w:gridCol w:w="3725"/>
      </w:tblGrid>
      <w:tr w:rsidR="006A4D02" w:rsidRPr="006A4D02" w14:paraId="0691A4AD" w14:textId="77777777" w:rsidTr="006A4D02">
        <w:trPr>
          <w:trHeight w:val="23"/>
        </w:trPr>
        <w:tc>
          <w:tcPr>
            <w:tcW w:w="3110" w:type="pct"/>
            <w:shd w:val="clear" w:color="auto" w:fill="auto"/>
            <w:vAlign w:val="center"/>
            <w:hideMark/>
          </w:tcPr>
          <w:p w14:paraId="7516C862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1890" w:type="pct"/>
            <w:shd w:val="clear" w:color="auto" w:fill="auto"/>
            <w:vAlign w:val="center"/>
            <w:hideMark/>
          </w:tcPr>
          <w:p w14:paraId="06124946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24CAFA7F" w14:textId="77777777" w:rsidTr="006A4D02">
        <w:trPr>
          <w:trHeight w:val="23"/>
        </w:trPr>
        <w:tc>
          <w:tcPr>
            <w:tcW w:w="3110" w:type="pct"/>
            <w:shd w:val="clear" w:color="auto" w:fill="auto"/>
            <w:noWrap/>
            <w:vAlign w:val="bottom"/>
          </w:tcPr>
          <w:p w14:paraId="1C6734B3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ИП Демченко Н.В., ТЦ, пер. Скорой пом., 2</w:t>
            </w:r>
          </w:p>
        </w:tc>
        <w:tc>
          <w:tcPr>
            <w:tcW w:w="1890" w:type="pct"/>
            <w:shd w:val="clear" w:color="auto" w:fill="auto"/>
            <w:noWrap/>
            <w:vAlign w:val="bottom"/>
          </w:tcPr>
          <w:p w14:paraId="3E5D852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0,088 </w:t>
            </w:r>
          </w:p>
        </w:tc>
      </w:tr>
      <w:tr w:rsidR="006A4D02" w:rsidRPr="006A4D02" w14:paraId="00BDA862" w14:textId="77777777" w:rsidTr="006A4D02">
        <w:trPr>
          <w:trHeight w:val="23"/>
        </w:trPr>
        <w:tc>
          <w:tcPr>
            <w:tcW w:w="3110" w:type="pct"/>
            <w:shd w:val="clear" w:color="auto" w:fill="auto"/>
            <w:noWrap/>
            <w:vAlign w:val="bottom"/>
          </w:tcPr>
          <w:p w14:paraId="19F8AA3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Магазин, ул. Дек.Б.,4в</w:t>
            </w:r>
          </w:p>
        </w:tc>
        <w:tc>
          <w:tcPr>
            <w:tcW w:w="1890" w:type="pct"/>
            <w:shd w:val="clear" w:color="auto" w:fill="auto"/>
            <w:noWrap/>
            <w:vAlign w:val="bottom"/>
          </w:tcPr>
          <w:p w14:paraId="73A7A04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0,040</w:t>
            </w:r>
          </w:p>
        </w:tc>
      </w:tr>
      <w:tr w:rsidR="006A4D02" w:rsidRPr="006A4D02" w14:paraId="050AA702" w14:textId="77777777" w:rsidTr="006A4D02">
        <w:trPr>
          <w:trHeight w:val="23"/>
        </w:trPr>
        <w:tc>
          <w:tcPr>
            <w:tcW w:w="3110" w:type="pct"/>
            <w:shd w:val="clear" w:color="auto" w:fill="auto"/>
            <w:noWrap/>
            <w:vAlign w:val="center"/>
          </w:tcPr>
          <w:p w14:paraId="06F15534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890" w:type="pct"/>
            <w:shd w:val="clear" w:color="auto" w:fill="auto"/>
            <w:noWrap/>
            <w:vAlign w:val="center"/>
          </w:tcPr>
          <w:p w14:paraId="735E55B3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0,128</w:t>
            </w:r>
          </w:p>
        </w:tc>
      </w:tr>
    </w:tbl>
    <w:p w14:paraId="04B5B40C" w14:textId="77777777" w:rsidR="006A4D02" w:rsidRPr="006A4D02" w:rsidRDefault="006A4D02" w:rsidP="006A4D02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49C8EC4D" w14:textId="576B30B8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>
        <w:rPr>
          <w:rFonts w:ascii="Times New Roman" w:eastAsia="Times New Roman" w:hAnsi="Times New Roman"/>
          <w:b/>
          <w:noProof/>
          <w:sz w:val="24"/>
          <w:szCs w:val="24"/>
        </w:rPr>
        <w:t>6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«Ж»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4752"/>
      </w:tblGrid>
      <w:tr w:rsidR="006A4D02" w:rsidRPr="006A4D02" w14:paraId="7F2A45B0" w14:textId="77777777" w:rsidTr="006A4D02">
        <w:trPr>
          <w:trHeight w:val="286"/>
        </w:trPr>
        <w:tc>
          <w:tcPr>
            <w:tcW w:w="2589" w:type="pct"/>
            <w:shd w:val="clear" w:color="auto" w:fill="auto"/>
            <w:vAlign w:val="center"/>
            <w:hideMark/>
          </w:tcPr>
          <w:p w14:paraId="3C1E2BC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6C832B8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422F435C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  <w:hideMark/>
          </w:tcPr>
          <w:p w14:paraId="13C07B2F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Магазин: </w:t>
            </w:r>
            <w:proofErr w:type="spellStart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пр.Ленина</w:t>
            </w:r>
            <w:proofErr w:type="spellEnd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 51а</w:t>
            </w:r>
          </w:p>
        </w:tc>
        <w:tc>
          <w:tcPr>
            <w:tcW w:w="2411" w:type="pct"/>
            <w:shd w:val="clear" w:color="auto" w:fill="auto"/>
            <w:noWrap/>
            <w:vAlign w:val="bottom"/>
            <w:hideMark/>
          </w:tcPr>
          <w:p w14:paraId="5A42727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0,043</w:t>
            </w:r>
          </w:p>
        </w:tc>
      </w:tr>
      <w:tr w:rsidR="006A4D02" w:rsidRPr="006A4D02" w14:paraId="703B002A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2A37F65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3FF334B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0,043</w:t>
            </w:r>
          </w:p>
        </w:tc>
      </w:tr>
    </w:tbl>
    <w:p w14:paraId="22822C5E" w14:textId="77777777" w:rsidR="006A4D02" w:rsidRPr="006A4D02" w:rsidRDefault="006A4D02" w:rsidP="006A4D02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6ECD535" w14:textId="41281B55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>
        <w:rPr>
          <w:rFonts w:ascii="Times New Roman" w:eastAsia="Times New Roman" w:hAnsi="Times New Roman"/>
          <w:b/>
          <w:noProof/>
          <w:sz w:val="24"/>
          <w:szCs w:val="24"/>
        </w:rPr>
        <w:t>7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«ЖД»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4752"/>
      </w:tblGrid>
      <w:tr w:rsidR="006A4D02" w:rsidRPr="006A4D02" w14:paraId="341901B8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76BC41E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2F38E0E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670E73F0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3E63B6B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Стройком</w:t>
            </w:r>
            <w:proofErr w:type="spellEnd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 шоссе Энтузиастов д.15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1265D0F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</w:tr>
      <w:tr w:rsidR="006A4D02" w:rsidRPr="006A4D02" w14:paraId="5EBC10AF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3082A0B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1E5C8737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0,036</w:t>
            </w:r>
          </w:p>
        </w:tc>
      </w:tr>
    </w:tbl>
    <w:p w14:paraId="6FD90341" w14:textId="77777777" w:rsidR="006A4D02" w:rsidRPr="006A4D02" w:rsidRDefault="006A4D02" w:rsidP="006A4D02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35ED437" w14:textId="0CB6FA9D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>
        <w:rPr>
          <w:rFonts w:ascii="Times New Roman" w:eastAsia="Times New Roman" w:hAnsi="Times New Roman"/>
          <w:b/>
          <w:noProof/>
          <w:sz w:val="24"/>
          <w:szCs w:val="24"/>
        </w:rPr>
        <w:t>8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«К»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4752"/>
      </w:tblGrid>
      <w:tr w:rsidR="006A4D02" w:rsidRPr="006A4D02" w14:paraId="357473D3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180028B6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592682C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0FF5B9B3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4F8C237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Стадион "Нефтяник"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4E3986D0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0,384</w:t>
            </w:r>
          </w:p>
        </w:tc>
      </w:tr>
      <w:tr w:rsidR="006A4D02" w:rsidRPr="006A4D02" w14:paraId="611185A4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60E1BD3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4F25328F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0,384</w:t>
            </w:r>
          </w:p>
        </w:tc>
      </w:tr>
    </w:tbl>
    <w:p w14:paraId="7840E1C8" w14:textId="77777777" w:rsidR="006A4D02" w:rsidRPr="006A4D02" w:rsidRDefault="006A4D02" w:rsidP="006A4D02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6C22A380" w14:textId="5B730BCD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>
        <w:rPr>
          <w:rFonts w:ascii="Times New Roman" w:eastAsia="Times New Roman" w:hAnsi="Times New Roman"/>
          <w:b/>
          <w:noProof/>
          <w:sz w:val="24"/>
          <w:szCs w:val="24"/>
        </w:rPr>
        <w:t>9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«Г-1»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4752"/>
      </w:tblGrid>
      <w:tr w:rsidR="006A4D02" w:rsidRPr="006A4D02" w14:paraId="79C99ADE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07E74A6F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4F1F2B36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06D9E1F2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46473833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Гаражи АО «Почта России», Молодежный, 2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3543D89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0,030</w:t>
            </w:r>
          </w:p>
        </w:tc>
      </w:tr>
      <w:tr w:rsidR="006A4D02" w:rsidRPr="006A4D02" w14:paraId="798F60A8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6FBDAB6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5A65418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0,030</w:t>
            </w:r>
          </w:p>
        </w:tc>
      </w:tr>
    </w:tbl>
    <w:p w14:paraId="0C7C08F7" w14:textId="77777777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14:paraId="0D70AFFE" w14:textId="4BF0556D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>
        <w:rPr>
          <w:rFonts w:ascii="Times New Roman" w:eastAsia="Times New Roman" w:hAnsi="Times New Roman"/>
          <w:b/>
          <w:noProof/>
          <w:sz w:val="24"/>
          <w:szCs w:val="24"/>
        </w:rPr>
        <w:t>10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«Березки-1»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4752"/>
      </w:tblGrid>
      <w:tr w:rsidR="006A4D02" w:rsidRPr="006A4D02" w14:paraId="2D36ED0E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371C68F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57F355FF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21DEC706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2F310EA0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Детский сад на 155 мест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080AD01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0,648</w:t>
            </w:r>
          </w:p>
        </w:tc>
      </w:tr>
      <w:tr w:rsidR="006A4D02" w:rsidRPr="006A4D02" w14:paraId="08FD7420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7A85E686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7DE9AF77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0,648</w:t>
            </w:r>
          </w:p>
        </w:tc>
      </w:tr>
    </w:tbl>
    <w:p w14:paraId="7E5CA7E5" w14:textId="77777777" w:rsidR="006A4D02" w:rsidRPr="006A4D02" w:rsidRDefault="006A4D02" w:rsidP="006A4D02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43A1E5D7" w14:textId="411CF4AA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>
        <w:rPr>
          <w:rFonts w:ascii="Times New Roman" w:eastAsia="Times New Roman" w:hAnsi="Times New Roman"/>
          <w:b/>
          <w:noProof/>
          <w:sz w:val="24"/>
          <w:szCs w:val="24"/>
        </w:rPr>
        <w:t>11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«Березки-2»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4752"/>
      </w:tblGrid>
      <w:tr w:rsidR="006A4D02" w:rsidRPr="006A4D02" w14:paraId="74979852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34FB477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26F087D4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59965581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76BB667D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ДСК Малоэтажная застройка, пр. Героев, 38, поз.7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0E57CE69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0,659</w:t>
            </w:r>
          </w:p>
        </w:tc>
      </w:tr>
      <w:tr w:rsidR="006A4D02" w:rsidRPr="006A4D02" w14:paraId="0DC03AC5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775B1B03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Магазин с оф. </w:t>
            </w:r>
            <w:proofErr w:type="spellStart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Помещ</w:t>
            </w:r>
            <w:proofErr w:type="spellEnd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 Пер. Березовый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7D284A8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0,170</w:t>
            </w:r>
          </w:p>
        </w:tc>
      </w:tr>
      <w:tr w:rsidR="006A4D02" w:rsidRPr="006A4D02" w14:paraId="426DDF9D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229B58A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Ветлечебница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3CA5DF22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0,073</w:t>
            </w:r>
          </w:p>
        </w:tc>
      </w:tr>
      <w:tr w:rsidR="006A4D02" w:rsidRPr="006A4D02" w14:paraId="376A1329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0C284FB9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01871CD7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0,902</w:t>
            </w:r>
          </w:p>
        </w:tc>
      </w:tr>
    </w:tbl>
    <w:p w14:paraId="42C85A07" w14:textId="77777777" w:rsidR="0019465D" w:rsidRDefault="0019465D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14:paraId="789C69D5" w14:textId="25582D23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>
        <w:rPr>
          <w:rFonts w:ascii="Times New Roman" w:eastAsia="Times New Roman" w:hAnsi="Times New Roman"/>
          <w:b/>
          <w:noProof/>
          <w:sz w:val="24"/>
          <w:szCs w:val="24"/>
        </w:rPr>
        <w:t>12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«Северный»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4752"/>
      </w:tblGrid>
      <w:tr w:rsidR="006A4D02" w:rsidRPr="006A4D02" w14:paraId="606BE415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239508B7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277C238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3C1FF882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2619E50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Земскова Т.Г.: ТЦ, Квартал Северный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4A73160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0,257</w:t>
            </w:r>
          </w:p>
        </w:tc>
      </w:tr>
      <w:tr w:rsidR="006A4D02" w:rsidRPr="006A4D02" w14:paraId="7B9A0334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318D6C64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19841804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0,257</w:t>
            </w:r>
          </w:p>
        </w:tc>
      </w:tr>
    </w:tbl>
    <w:p w14:paraId="5E79D31B" w14:textId="77777777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14:paraId="02A49E56" w14:textId="700DF842" w:rsidR="006A4D02" w:rsidRPr="006A4D02" w:rsidRDefault="006A4D02" w:rsidP="006A4D02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3" w:name="_Ref95815444"/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A4D02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A4D02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>
        <w:rPr>
          <w:rFonts w:ascii="Times New Roman" w:eastAsia="Times New Roman" w:hAnsi="Times New Roman"/>
          <w:b/>
          <w:noProof/>
          <w:sz w:val="24"/>
          <w:szCs w:val="24"/>
        </w:rPr>
        <w:t>13</w:t>
      </w:r>
      <w:r w:rsidRPr="006A4D02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33"/>
      <w:r w:rsidRPr="006A4D02">
        <w:rPr>
          <w:rFonts w:ascii="Times New Roman" w:eastAsia="Times New Roman" w:hAnsi="Times New Roman"/>
          <w:b/>
          <w:sz w:val="24"/>
          <w:szCs w:val="24"/>
        </w:rPr>
        <w:t xml:space="preserve"> - Прирост нагрузки микрорайона «Промышленный»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02"/>
        <w:gridCol w:w="4752"/>
      </w:tblGrid>
      <w:tr w:rsidR="006A4D02" w:rsidRPr="006A4D02" w14:paraId="3071B1B2" w14:textId="77777777" w:rsidTr="006A4D02">
        <w:trPr>
          <w:trHeight w:val="23"/>
        </w:trPr>
        <w:tc>
          <w:tcPr>
            <w:tcW w:w="2589" w:type="pct"/>
            <w:shd w:val="clear" w:color="auto" w:fill="auto"/>
            <w:vAlign w:val="center"/>
            <w:hideMark/>
          </w:tcPr>
          <w:p w14:paraId="005AEF76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2411" w:type="pct"/>
            <w:shd w:val="clear" w:color="auto" w:fill="auto"/>
            <w:vAlign w:val="center"/>
            <w:hideMark/>
          </w:tcPr>
          <w:p w14:paraId="3BA12769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перспективная нагрузка, Гкал/ч</w:t>
            </w:r>
          </w:p>
        </w:tc>
      </w:tr>
      <w:tr w:rsidR="006A4D02" w:rsidRPr="006A4D02" w14:paraId="5F8B6CDD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  <w:hideMark/>
          </w:tcPr>
          <w:p w14:paraId="14BAB8FB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Произв. База "Юникс"</w:t>
            </w:r>
          </w:p>
        </w:tc>
        <w:tc>
          <w:tcPr>
            <w:tcW w:w="2411" w:type="pct"/>
            <w:shd w:val="clear" w:color="auto" w:fill="auto"/>
            <w:noWrap/>
            <w:vAlign w:val="bottom"/>
            <w:hideMark/>
          </w:tcPr>
          <w:p w14:paraId="5A573B5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1,684</w:t>
            </w:r>
          </w:p>
        </w:tc>
      </w:tr>
      <w:tr w:rsidR="006A4D02" w:rsidRPr="006A4D02" w14:paraId="26E9FA8E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02DC3D58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ш. Лесное, "</w:t>
            </w:r>
            <w:proofErr w:type="spellStart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Киришиавтосервис</w:t>
            </w:r>
            <w:proofErr w:type="spellEnd"/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562A1164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0,746</w:t>
            </w:r>
          </w:p>
        </w:tc>
      </w:tr>
      <w:tr w:rsidR="006A4D02" w:rsidRPr="006A4D02" w14:paraId="4ED2D8A1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793DE02A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ш. Энтузиастов НЗМ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55CDAF8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2,000</w:t>
            </w:r>
          </w:p>
        </w:tc>
      </w:tr>
      <w:tr w:rsidR="006A4D02" w:rsidRPr="006A4D02" w14:paraId="1033822A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bottom"/>
          </w:tcPr>
          <w:p w14:paraId="09CD807E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ш. Лесное, "Автомойка"</w:t>
            </w:r>
          </w:p>
        </w:tc>
        <w:tc>
          <w:tcPr>
            <w:tcW w:w="2411" w:type="pct"/>
            <w:shd w:val="clear" w:color="auto" w:fill="auto"/>
            <w:noWrap/>
            <w:vAlign w:val="bottom"/>
          </w:tcPr>
          <w:p w14:paraId="2BC719BF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0,015</w:t>
            </w:r>
          </w:p>
        </w:tc>
      </w:tr>
      <w:tr w:rsidR="006A4D02" w:rsidRPr="006A4D02" w14:paraId="4D1BE216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23154D91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Гаражи, Победы, 6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034D720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0,053</w:t>
            </w:r>
          </w:p>
        </w:tc>
      </w:tr>
      <w:tr w:rsidR="006A4D02" w:rsidRPr="006A4D02" w14:paraId="5BF2AB56" w14:textId="77777777" w:rsidTr="006A4D02">
        <w:trPr>
          <w:trHeight w:val="23"/>
        </w:trPr>
        <w:tc>
          <w:tcPr>
            <w:tcW w:w="2589" w:type="pct"/>
            <w:shd w:val="clear" w:color="auto" w:fill="auto"/>
            <w:noWrap/>
            <w:vAlign w:val="center"/>
          </w:tcPr>
          <w:p w14:paraId="41BD4FA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2411" w:type="pct"/>
            <w:shd w:val="clear" w:color="auto" w:fill="auto"/>
            <w:noWrap/>
            <w:vAlign w:val="center"/>
          </w:tcPr>
          <w:p w14:paraId="16A53BC5" w14:textId="77777777" w:rsidR="006A4D02" w:rsidRPr="006A4D02" w:rsidRDefault="006A4D02" w:rsidP="006A4D0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6A4D0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4,498</w:t>
            </w:r>
          </w:p>
        </w:tc>
      </w:tr>
    </w:tbl>
    <w:p w14:paraId="41079943" w14:textId="09B2C451" w:rsidR="002150DE" w:rsidRDefault="002150DE" w:rsidP="002150DE">
      <w:pPr>
        <w:pStyle w:val="-2"/>
        <w:widowControl w:val="0"/>
        <w:spacing w:after="120" w:line="360" w:lineRule="auto"/>
        <w:ind w:firstLine="0"/>
        <w:rPr>
          <w:rFonts w:ascii="Times New Roman" w:hAnsi="Times New Roman" w:cs="Times New Roman"/>
          <w:color w:val="FF0000"/>
        </w:rPr>
      </w:pPr>
    </w:p>
    <w:p w14:paraId="2A22129F" w14:textId="22459730" w:rsidR="0019465D" w:rsidRDefault="0019465D" w:rsidP="002150DE">
      <w:pPr>
        <w:pStyle w:val="-2"/>
        <w:widowControl w:val="0"/>
        <w:spacing w:after="120" w:line="360" w:lineRule="auto"/>
        <w:ind w:firstLine="0"/>
        <w:rPr>
          <w:rFonts w:ascii="Times New Roman" w:hAnsi="Times New Roman" w:cs="Times New Roman"/>
          <w:color w:val="FF0000"/>
        </w:rPr>
      </w:pPr>
    </w:p>
    <w:p w14:paraId="62C5CBC0" w14:textId="77777777" w:rsidR="0019465D" w:rsidRPr="002108F2" w:rsidRDefault="0019465D" w:rsidP="002150DE">
      <w:pPr>
        <w:pStyle w:val="-2"/>
        <w:widowControl w:val="0"/>
        <w:spacing w:after="120" w:line="360" w:lineRule="auto"/>
        <w:ind w:firstLine="0"/>
        <w:rPr>
          <w:rFonts w:ascii="Times New Roman" w:hAnsi="Times New Roman" w:cs="Times New Roman"/>
          <w:color w:val="FF0000"/>
        </w:rPr>
      </w:pPr>
    </w:p>
    <w:p w14:paraId="5B8F66BF" w14:textId="7A6A722A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34" w:name="_Ref95815455"/>
      <w:r w:rsidRPr="006B363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14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34"/>
      <w:r w:rsidRPr="006B363E">
        <w:rPr>
          <w:rFonts w:ascii="Times New Roman" w:hAnsi="Times New Roman" w:cs="Times New Roman"/>
          <w:b/>
          <w:sz w:val="24"/>
          <w:szCs w:val="24"/>
        </w:rPr>
        <w:t xml:space="preserve"> - Перспективная нагрузка VI микрорайона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93"/>
        <w:gridCol w:w="1433"/>
        <w:gridCol w:w="1561"/>
        <w:gridCol w:w="1561"/>
        <w:gridCol w:w="1415"/>
        <w:gridCol w:w="1137"/>
        <w:gridCol w:w="954"/>
      </w:tblGrid>
      <w:tr w:rsidR="002150DE" w:rsidRPr="007E6437" w14:paraId="688286B2" w14:textId="77777777" w:rsidTr="00AB26C1">
        <w:trPr>
          <w:trHeight w:val="23"/>
          <w:tblHeader/>
        </w:trPr>
        <w:tc>
          <w:tcPr>
            <w:tcW w:w="910" w:type="pct"/>
            <w:shd w:val="clear" w:color="auto" w:fill="auto"/>
            <w:vAlign w:val="center"/>
            <w:hideMark/>
          </w:tcPr>
          <w:p w14:paraId="27658B3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27" w:type="pct"/>
            <w:shd w:val="clear" w:color="auto" w:fill="auto"/>
            <w:vAlign w:val="center"/>
            <w:hideMark/>
          </w:tcPr>
          <w:p w14:paraId="7D99E6E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Назначение</w:t>
            </w:r>
          </w:p>
        </w:tc>
        <w:tc>
          <w:tcPr>
            <w:tcW w:w="792" w:type="pct"/>
            <w:shd w:val="clear" w:color="auto" w:fill="auto"/>
            <w:vAlign w:val="center"/>
            <w:hideMark/>
          </w:tcPr>
          <w:p w14:paraId="143B779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vertAlign w:val="superscript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Отапливаемая площадь, м</w:t>
            </w: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92" w:type="pct"/>
            <w:shd w:val="clear" w:color="auto" w:fill="auto"/>
            <w:vAlign w:val="center"/>
            <w:hideMark/>
          </w:tcPr>
          <w:p w14:paraId="4868CAA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отопления, Гкал/ч</w:t>
            </w:r>
          </w:p>
        </w:tc>
        <w:tc>
          <w:tcPr>
            <w:tcW w:w="718" w:type="pct"/>
            <w:shd w:val="clear" w:color="auto" w:fill="auto"/>
            <w:vAlign w:val="center"/>
            <w:hideMark/>
          </w:tcPr>
          <w:p w14:paraId="7732615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Вентиляции, Гкал/ч</w:t>
            </w:r>
          </w:p>
        </w:tc>
        <w:tc>
          <w:tcPr>
            <w:tcW w:w="577" w:type="pct"/>
            <w:shd w:val="clear" w:color="auto" w:fill="auto"/>
            <w:vAlign w:val="center"/>
            <w:hideMark/>
          </w:tcPr>
          <w:p w14:paraId="62CD6B8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ГВС, Гкал/ч</w:t>
            </w:r>
          </w:p>
        </w:tc>
        <w:tc>
          <w:tcPr>
            <w:tcW w:w="484" w:type="pct"/>
            <w:shd w:val="clear" w:color="auto" w:fill="auto"/>
            <w:vAlign w:val="center"/>
            <w:hideMark/>
          </w:tcPr>
          <w:p w14:paraId="7DA2C59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Всего, Гкал/ч</w:t>
            </w:r>
          </w:p>
        </w:tc>
      </w:tr>
      <w:tr w:rsidR="002150DE" w:rsidRPr="007E6437" w14:paraId="7DE48208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727642E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DF0F1B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F756E5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6196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715F0C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5FC36DA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67521AD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3DDC53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0,408</w:t>
            </w:r>
          </w:p>
        </w:tc>
      </w:tr>
      <w:tr w:rsidR="002150DE" w:rsidRPr="007E6437" w14:paraId="320A78C2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25D7B0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2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174644D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DCCB36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22793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10AECC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1,258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0B29717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4FF2DBC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32E5B98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1,554</w:t>
            </w:r>
          </w:p>
        </w:tc>
      </w:tr>
      <w:tr w:rsidR="002150DE" w:rsidRPr="007E6437" w14:paraId="5E3F95D1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56C77DB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3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E2EF47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A65D71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12577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FF9875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0,717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42C9E35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5623F03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0,164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3BC3B69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0,881</w:t>
            </w:r>
          </w:p>
        </w:tc>
      </w:tr>
      <w:tr w:rsidR="002150DE" w:rsidRPr="007E6437" w14:paraId="0BA75CB1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863552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4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25C6BE6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482DA8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5452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B05F22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0,412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6E27100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6B9F3BF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6CCD8D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0,483</w:t>
            </w:r>
          </w:p>
        </w:tc>
      </w:tr>
      <w:tr w:rsidR="002150DE" w:rsidRPr="007E6437" w14:paraId="66C087BB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2E9BA8B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5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24A3AFE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6A0C2D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16466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060286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0,913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13FA868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0D08C39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0,214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24442EB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1,127</w:t>
            </w:r>
          </w:p>
        </w:tc>
      </w:tr>
      <w:tr w:rsidR="002150DE" w:rsidRPr="007E6437" w14:paraId="670E2CDA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0323F0B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6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14D5956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60D0BDB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30A587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7EF192C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1499585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9DF500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423BB652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25DBA14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7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75C6105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A6D5EE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60DF800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793FE69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237DD20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2CEE04D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50BB8FA7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07CE2CF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8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0B9F32D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56EC77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12577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5E6D3C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0,717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7357784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7DAED0E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0,164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3690167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0,881</w:t>
            </w:r>
          </w:p>
        </w:tc>
      </w:tr>
      <w:tr w:rsidR="002150DE" w:rsidRPr="007E6437" w14:paraId="58154961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682D62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9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245D8F6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452121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6196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B8DE43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1D79BBB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6224621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28D3955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0,408</w:t>
            </w:r>
          </w:p>
        </w:tc>
      </w:tr>
      <w:tr w:rsidR="002150DE" w:rsidRPr="007E6437" w14:paraId="768175FD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3ACE41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10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5AB7BFC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6459C5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78CC93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7F113C7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5349A57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B5E2A1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0E01E011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5F986F9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11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75FE818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FBBC0F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6196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0E6316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3A00F67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51FBC46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2A9FAA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0,408</w:t>
            </w:r>
          </w:p>
        </w:tc>
      </w:tr>
      <w:tr w:rsidR="002150DE" w:rsidRPr="007E6437" w14:paraId="1DF3C02C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78FDA84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12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62D2C7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E0FC37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DCBB90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4B87005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1525C50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650578A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2749A817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2B200F5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13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07F9F8D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BCB2CD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9462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C83EF7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0,559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4C85E33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476AD06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0,123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67C90EC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0,682</w:t>
            </w:r>
          </w:p>
        </w:tc>
      </w:tr>
      <w:tr w:rsidR="002150DE" w:rsidRPr="007E6437" w14:paraId="2260D73C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FC2371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14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68C9860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627148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5452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44C61E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0,412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3154BE5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1B1737A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64BF851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0,483</w:t>
            </w:r>
          </w:p>
        </w:tc>
      </w:tr>
      <w:tr w:rsidR="002150DE" w:rsidRPr="007E6437" w14:paraId="6663E7CD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782DEE8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15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1524100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386A5F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F98F58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2A0F1F5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21333A5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55198E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36E96E35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21C0966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16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74572C6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F4F920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3538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AA3221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0,236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1F5FA1A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32C845B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827B8C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0,282</w:t>
            </w:r>
          </w:p>
        </w:tc>
      </w:tr>
      <w:tr w:rsidR="002150DE" w:rsidRPr="007E6437" w14:paraId="0138CE3A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3435CA0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17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0E93980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F3B19B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7225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956093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0,462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64ABB83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2AC6721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1A13B5F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0,556</w:t>
            </w:r>
          </w:p>
        </w:tc>
      </w:tr>
      <w:tr w:rsidR="002150DE" w:rsidRPr="007E6437" w14:paraId="23E9182A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7B4C467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18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837E9F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417B10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15697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BEF1C8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0,898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0F264FB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4BCD162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0,204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15D83EA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1,102</w:t>
            </w:r>
          </w:p>
        </w:tc>
      </w:tr>
      <w:tr w:rsidR="002150DE" w:rsidRPr="007E6437" w14:paraId="25E82497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4050C84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19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761FBDB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жилой дом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ABD9CE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6196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738FCC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0046DE6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39CEC30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C1D94F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0,408</w:t>
            </w:r>
          </w:p>
        </w:tc>
      </w:tr>
      <w:tr w:rsidR="002150DE" w:rsidRPr="007E6437" w14:paraId="2A272A57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55D0876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20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BE840E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Школа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80DE13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5551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786B16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0,355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7550D13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0,296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38776DD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8BEC8B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0,678</w:t>
            </w:r>
          </w:p>
        </w:tc>
      </w:tr>
      <w:tr w:rsidR="002150DE" w:rsidRPr="007E6437" w14:paraId="4CC8DA0E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3B9009D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21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1FD787A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детский сад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A7CE59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1321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481BC3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501E26F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2FCA29F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79B9178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0,156</w:t>
            </w:r>
          </w:p>
        </w:tc>
      </w:tr>
      <w:tr w:rsidR="002150DE" w:rsidRPr="007E6437" w14:paraId="7445C914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50622B8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22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612C5E6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детский сад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E2DEA5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1321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283AE1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50B9D7A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0493302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1DAC40F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0,156</w:t>
            </w:r>
          </w:p>
        </w:tc>
      </w:tr>
      <w:tr w:rsidR="002150DE" w:rsidRPr="007E6437" w14:paraId="25EF04C8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343FF3A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VI, 23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14745E5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proofErr w:type="spellStart"/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Офисно</w:t>
            </w:r>
            <w:proofErr w:type="spellEnd"/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-досуговый центр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F52DF7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3360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9534E6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4BF41A3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0,046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6E9E846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24B184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0,286</w:t>
            </w:r>
          </w:p>
        </w:tc>
      </w:tr>
      <w:tr w:rsidR="002150DE" w:rsidRPr="007E6437" w14:paraId="5574EB1F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5D972DD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 , из них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0BC6925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BE9938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165266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2ACEC15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9,843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58DD2CF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0,396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3813805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2,11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5F3027D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12,349</w:t>
            </w:r>
          </w:p>
        </w:tc>
      </w:tr>
      <w:tr w:rsidR="002150DE" w:rsidRPr="007E6437" w14:paraId="2030C4D9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016CEED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Жилье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4B12604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B045EE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153713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1B9CAC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9,072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1FA57F6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2B163C7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2,001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0F1B2A4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11,073</w:t>
            </w:r>
          </w:p>
        </w:tc>
      </w:tr>
      <w:tr w:rsidR="002150DE" w:rsidRPr="007E6437" w14:paraId="5DC68BF9" w14:textId="77777777" w:rsidTr="00AB26C1">
        <w:trPr>
          <w:trHeight w:val="23"/>
        </w:trPr>
        <w:tc>
          <w:tcPr>
            <w:tcW w:w="910" w:type="pct"/>
            <w:shd w:val="clear" w:color="auto" w:fill="auto"/>
            <w:noWrap/>
            <w:vAlign w:val="center"/>
            <w:hideMark/>
          </w:tcPr>
          <w:p w14:paraId="09FC8C6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Административные</w:t>
            </w:r>
          </w:p>
        </w:tc>
        <w:tc>
          <w:tcPr>
            <w:tcW w:w="727" w:type="pct"/>
            <w:shd w:val="clear" w:color="auto" w:fill="auto"/>
            <w:noWrap/>
            <w:vAlign w:val="center"/>
            <w:hideMark/>
          </w:tcPr>
          <w:p w14:paraId="38A22D0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0A5F31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11553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96C27E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0,771</w:t>
            </w:r>
          </w:p>
        </w:tc>
        <w:tc>
          <w:tcPr>
            <w:tcW w:w="718" w:type="pct"/>
            <w:shd w:val="clear" w:color="auto" w:fill="auto"/>
            <w:noWrap/>
            <w:vAlign w:val="center"/>
            <w:hideMark/>
          </w:tcPr>
          <w:p w14:paraId="0544962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0,396</w:t>
            </w:r>
          </w:p>
        </w:tc>
        <w:tc>
          <w:tcPr>
            <w:tcW w:w="577" w:type="pct"/>
            <w:shd w:val="clear" w:color="auto" w:fill="auto"/>
            <w:noWrap/>
            <w:vAlign w:val="center"/>
            <w:hideMark/>
          </w:tcPr>
          <w:p w14:paraId="33401A1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0,109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3D360E1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1,276</w:t>
            </w:r>
          </w:p>
        </w:tc>
      </w:tr>
    </w:tbl>
    <w:p w14:paraId="28D2D257" w14:textId="77777777" w:rsidR="00F03CBA" w:rsidRDefault="00F03CBA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35" w:name="_Ref95815406"/>
    </w:p>
    <w:p w14:paraId="3ADC2CFF" w14:textId="77777777" w:rsidR="00F03CBA" w:rsidRDefault="00F03CBA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14:paraId="5BCCFAB9" w14:textId="1872C57D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36" w:name="_Ref134168547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15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35"/>
      <w:bookmarkEnd w:id="36"/>
      <w:r w:rsidRPr="006B363E">
        <w:rPr>
          <w:rFonts w:ascii="Times New Roman" w:hAnsi="Times New Roman" w:cs="Times New Roman"/>
          <w:b/>
          <w:sz w:val="24"/>
          <w:szCs w:val="24"/>
        </w:rPr>
        <w:t xml:space="preserve"> - Перспективная нагрузка IV микрорайона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64"/>
        <w:gridCol w:w="1364"/>
        <w:gridCol w:w="1559"/>
        <w:gridCol w:w="1561"/>
        <w:gridCol w:w="1417"/>
        <w:gridCol w:w="1135"/>
        <w:gridCol w:w="954"/>
      </w:tblGrid>
      <w:tr w:rsidR="002150DE" w:rsidRPr="007E6437" w14:paraId="60CA2A5B" w14:textId="77777777" w:rsidTr="00AB26C1">
        <w:trPr>
          <w:trHeight w:val="23"/>
          <w:tblHeader/>
        </w:trPr>
        <w:tc>
          <w:tcPr>
            <w:tcW w:w="946" w:type="pct"/>
            <w:shd w:val="clear" w:color="auto" w:fill="auto"/>
            <w:vAlign w:val="center"/>
            <w:hideMark/>
          </w:tcPr>
          <w:p w14:paraId="61BB82D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692" w:type="pct"/>
            <w:shd w:val="clear" w:color="auto" w:fill="auto"/>
            <w:vAlign w:val="center"/>
            <w:hideMark/>
          </w:tcPr>
          <w:p w14:paraId="71985B8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Назначение</w:t>
            </w:r>
          </w:p>
        </w:tc>
        <w:tc>
          <w:tcPr>
            <w:tcW w:w="791" w:type="pct"/>
            <w:shd w:val="clear" w:color="auto" w:fill="auto"/>
            <w:vAlign w:val="center"/>
            <w:hideMark/>
          </w:tcPr>
          <w:p w14:paraId="7CFD5FC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Отапливаемая площадь, м</w:t>
            </w: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vertAlign w:val="superscript"/>
                <w:lang w:eastAsia="ru-RU"/>
              </w:rPr>
              <w:t>2</w:t>
            </w:r>
          </w:p>
        </w:tc>
        <w:tc>
          <w:tcPr>
            <w:tcW w:w="792" w:type="pct"/>
            <w:shd w:val="clear" w:color="auto" w:fill="auto"/>
            <w:vAlign w:val="center"/>
            <w:hideMark/>
          </w:tcPr>
          <w:p w14:paraId="1F50459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отопления, Гкал/ч</w:t>
            </w:r>
          </w:p>
        </w:tc>
        <w:tc>
          <w:tcPr>
            <w:tcW w:w="719" w:type="pct"/>
            <w:shd w:val="clear" w:color="auto" w:fill="auto"/>
            <w:vAlign w:val="center"/>
            <w:hideMark/>
          </w:tcPr>
          <w:p w14:paraId="658B564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Вентиляции, Гкал/ч</w:t>
            </w:r>
          </w:p>
        </w:tc>
        <w:tc>
          <w:tcPr>
            <w:tcW w:w="576" w:type="pct"/>
            <w:shd w:val="clear" w:color="auto" w:fill="auto"/>
            <w:vAlign w:val="center"/>
            <w:hideMark/>
          </w:tcPr>
          <w:p w14:paraId="2D7A9FA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Нагрузка ГВС, Гкал/ч</w:t>
            </w:r>
          </w:p>
        </w:tc>
        <w:tc>
          <w:tcPr>
            <w:tcW w:w="484" w:type="pct"/>
            <w:shd w:val="clear" w:color="auto" w:fill="auto"/>
            <w:vAlign w:val="center"/>
            <w:hideMark/>
          </w:tcPr>
          <w:p w14:paraId="544B1DF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Всего, Гкал/ч</w:t>
            </w:r>
          </w:p>
        </w:tc>
      </w:tr>
      <w:tr w:rsidR="002150DE" w:rsidRPr="007E6437" w14:paraId="44D7DB57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46C7CEC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7A54B3C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Жилые дома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1E82EE4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114750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1FFC112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6,770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242AEC9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1DC269F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1,492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668FDA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8,262</w:t>
            </w:r>
          </w:p>
        </w:tc>
      </w:tr>
      <w:tr w:rsidR="002150DE" w:rsidRPr="007E6437" w14:paraId="6B0D398A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2806731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IV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1A7B2FE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Жилые дома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02EA4B6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191250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15B59A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11,284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588B2E1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6E7411C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2,486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75DAEEE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13,770</w:t>
            </w:r>
          </w:p>
        </w:tc>
      </w:tr>
      <w:tr w:rsidR="002150DE" w:rsidRPr="007E6437" w14:paraId="6CFA7433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7565409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486AE7F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детские сады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4852FC1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1321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29D47F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56DE60C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2C33F69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60886E4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0,157</w:t>
            </w:r>
          </w:p>
        </w:tc>
      </w:tr>
      <w:tr w:rsidR="002150DE" w:rsidRPr="007E6437" w14:paraId="0115D8AB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5F48B86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03D6DBE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детские сады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64BDEA6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6869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64D65CF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0EB8562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0,083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50CCFBE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0,114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62E833B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0,483</w:t>
            </w:r>
          </w:p>
        </w:tc>
      </w:tr>
      <w:tr w:rsidR="002150DE" w:rsidRPr="007E6437" w14:paraId="4CC5A013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3E25C70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VI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4A51262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профилакторий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26312D2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2500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79D6D6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7D7C0D5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0,510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1B19CB6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79C285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1,076</w:t>
            </w:r>
          </w:p>
        </w:tc>
      </w:tr>
      <w:tr w:rsidR="002150DE" w:rsidRPr="007E6437" w14:paraId="1791F061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549AD16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525FD70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конный клуб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41C8D80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11425A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0,074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0CF5A92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4767E29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776C7A0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0,170</w:t>
            </w:r>
          </w:p>
        </w:tc>
      </w:tr>
      <w:tr w:rsidR="002150DE" w:rsidRPr="007E6437" w14:paraId="3A09A031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54BF75B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50136AA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кинотеатр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13EEA67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4573EB8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0,056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0B1EA56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31BB5B3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7BA668A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0,126</w:t>
            </w:r>
          </w:p>
        </w:tc>
      </w:tr>
      <w:tr w:rsidR="002150DE" w:rsidRPr="007E6437" w14:paraId="5DD6A1FE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1E53434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7B47EB1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объект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торговли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11124FA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20000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0685CCF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1,116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56144A9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0,097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637F35A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223B73C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1,252</w:t>
            </w:r>
          </w:p>
        </w:tc>
      </w:tr>
      <w:tr w:rsidR="002150DE" w:rsidRPr="007E6437" w14:paraId="5D4F77D5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0E11664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4C8DF6A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предприятие питания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7D3B5ED8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69B274E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0,025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7E3CE76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0185B6C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01C0D24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0,105</w:t>
            </w:r>
          </w:p>
        </w:tc>
      </w:tr>
      <w:tr w:rsidR="002150DE" w:rsidRPr="007E6437" w14:paraId="2AC7894D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4CB518C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5A8384B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предприятие питания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02867FA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7CDCCF9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0,025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3E15839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5A671D3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0,031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40D79DA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0,105</w:t>
            </w:r>
          </w:p>
        </w:tc>
      </w:tr>
      <w:tr w:rsidR="002150DE" w:rsidRPr="007E6437" w14:paraId="3D0BBAC5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43EB17F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2D02C25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Бани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5DE616C9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F050A0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5F5F067C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0,031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5B88AF9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0,260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25C621CF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0,300</w:t>
            </w:r>
          </w:p>
        </w:tc>
      </w:tr>
      <w:tr w:rsidR="002150DE" w:rsidRPr="007E6437" w14:paraId="4884087A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0608F6B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20EE0B46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бассейны</w:t>
            </w: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67333DC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33D5710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1E5DF7C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15F860A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0,26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74A0665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1,076</w:t>
            </w:r>
          </w:p>
        </w:tc>
      </w:tr>
      <w:tr w:rsidR="002150DE" w:rsidRPr="007E6437" w14:paraId="7BD10865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0C46128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Всего, из них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77428A1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4EB81FD2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340440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08A98D3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20,350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6B9A325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1,518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158B286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5,013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1698B7D4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26,882</w:t>
            </w:r>
          </w:p>
        </w:tc>
      </w:tr>
      <w:tr w:rsidR="002150DE" w:rsidRPr="007E6437" w14:paraId="67943C32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1D3BF65E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Жилье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2067286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3084B58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306000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6E33EC6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18,054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590123C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1BC5722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3,978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00B980F1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22,032</w:t>
            </w:r>
          </w:p>
        </w:tc>
      </w:tr>
      <w:tr w:rsidR="002150DE" w:rsidRPr="007E6437" w14:paraId="5C44C508" w14:textId="77777777" w:rsidTr="00AB26C1">
        <w:trPr>
          <w:trHeight w:val="23"/>
        </w:trPr>
        <w:tc>
          <w:tcPr>
            <w:tcW w:w="946" w:type="pct"/>
            <w:shd w:val="clear" w:color="auto" w:fill="auto"/>
            <w:noWrap/>
            <w:vAlign w:val="center"/>
            <w:hideMark/>
          </w:tcPr>
          <w:p w14:paraId="3CD62F2B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Административные</w:t>
            </w:r>
          </w:p>
        </w:tc>
        <w:tc>
          <w:tcPr>
            <w:tcW w:w="692" w:type="pct"/>
            <w:shd w:val="clear" w:color="auto" w:fill="auto"/>
            <w:noWrap/>
            <w:vAlign w:val="center"/>
            <w:hideMark/>
          </w:tcPr>
          <w:p w14:paraId="7FDC643A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91" w:type="pct"/>
            <w:shd w:val="clear" w:color="auto" w:fill="auto"/>
            <w:noWrap/>
            <w:vAlign w:val="center"/>
            <w:hideMark/>
          </w:tcPr>
          <w:p w14:paraId="44FDFC95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34440</w:t>
            </w:r>
          </w:p>
        </w:tc>
        <w:tc>
          <w:tcPr>
            <w:tcW w:w="792" w:type="pct"/>
            <w:shd w:val="clear" w:color="auto" w:fill="auto"/>
            <w:noWrap/>
            <w:vAlign w:val="center"/>
            <w:hideMark/>
          </w:tcPr>
          <w:p w14:paraId="5ECFAF2D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2,296</w:t>
            </w:r>
          </w:p>
        </w:tc>
        <w:tc>
          <w:tcPr>
            <w:tcW w:w="719" w:type="pct"/>
            <w:shd w:val="clear" w:color="auto" w:fill="auto"/>
            <w:noWrap/>
            <w:vAlign w:val="center"/>
            <w:hideMark/>
          </w:tcPr>
          <w:p w14:paraId="60804363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1,518</w:t>
            </w:r>
          </w:p>
        </w:tc>
        <w:tc>
          <w:tcPr>
            <w:tcW w:w="576" w:type="pct"/>
            <w:shd w:val="clear" w:color="auto" w:fill="auto"/>
            <w:noWrap/>
            <w:vAlign w:val="center"/>
            <w:hideMark/>
          </w:tcPr>
          <w:p w14:paraId="33A61857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1,035</w:t>
            </w:r>
          </w:p>
        </w:tc>
        <w:tc>
          <w:tcPr>
            <w:tcW w:w="484" w:type="pct"/>
            <w:shd w:val="clear" w:color="auto" w:fill="auto"/>
            <w:noWrap/>
            <w:vAlign w:val="center"/>
            <w:hideMark/>
          </w:tcPr>
          <w:p w14:paraId="06008040" w14:textId="77777777" w:rsidR="002150DE" w:rsidRPr="007E6437" w:rsidRDefault="002150DE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4,850</w:t>
            </w:r>
          </w:p>
        </w:tc>
      </w:tr>
    </w:tbl>
    <w:p w14:paraId="55479D12" w14:textId="417D64C1" w:rsidR="002150DE" w:rsidRDefault="002150DE" w:rsidP="002150D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Существующие и планируемые нагрузки в разрезе микрорайонов приведены ниже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_Ref95815518 \h </w:instrText>
      </w:r>
      <w:r w:rsidR="006B363E">
        <w:rPr>
          <w:rFonts w:ascii="Times New Roman" w:hAnsi="Times New Roman" w:cs="Times New Roman"/>
        </w:rPr>
        <w:instrText xml:space="preserve"> \* MERGEFORMAT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16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)</w:t>
      </w:r>
      <w:r w:rsidRPr="002108F2">
        <w:rPr>
          <w:rFonts w:ascii="Times New Roman" w:hAnsi="Times New Roman" w:cs="Times New Roman"/>
        </w:rPr>
        <w:t xml:space="preserve">. </w:t>
      </w:r>
    </w:p>
    <w:p w14:paraId="028F27AC" w14:textId="77777777" w:rsidR="0019465D" w:rsidRPr="002108F2" w:rsidRDefault="0019465D" w:rsidP="002150D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7619B39" w14:textId="0CCF0FD4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37" w:name="_Ref95815518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16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37"/>
      <w:r w:rsidRPr="006B363E">
        <w:rPr>
          <w:rFonts w:ascii="Times New Roman" w:hAnsi="Times New Roman" w:cs="Times New Roman"/>
          <w:b/>
          <w:sz w:val="24"/>
          <w:szCs w:val="24"/>
        </w:rPr>
        <w:t xml:space="preserve"> - Существующие и планируемые нагрузки микрорайонов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42"/>
        <w:gridCol w:w="1419"/>
        <w:gridCol w:w="1843"/>
        <w:gridCol w:w="2180"/>
        <w:gridCol w:w="1470"/>
      </w:tblGrid>
      <w:tr w:rsidR="00A61E06" w:rsidRPr="00A272AF" w14:paraId="7F9FB93F" w14:textId="77777777" w:rsidTr="00AC22BB">
        <w:trPr>
          <w:trHeight w:val="23"/>
          <w:tblHeader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5F7A93DD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Микрорайон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7C877B72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Всего, </w:t>
            </w:r>
            <w:r w:rsidRPr="00A272A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7497AF69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Жилые здания, </w:t>
            </w:r>
            <w:r w:rsidRPr="00A272A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7A3137AB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Административные, </w:t>
            </w:r>
            <w:r w:rsidRPr="00A272A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4D3183F2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Прочие, </w:t>
            </w:r>
            <w:r w:rsidRPr="00A272AF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Гкал/ч</w:t>
            </w:r>
          </w:p>
        </w:tc>
      </w:tr>
      <w:tr w:rsidR="00A61E06" w:rsidRPr="006C1D56" w14:paraId="5C390AE1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2D929A07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"А" 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C2BC6FF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23,328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667E1746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19,911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0E4FD557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1,744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27B81637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1,673</w:t>
            </w:r>
          </w:p>
        </w:tc>
      </w:tr>
      <w:tr w:rsidR="00A61E06" w:rsidRPr="006C1D56" w14:paraId="0B653335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13633DD8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"Б"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14854B8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18,368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EE6FB19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16,107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6E3BC944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2,250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06A53815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0,011</w:t>
            </w:r>
          </w:p>
        </w:tc>
      </w:tr>
      <w:tr w:rsidR="00A61E06" w:rsidRPr="006C1D56" w14:paraId="7DE6C834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446A26DC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"В"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37619F03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10,001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371E0ECE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6,593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172AD113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1,391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60A39061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2,017</w:t>
            </w:r>
          </w:p>
        </w:tc>
      </w:tr>
      <w:tr w:rsidR="00A61E06" w:rsidRPr="006C1D56" w14:paraId="53A74489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199B7378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"Г1"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7BA990BE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22,788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3322B42C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8,970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5566CC3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4,722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63B5E1E0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9,096</w:t>
            </w:r>
          </w:p>
        </w:tc>
      </w:tr>
      <w:tr w:rsidR="00A61E06" w:rsidRPr="006C1D56" w14:paraId="1D096001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52FD26C4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"Г2"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54C515BA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24,255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7DF6952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20,956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40D84615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1,735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44055E8F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1,565</w:t>
            </w:r>
          </w:p>
        </w:tc>
      </w:tr>
      <w:tr w:rsidR="00A61E06" w:rsidRPr="006C1D56" w14:paraId="35FAC4B4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0BB4C7D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"Д1"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3163C698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15,779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5BC68B3C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8,657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6AD86AB7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3,692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0B82DA3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3,430</w:t>
            </w:r>
          </w:p>
        </w:tc>
      </w:tr>
      <w:tr w:rsidR="00A61E06" w:rsidRPr="006C1D56" w14:paraId="7F942B43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7058FADD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"Д2"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209CE972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12,041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3EB48950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7,706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2F04A62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1,658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60678CDF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2,677</w:t>
            </w:r>
          </w:p>
        </w:tc>
      </w:tr>
      <w:tr w:rsidR="00A61E06" w:rsidRPr="006C1D56" w14:paraId="26E152E0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724CAAE3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"Е"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0244C8E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12,203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3DC9BFD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10,481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615910BA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0,814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30E39BE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0,907</w:t>
            </w:r>
          </w:p>
        </w:tc>
      </w:tr>
      <w:tr w:rsidR="00A61E06" w:rsidRPr="006C1D56" w14:paraId="05A1B208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2D35204F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"Ж"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A2554B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8,363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35308890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7,366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21F3D51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0,476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224329A7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0,521</w:t>
            </w:r>
          </w:p>
        </w:tc>
      </w:tr>
      <w:tr w:rsidR="00A61E06" w:rsidRPr="006C1D56" w14:paraId="5C8FC9C8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27377F86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"К"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17240E60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4,242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5D48326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35C31FE5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19AB52AF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3,475</w:t>
            </w:r>
          </w:p>
        </w:tc>
      </w:tr>
      <w:tr w:rsidR="00A61E06" w:rsidRPr="006C1D56" w14:paraId="229B1F22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133CDF11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"Восточный-1"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214647C0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18,065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03B498C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16,284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1D814D90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1,501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04894EA7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0,280</w:t>
            </w:r>
          </w:p>
        </w:tc>
      </w:tr>
      <w:tr w:rsidR="00A61E06" w:rsidRPr="006C1D56" w14:paraId="1184CAC1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34061340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"Восточный-2"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81D450E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9,494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45EF1CE0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6,498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0133A1B5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0,520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34CF588C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2,476</w:t>
            </w:r>
          </w:p>
        </w:tc>
      </w:tr>
      <w:tr w:rsidR="00A61E06" w:rsidRPr="006C1D56" w14:paraId="2E527FC9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2E630F91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Березки-1"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2958E769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9,578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52B26C0A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8,492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21E7A95E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0,902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4F594254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0,184</w:t>
            </w:r>
          </w:p>
        </w:tc>
      </w:tr>
      <w:tr w:rsidR="00A61E06" w:rsidRPr="006C1D56" w14:paraId="6EBF074F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2DFD11BF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Березки-2"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09E8A0D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13,847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3D23015F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11,666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02F85B87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0,710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0CDBFE7F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1,472</w:t>
            </w:r>
          </w:p>
        </w:tc>
      </w:tr>
      <w:tr w:rsidR="00A61E06" w:rsidRPr="006C1D56" w14:paraId="383DC6FD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318842E0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"Северный"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537A4631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0,934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14E3B632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7ED16152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0,625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418F79B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0,309</w:t>
            </w:r>
          </w:p>
        </w:tc>
      </w:tr>
      <w:tr w:rsidR="00A61E06" w:rsidRPr="006C1D56" w14:paraId="42B19329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35079966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"Южный"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7F94AE73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2,122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05F56E2A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338FE274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0,413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31EF4187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1,709</w:t>
            </w:r>
          </w:p>
        </w:tc>
      </w:tr>
      <w:tr w:rsidR="00A61E06" w:rsidRPr="006C1D56" w14:paraId="72E347FC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316771CC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"ЖД"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68857A25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6,202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63ABD1E1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519F88E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70547396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6,202</w:t>
            </w:r>
          </w:p>
        </w:tc>
      </w:tr>
      <w:tr w:rsidR="00A61E06" w:rsidRPr="006C1D56" w14:paraId="11420DAA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144D908D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"Западный"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7EAF2A64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0FA2EDF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38E4F442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0,656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427B5A3F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0,096</w:t>
            </w:r>
          </w:p>
        </w:tc>
      </w:tr>
      <w:tr w:rsidR="00A61E06" w:rsidRPr="006C1D56" w14:paraId="258F7952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2E12E004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"VI"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2528C834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1,076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2895490F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0,503</w:t>
            </w: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022099F2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37BE960E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0,573</w:t>
            </w:r>
          </w:p>
        </w:tc>
      </w:tr>
      <w:tr w:rsidR="00A61E06" w:rsidRPr="006C1D56" w14:paraId="156CF879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0C2E0E4B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"Промышленный"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5DE6FC01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4,738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015EAB60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27E142C4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07CB1839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4,738</w:t>
            </w:r>
          </w:p>
        </w:tc>
      </w:tr>
      <w:tr w:rsidR="00A61E06" w:rsidRPr="00B61063" w14:paraId="07045C7F" w14:textId="77777777" w:rsidTr="00AC22BB">
        <w:trPr>
          <w:trHeight w:val="296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1084E6CE" w14:textId="77777777" w:rsidR="00A61E06" w:rsidRPr="00B61063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61063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55972871" w14:textId="77777777" w:rsidR="00A61E06" w:rsidRPr="00B61063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61063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21</w:t>
            </w: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8</w:t>
            </w:r>
            <w:r w:rsidRPr="00B61063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935" w:type="pct"/>
            <w:shd w:val="clear" w:color="auto" w:fill="auto"/>
            <w:noWrap/>
            <w:vAlign w:val="center"/>
            <w:hideMark/>
          </w:tcPr>
          <w:p w14:paraId="22F750B4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150,190</w:t>
            </w:r>
          </w:p>
        </w:tc>
        <w:tc>
          <w:tcPr>
            <w:tcW w:w="1106" w:type="pct"/>
            <w:shd w:val="clear" w:color="auto" w:fill="auto"/>
            <w:noWrap/>
            <w:vAlign w:val="center"/>
            <w:hideMark/>
          </w:tcPr>
          <w:p w14:paraId="04DFDCDD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24,577</w:t>
            </w: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1B28CB1A" w14:textId="77777777" w:rsidR="00A61E06" w:rsidRPr="00BB671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BB6717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43,410</w:t>
            </w:r>
          </w:p>
        </w:tc>
      </w:tr>
      <w:tr w:rsidR="00A61E06" w:rsidRPr="00A272AF" w14:paraId="09020C81" w14:textId="77777777" w:rsidTr="00AC22BB">
        <w:trPr>
          <w:trHeight w:val="23"/>
          <w:jc w:val="center"/>
        </w:trPr>
        <w:tc>
          <w:tcPr>
            <w:tcW w:w="5000" w:type="pct"/>
            <w:gridSpan w:val="5"/>
            <w:shd w:val="clear" w:color="auto" w:fill="auto"/>
            <w:noWrap/>
            <w:vAlign w:val="center"/>
            <w:hideMark/>
          </w:tcPr>
          <w:p w14:paraId="4D5D2284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Перспектива</w:t>
            </w:r>
          </w:p>
        </w:tc>
      </w:tr>
      <w:tr w:rsidR="00A61E06" w:rsidRPr="00B56EAF" w14:paraId="7529B154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2EA66F94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"А" 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42135BE1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1,479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7BB89BC7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743D27B6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69296C39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277E2720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5B84CF90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"В"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111B9E75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6B9AAB7E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27B1FB6F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72079222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72EF9188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2DAFCB5F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4C19BFB2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12DBF4BF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1B48F824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59642BC2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6525E78C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6BAF095C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110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"ЖД"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35071179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6B361CF4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1601C038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5C37D652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53EAECE9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7A30C4F1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3C003EA6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70702BC3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1A4BC04B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671CB8D0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403A010A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768F8F51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7C7A0D1C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7155E095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0695A640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36178AF1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45BCD0D0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0C46AD09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Березки-1"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0E68E1ED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,648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68B008A7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4448DA6A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39EFF5FD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0183B846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77A39699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Березки-2"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59D56005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902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69D18425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25C76199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6CF80278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70506580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35410084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"Северный"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19BD8C71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0,257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17C18AC8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76F5CD91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4EDC30FE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7B882B4A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5752C88C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"Промышленный"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1DE4962D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4,4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656204BA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7C5C3F3D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79F30809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603C897D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31F1B6FC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"VI"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2105BA30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12,349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73C498B4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5823265A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5783395D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387E3C58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0D735F0C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 w:rsidRPr="00A272A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A272A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V"</w:t>
            </w: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1E1212A6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A272AF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26,8</w:t>
            </w:r>
            <w:r w:rsidRPr="00A272AF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82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36622221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6DC40BD3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15069491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3E3192EE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</w:tcPr>
          <w:p w14:paraId="5DDDC240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20" w:type="pct"/>
            <w:shd w:val="clear" w:color="auto" w:fill="auto"/>
            <w:noWrap/>
            <w:vAlign w:val="center"/>
          </w:tcPr>
          <w:p w14:paraId="1F71F9A1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728249EF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0B5B5BBA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</w:tcPr>
          <w:p w14:paraId="4ADA9276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0"/>
                <w:szCs w:val="20"/>
                <w:lang w:eastAsia="ru-RU"/>
              </w:rPr>
            </w:pPr>
          </w:p>
        </w:tc>
      </w:tr>
      <w:tr w:rsidR="00A61E06" w:rsidRPr="00B56EAF" w14:paraId="6B24AC62" w14:textId="77777777" w:rsidTr="00AC22BB">
        <w:trPr>
          <w:trHeight w:val="23"/>
          <w:jc w:val="center"/>
        </w:trPr>
        <w:tc>
          <w:tcPr>
            <w:tcW w:w="1493" w:type="pct"/>
            <w:shd w:val="clear" w:color="auto" w:fill="auto"/>
            <w:noWrap/>
            <w:vAlign w:val="center"/>
            <w:hideMark/>
          </w:tcPr>
          <w:p w14:paraId="0EDE9B0B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A272AF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20" w:type="pct"/>
            <w:shd w:val="clear" w:color="auto" w:fill="auto"/>
            <w:noWrap/>
            <w:vAlign w:val="center"/>
            <w:hideMark/>
          </w:tcPr>
          <w:p w14:paraId="0CEE9BAA" w14:textId="77777777" w:rsidR="00A61E06" w:rsidRPr="00A272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47,636</w:t>
            </w:r>
          </w:p>
        </w:tc>
        <w:tc>
          <w:tcPr>
            <w:tcW w:w="935" w:type="pct"/>
            <w:shd w:val="clear" w:color="auto" w:fill="auto"/>
            <w:noWrap/>
            <w:vAlign w:val="center"/>
          </w:tcPr>
          <w:p w14:paraId="38D671BF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1106" w:type="pct"/>
            <w:shd w:val="clear" w:color="auto" w:fill="auto"/>
            <w:noWrap/>
            <w:vAlign w:val="center"/>
          </w:tcPr>
          <w:p w14:paraId="15D66D94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shd w:val="clear" w:color="auto" w:fill="auto"/>
            <w:noWrap/>
            <w:vAlign w:val="center"/>
            <w:hideMark/>
          </w:tcPr>
          <w:p w14:paraId="5E367B4A" w14:textId="77777777" w:rsidR="00A61E06" w:rsidRPr="00B56EAF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0"/>
                <w:szCs w:val="20"/>
                <w:lang w:eastAsia="ru-RU"/>
              </w:rPr>
            </w:pPr>
          </w:p>
        </w:tc>
      </w:tr>
    </w:tbl>
    <w:p w14:paraId="6B89C4EC" w14:textId="77777777" w:rsidR="003559AD" w:rsidRDefault="003559AD" w:rsidP="002150D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C563056" w14:textId="09EF738A" w:rsidR="002150DE" w:rsidRPr="002108F2" w:rsidRDefault="002150DE" w:rsidP="002150D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Планируемые приросты нагрузки централизованной системы теплоснабжения представлены </w:t>
      </w:r>
      <w:r>
        <w:rPr>
          <w:rFonts w:ascii="Times New Roman" w:hAnsi="Times New Roman" w:cs="Times New Roman"/>
        </w:rPr>
        <w:t>ниже (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_Ref95815570 \h </w:instrText>
      </w:r>
      <w:r w:rsidR="00F03CBA">
        <w:rPr>
          <w:rFonts w:ascii="Times New Roman" w:hAnsi="Times New Roman" w:cs="Times New Roman"/>
        </w:rPr>
        <w:instrText xml:space="preserve"> \* MERGEFORMAT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17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)</w:t>
      </w:r>
      <w:r w:rsidRPr="002108F2">
        <w:rPr>
          <w:rFonts w:ascii="Times New Roman" w:hAnsi="Times New Roman" w:cs="Times New Roman"/>
        </w:rPr>
        <w:t xml:space="preserve">. </w:t>
      </w:r>
    </w:p>
    <w:p w14:paraId="11893DB8" w14:textId="6C4EF4FF" w:rsidR="002150DE" w:rsidRPr="006B363E" w:rsidRDefault="002150DE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38" w:name="_Ref95815570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17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38"/>
      <w:r w:rsidRPr="006B363E">
        <w:rPr>
          <w:rFonts w:ascii="Times New Roman" w:hAnsi="Times New Roman" w:cs="Times New Roman"/>
          <w:b/>
          <w:sz w:val="24"/>
          <w:szCs w:val="24"/>
        </w:rPr>
        <w:t xml:space="preserve"> - Планируемые приросты нагрузок в разрезе микрорайонов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3374"/>
        <w:gridCol w:w="3238"/>
        <w:gridCol w:w="3242"/>
      </w:tblGrid>
      <w:tr w:rsidR="00A61E06" w:rsidRPr="007E6437" w14:paraId="039C73DC" w14:textId="77777777" w:rsidTr="00A61E06">
        <w:trPr>
          <w:trHeight w:val="57"/>
        </w:trPr>
        <w:tc>
          <w:tcPr>
            <w:tcW w:w="1712" w:type="pct"/>
          </w:tcPr>
          <w:p w14:paraId="0AE0B05C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43" w:type="pct"/>
          </w:tcPr>
          <w:p w14:paraId="68DA78F5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2020-2024</w:t>
            </w:r>
          </w:p>
        </w:tc>
        <w:tc>
          <w:tcPr>
            <w:tcW w:w="1645" w:type="pct"/>
          </w:tcPr>
          <w:p w14:paraId="205F5068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2025-2029</w:t>
            </w:r>
          </w:p>
        </w:tc>
      </w:tr>
      <w:tr w:rsidR="00A61E06" w:rsidRPr="007E6437" w14:paraId="252D6393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24157CBD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Микрорайон "А" </w:t>
            </w:r>
          </w:p>
        </w:tc>
        <w:tc>
          <w:tcPr>
            <w:tcW w:w="1643" w:type="pct"/>
            <w:vAlign w:val="center"/>
          </w:tcPr>
          <w:p w14:paraId="675F32E1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1,479</w:t>
            </w:r>
          </w:p>
        </w:tc>
        <w:tc>
          <w:tcPr>
            <w:tcW w:w="1645" w:type="pct"/>
          </w:tcPr>
          <w:p w14:paraId="4A2FC1DF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6D734129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5951D6E4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"В"</w:t>
            </w:r>
          </w:p>
        </w:tc>
        <w:tc>
          <w:tcPr>
            <w:tcW w:w="1643" w:type="pct"/>
            <w:vAlign w:val="center"/>
          </w:tcPr>
          <w:p w14:paraId="33ADD686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0,1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1645" w:type="pct"/>
          </w:tcPr>
          <w:p w14:paraId="2F0BA986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23912DA4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7997A6AB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Ж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1643" w:type="pct"/>
            <w:vAlign w:val="center"/>
          </w:tcPr>
          <w:p w14:paraId="49E1FA29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1645" w:type="pct"/>
          </w:tcPr>
          <w:p w14:paraId="7D46E376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28DA99AA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1390A527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1101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"ЖД"</w:t>
            </w:r>
          </w:p>
        </w:tc>
        <w:tc>
          <w:tcPr>
            <w:tcW w:w="1643" w:type="pct"/>
            <w:vAlign w:val="center"/>
          </w:tcPr>
          <w:p w14:paraId="2F1C81F7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0,036</w:t>
            </w:r>
          </w:p>
        </w:tc>
        <w:tc>
          <w:tcPr>
            <w:tcW w:w="1645" w:type="pct"/>
          </w:tcPr>
          <w:p w14:paraId="73B2AE6E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</w:tr>
      <w:tr w:rsidR="00A61E06" w:rsidRPr="007E6437" w14:paraId="4B5B8F53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6545D138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1643" w:type="pct"/>
            <w:vAlign w:val="center"/>
          </w:tcPr>
          <w:p w14:paraId="42782F9B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384</w:t>
            </w:r>
          </w:p>
        </w:tc>
        <w:tc>
          <w:tcPr>
            <w:tcW w:w="1645" w:type="pct"/>
          </w:tcPr>
          <w:p w14:paraId="17C7141E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0DD8B8F4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1296477C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Г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"</w:t>
            </w:r>
          </w:p>
        </w:tc>
        <w:tc>
          <w:tcPr>
            <w:tcW w:w="1643" w:type="pct"/>
            <w:vAlign w:val="center"/>
          </w:tcPr>
          <w:p w14:paraId="2A411BD7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1645" w:type="pct"/>
          </w:tcPr>
          <w:p w14:paraId="1ED5DF00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76A8218C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4E3C13B9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Березки-1"</w:t>
            </w:r>
          </w:p>
        </w:tc>
        <w:tc>
          <w:tcPr>
            <w:tcW w:w="1643" w:type="pct"/>
            <w:vAlign w:val="center"/>
          </w:tcPr>
          <w:p w14:paraId="71CD8B0D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,648</w:t>
            </w:r>
          </w:p>
        </w:tc>
        <w:tc>
          <w:tcPr>
            <w:tcW w:w="1645" w:type="pct"/>
          </w:tcPr>
          <w:p w14:paraId="755C72AC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4FE3A7F1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2B1BFBCF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Березки-2"</w:t>
            </w:r>
          </w:p>
        </w:tc>
        <w:tc>
          <w:tcPr>
            <w:tcW w:w="1643" w:type="pct"/>
            <w:vAlign w:val="center"/>
          </w:tcPr>
          <w:p w14:paraId="6B980917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902</w:t>
            </w:r>
          </w:p>
        </w:tc>
        <w:tc>
          <w:tcPr>
            <w:tcW w:w="1645" w:type="pct"/>
          </w:tcPr>
          <w:p w14:paraId="42A1AFD7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40EFDCE6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6BAEA469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"Северный"</w:t>
            </w:r>
          </w:p>
        </w:tc>
        <w:tc>
          <w:tcPr>
            <w:tcW w:w="1643" w:type="pct"/>
            <w:vAlign w:val="center"/>
          </w:tcPr>
          <w:p w14:paraId="25E64483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0,257</w:t>
            </w:r>
          </w:p>
        </w:tc>
        <w:tc>
          <w:tcPr>
            <w:tcW w:w="1645" w:type="pct"/>
          </w:tcPr>
          <w:p w14:paraId="0DDF0C84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7C6DDB70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4CFA3F31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"Промышленный"</w:t>
            </w:r>
          </w:p>
        </w:tc>
        <w:tc>
          <w:tcPr>
            <w:tcW w:w="1643" w:type="pct"/>
            <w:vAlign w:val="center"/>
          </w:tcPr>
          <w:p w14:paraId="37571A43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4,4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1645" w:type="pct"/>
          </w:tcPr>
          <w:p w14:paraId="23973F8D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</w:tr>
      <w:tr w:rsidR="00A61E06" w:rsidRPr="007E6437" w14:paraId="3AA801BD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1D884203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"VI"</w:t>
            </w:r>
          </w:p>
        </w:tc>
        <w:tc>
          <w:tcPr>
            <w:tcW w:w="1643" w:type="pct"/>
          </w:tcPr>
          <w:p w14:paraId="0F593D57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645" w:type="pct"/>
            <w:vAlign w:val="center"/>
          </w:tcPr>
          <w:p w14:paraId="6D92FAAF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12,349</w:t>
            </w:r>
          </w:p>
        </w:tc>
      </w:tr>
      <w:tr w:rsidR="00A61E06" w:rsidRPr="007E6437" w14:paraId="2FBE91EC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5A57745E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Микрорайон "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I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V"</w:t>
            </w:r>
          </w:p>
        </w:tc>
        <w:tc>
          <w:tcPr>
            <w:tcW w:w="1643" w:type="pct"/>
          </w:tcPr>
          <w:p w14:paraId="681829A4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645" w:type="pct"/>
            <w:vAlign w:val="center"/>
          </w:tcPr>
          <w:p w14:paraId="02025D36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 w:rsidRPr="007E643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26,8</w:t>
            </w:r>
            <w:r w:rsidRPr="007E643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82</w:t>
            </w:r>
          </w:p>
        </w:tc>
      </w:tr>
      <w:tr w:rsidR="00A61E06" w:rsidRPr="007E6437" w14:paraId="15B9752D" w14:textId="77777777" w:rsidTr="00A61E06">
        <w:trPr>
          <w:trHeight w:val="57"/>
        </w:trPr>
        <w:tc>
          <w:tcPr>
            <w:tcW w:w="1712" w:type="pct"/>
            <w:vAlign w:val="center"/>
          </w:tcPr>
          <w:p w14:paraId="3CF0D225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643" w:type="pct"/>
          </w:tcPr>
          <w:p w14:paraId="7DBAA3E3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8,405</w:t>
            </w:r>
          </w:p>
        </w:tc>
        <w:tc>
          <w:tcPr>
            <w:tcW w:w="1645" w:type="pct"/>
            <w:vAlign w:val="center"/>
          </w:tcPr>
          <w:p w14:paraId="7C2E427B" w14:textId="77777777" w:rsidR="00A61E06" w:rsidRPr="007E6437" w:rsidRDefault="00A61E06" w:rsidP="00AC22B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7E6437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39,231</w:t>
            </w:r>
          </w:p>
        </w:tc>
      </w:tr>
    </w:tbl>
    <w:p w14:paraId="781FEC96" w14:textId="77777777" w:rsidR="003559AD" w:rsidRDefault="003559AD" w:rsidP="003C5E62">
      <w:pPr>
        <w:pStyle w:val="af9"/>
      </w:pPr>
    </w:p>
    <w:p w14:paraId="1C3FC31E" w14:textId="4728FBEF" w:rsidR="008758D5" w:rsidRPr="00882F98" w:rsidRDefault="002D7217" w:rsidP="00D00224">
      <w:pPr>
        <w:pStyle w:val="21"/>
        <w:keepNext w:val="0"/>
        <w:numPr>
          <w:ilvl w:val="1"/>
          <w:numId w:val="33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9" w:name="_Toc97901430"/>
      <w:bookmarkStart w:id="40" w:name="_Toc97903225"/>
      <w:bookmarkStart w:id="41" w:name="_Toc97901431"/>
      <w:bookmarkStart w:id="42" w:name="_Toc97903226"/>
      <w:bookmarkStart w:id="43" w:name="_Toc97901447"/>
      <w:bookmarkStart w:id="44" w:name="_Toc97903242"/>
      <w:bookmarkStart w:id="45" w:name="_Toc97901457"/>
      <w:bookmarkStart w:id="46" w:name="_Toc97903252"/>
      <w:bookmarkStart w:id="47" w:name="_Toc97901458"/>
      <w:bookmarkStart w:id="48" w:name="_Toc97903253"/>
      <w:bookmarkStart w:id="49" w:name="_Toc97901468"/>
      <w:bookmarkStart w:id="50" w:name="_Toc97903263"/>
      <w:bookmarkStart w:id="51" w:name="_Toc97901469"/>
      <w:bookmarkStart w:id="52" w:name="_Toc97903264"/>
      <w:bookmarkStart w:id="53" w:name="_Toc97901479"/>
      <w:bookmarkStart w:id="54" w:name="_Toc97903274"/>
      <w:bookmarkStart w:id="55" w:name="_Toc97901480"/>
      <w:bookmarkStart w:id="56" w:name="_Toc97903275"/>
      <w:bookmarkStart w:id="57" w:name="_Toc97901490"/>
      <w:bookmarkStart w:id="58" w:name="_Toc97903285"/>
      <w:bookmarkStart w:id="59" w:name="_Toc97901491"/>
      <w:bookmarkStart w:id="60" w:name="_Toc97903286"/>
      <w:bookmarkStart w:id="61" w:name="_Toc97901501"/>
      <w:bookmarkStart w:id="62" w:name="_Toc97903296"/>
      <w:bookmarkStart w:id="63" w:name="_Toc97901502"/>
      <w:bookmarkStart w:id="64" w:name="_Toc97903297"/>
      <w:bookmarkStart w:id="65" w:name="_Toc97901512"/>
      <w:bookmarkStart w:id="66" w:name="_Toc97903307"/>
      <w:bookmarkStart w:id="67" w:name="_Toc97901513"/>
      <w:bookmarkStart w:id="68" w:name="_Toc97903308"/>
      <w:bookmarkStart w:id="69" w:name="_Toc97901514"/>
      <w:bookmarkStart w:id="70" w:name="_Toc97903309"/>
      <w:bookmarkStart w:id="71" w:name="_Toc97901524"/>
      <w:bookmarkStart w:id="72" w:name="_Toc97903319"/>
      <w:bookmarkStart w:id="73" w:name="_Toc97901525"/>
      <w:bookmarkStart w:id="74" w:name="_Toc97903320"/>
      <w:bookmarkStart w:id="75" w:name="_Toc97901541"/>
      <w:bookmarkStart w:id="76" w:name="_Toc97903336"/>
      <w:bookmarkStart w:id="77" w:name="_Toc97901542"/>
      <w:bookmarkStart w:id="78" w:name="_Toc97903337"/>
      <w:bookmarkStart w:id="79" w:name="_Toc97901552"/>
      <w:bookmarkStart w:id="80" w:name="_Toc97903347"/>
      <w:bookmarkStart w:id="81" w:name="_Toc97901553"/>
      <w:bookmarkStart w:id="82" w:name="_Toc97903348"/>
      <w:bookmarkStart w:id="83" w:name="_Toc97901554"/>
      <w:bookmarkStart w:id="84" w:name="_Toc97903349"/>
      <w:bookmarkStart w:id="85" w:name="_Toc97901564"/>
      <w:bookmarkStart w:id="86" w:name="_Toc97903359"/>
      <w:bookmarkStart w:id="87" w:name="_Toc97901565"/>
      <w:bookmarkStart w:id="88" w:name="_Toc97903360"/>
      <w:bookmarkStart w:id="89" w:name="_Toc97901584"/>
      <w:bookmarkStart w:id="90" w:name="_Toc97903379"/>
      <w:bookmarkStart w:id="91" w:name="_Toc97901585"/>
      <w:bookmarkStart w:id="92" w:name="_Toc97903380"/>
      <w:bookmarkStart w:id="93" w:name="_Toc97901802"/>
      <w:bookmarkStart w:id="94" w:name="_Toc97903597"/>
      <w:bookmarkStart w:id="95" w:name="_Toc97901803"/>
      <w:bookmarkStart w:id="96" w:name="_Toc97903598"/>
      <w:bookmarkStart w:id="97" w:name="_Toc97901932"/>
      <w:bookmarkStart w:id="98" w:name="_Toc97903727"/>
      <w:bookmarkStart w:id="99" w:name="_Toc97901933"/>
      <w:bookmarkStart w:id="100" w:name="_Toc97903728"/>
      <w:bookmarkStart w:id="101" w:name="_Toc97902158"/>
      <w:bookmarkStart w:id="102" w:name="_Toc97903953"/>
      <w:bookmarkStart w:id="103" w:name="_Toc97902170"/>
      <w:bookmarkStart w:id="104" w:name="_Toc97903965"/>
      <w:bookmarkStart w:id="105" w:name="_Toc97902171"/>
      <w:bookmarkStart w:id="106" w:name="_Toc97903966"/>
      <w:bookmarkStart w:id="107" w:name="_Toc97902240"/>
      <w:bookmarkStart w:id="108" w:name="_Toc97904035"/>
      <w:bookmarkStart w:id="109" w:name="_Toc97902241"/>
      <w:bookmarkStart w:id="110" w:name="_Toc97904036"/>
      <w:bookmarkStart w:id="111" w:name="_Toc97902257"/>
      <w:bookmarkStart w:id="112" w:name="_Toc97904052"/>
      <w:bookmarkStart w:id="113" w:name="_Toc97902258"/>
      <w:bookmarkStart w:id="114" w:name="_Toc97904053"/>
      <w:bookmarkStart w:id="115" w:name="_Toc97902277"/>
      <w:bookmarkStart w:id="116" w:name="_Toc97904072"/>
      <w:bookmarkStart w:id="117" w:name="_Toc97902278"/>
      <w:bookmarkStart w:id="118" w:name="_Toc97904073"/>
      <w:bookmarkStart w:id="119" w:name="_Toc97902288"/>
      <w:bookmarkStart w:id="120" w:name="_Toc97904083"/>
      <w:bookmarkStart w:id="121" w:name="_Toc97902289"/>
      <w:bookmarkStart w:id="122" w:name="_Toc97904084"/>
      <w:bookmarkStart w:id="123" w:name="_Toc97902299"/>
      <w:bookmarkStart w:id="124" w:name="_Toc97904094"/>
      <w:bookmarkStart w:id="125" w:name="_Toc97902300"/>
      <w:bookmarkStart w:id="126" w:name="_Toc97904095"/>
      <w:bookmarkStart w:id="127" w:name="_Toc97902316"/>
      <w:bookmarkStart w:id="128" w:name="_Toc97904111"/>
      <w:bookmarkStart w:id="129" w:name="_Toc97902317"/>
      <w:bookmarkStart w:id="130" w:name="_Toc97904112"/>
      <w:bookmarkStart w:id="131" w:name="_Toc97902327"/>
      <w:bookmarkStart w:id="132" w:name="_Toc97904122"/>
      <w:bookmarkStart w:id="133" w:name="_Toc97902328"/>
      <w:bookmarkStart w:id="134" w:name="_Toc97904123"/>
      <w:bookmarkStart w:id="135" w:name="_Toc97902341"/>
      <w:bookmarkStart w:id="136" w:name="_Toc97904136"/>
      <w:bookmarkStart w:id="137" w:name="_Toc97902342"/>
      <w:bookmarkStart w:id="138" w:name="_Toc97904137"/>
      <w:bookmarkStart w:id="139" w:name="_Toc97902352"/>
      <w:bookmarkStart w:id="140" w:name="_Toc97904147"/>
      <w:bookmarkStart w:id="141" w:name="_Toc97902353"/>
      <w:bookmarkStart w:id="142" w:name="_Toc97904148"/>
      <w:bookmarkStart w:id="143" w:name="_Toc97902363"/>
      <w:bookmarkStart w:id="144" w:name="_Toc97904158"/>
      <w:bookmarkStart w:id="145" w:name="_Toc97902364"/>
      <w:bookmarkStart w:id="146" w:name="_Toc97904159"/>
      <w:bookmarkStart w:id="147" w:name="_Toc97902374"/>
      <w:bookmarkStart w:id="148" w:name="_Toc97904169"/>
      <w:bookmarkStart w:id="149" w:name="_Toc97902375"/>
      <w:bookmarkStart w:id="150" w:name="_Toc97904170"/>
      <w:bookmarkStart w:id="151" w:name="_Toc97902394"/>
      <w:bookmarkStart w:id="152" w:name="_Toc97904189"/>
      <w:bookmarkStart w:id="153" w:name="_Toc97902395"/>
      <w:bookmarkStart w:id="154" w:name="_Toc97904190"/>
      <w:bookmarkStart w:id="155" w:name="_Toc97902612"/>
      <w:bookmarkStart w:id="156" w:name="_Toc97904407"/>
      <w:bookmarkStart w:id="157" w:name="_Toc97902613"/>
      <w:bookmarkStart w:id="158" w:name="_Toc97904408"/>
      <w:bookmarkStart w:id="159" w:name="_Toc97902742"/>
      <w:bookmarkStart w:id="160" w:name="_Toc97904537"/>
      <w:bookmarkStart w:id="161" w:name="_Toc97902743"/>
      <w:bookmarkStart w:id="162" w:name="_Toc97904538"/>
      <w:bookmarkStart w:id="163" w:name="_Toc97902744"/>
      <w:bookmarkStart w:id="164" w:name="_Toc97904539"/>
      <w:bookmarkStart w:id="165" w:name="_Toc97902945"/>
      <w:bookmarkStart w:id="166" w:name="_Toc97904740"/>
      <w:bookmarkStart w:id="167" w:name="_Toc97902957"/>
      <w:bookmarkStart w:id="168" w:name="_Toc97904752"/>
      <w:bookmarkStart w:id="169" w:name="_Toc97902958"/>
      <w:bookmarkStart w:id="170" w:name="_Toc97904753"/>
      <w:bookmarkStart w:id="171" w:name="_Toc97903019"/>
      <w:bookmarkStart w:id="172" w:name="_Toc97904814"/>
      <w:bookmarkStart w:id="173" w:name="_Toc134168460"/>
      <w:bookmarkEnd w:id="32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r w:rsidRPr="00882F98">
        <w:rPr>
          <w:lang w:val="ru-RU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73"/>
      <w:r w:rsidRPr="00882F98" w:rsidDel="002D7217">
        <w:rPr>
          <w:lang w:val="ru-RU"/>
        </w:rPr>
        <w:t xml:space="preserve"> </w:t>
      </w:r>
      <w:bookmarkEnd w:id="29"/>
    </w:p>
    <w:p w14:paraId="649775A9" w14:textId="77777777" w:rsidR="003559AD" w:rsidRPr="002108F2" w:rsidRDefault="003559AD" w:rsidP="003559A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Проектом Генерального плана города Кириши не предусмотрено новое строительство промышленных </w:t>
      </w:r>
      <w:proofErr w:type="spellStart"/>
      <w:r>
        <w:rPr>
          <w:rFonts w:ascii="Times New Roman" w:hAnsi="Times New Roman" w:cs="Times New Roman"/>
        </w:rPr>
        <w:t>теплопотребляющих</w:t>
      </w:r>
      <w:proofErr w:type="spellEnd"/>
      <w:r>
        <w:rPr>
          <w:rFonts w:ascii="Times New Roman" w:hAnsi="Times New Roman" w:cs="Times New Roman"/>
        </w:rPr>
        <w:t xml:space="preserve"> установок</w:t>
      </w:r>
      <w:r w:rsidRPr="002108F2">
        <w:rPr>
          <w:rFonts w:ascii="Times New Roman" w:hAnsi="Times New Roman" w:cs="Times New Roman"/>
        </w:rPr>
        <w:t xml:space="preserve">, использующих тепловую энергию горячей воды и пара в технологических процессах и отоплении. </w:t>
      </w:r>
    </w:p>
    <w:p w14:paraId="2189CE4E" w14:textId="77777777" w:rsidR="003559AD" w:rsidRPr="002108F2" w:rsidRDefault="003559AD" w:rsidP="003559A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>На сегодняшний день в границах г. Кириши осуществляет производственную деятельность Киришский нефтеперерабатывающий завод</w:t>
      </w:r>
      <w:r>
        <w:rPr>
          <w:rFonts w:ascii="Times New Roman" w:hAnsi="Times New Roman" w:cs="Times New Roman"/>
        </w:rPr>
        <w:t xml:space="preserve"> </w:t>
      </w:r>
      <w:r w:rsidRPr="002108F2">
        <w:rPr>
          <w:rFonts w:ascii="Times New Roman" w:hAnsi="Times New Roman" w:cs="Times New Roman"/>
        </w:rPr>
        <w:t xml:space="preserve">ООО «КИНЕФ». ООО «КИНЕФ» является основным потребителем тепловой энергии в виде пара различных параметров на территории города Кириши. Потребление тепловой энергии ООО «КИНЕФ» составляет более </w:t>
      </w:r>
      <w:r w:rsidRPr="00731811">
        <w:rPr>
          <w:rFonts w:ascii="Times New Roman" w:hAnsi="Times New Roman" w:cs="Times New Roman"/>
        </w:rPr>
        <w:t>83 %</w:t>
      </w:r>
      <w:r w:rsidRPr="002108F2">
        <w:rPr>
          <w:rFonts w:ascii="Times New Roman" w:hAnsi="Times New Roman" w:cs="Times New Roman"/>
        </w:rPr>
        <w:t xml:space="preserve"> от общего отпуска тепловой энергии от Киришск</w:t>
      </w:r>
      <w:r>
        <w:rPr>
          <w:rFonts w:ascii="Times New Roman" w:hAnsi="Times New Roman" w:cs="Times New Roman"/>
        </w:rPr>
        <w:t>ой</w:t>
      </w:r>
      <w:r w:rsidRPr="002108F2">
        <w:rPr>
          <w:rFonts w:ascii="Times New Roman" w:hAnsi="Times New Roman" w:cs="Times New Roman"/>
        </w:rPr>
        <w:t xml:space="preserve"> ГРЭС. </w:t>
      </w:r>
    </w:p>
    <w:p w14:paraId="3EBC4E1E" w14:textId="24CC3D3F" w:rsidR="003559AD" w:rsidRDefault="003559AD" w:rsidP="003559A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Т</w:t>
      </w:r>
      <w:r w:rsidRPr="002108F2">
        <w:rPr>
          <w:rFonts w:ascii="Times New Roman" w:hAnsi="Times New Roman" w:cs="Times New Roman"/>
        </w:rPr>
        <w:t>епловая нагрузк</w:t>
      </w:r>
      <w:proofErr w:type="gramStart"/>
      <w:r w:rsidRPr="002108F2">
        <w:rPr>
          <w:rFonts w:ascii="Times New Roman" w:hAnsi="Times New Roman" w:cs="Times New Roman"/>
        </w:rPr>
        <w:t>а ООО</w:t>
      </w:r>
      <w:proofErr w:type="gramEnd"/>
      <w:r w:rsidRPr="002108F2">
        <w:rPr>
          <w:rFonts w:ascii="Times New Roman" w:hAnsi="Times New Roman" w:cs="Times New Roman"/>
        </w:rPr>
        <w:t xml:space="preserve"> «КИНЕФ» и параметры пара представлены в таблице</w:t>
      </w:r>
      <w:r>
        <w:rPr>
          <w:rFonts w:ascii="Times New Roman" w:hAnsi="Times New Roman" w:cs="Times New Roman"/>
        </w:rPr>
        <w:t xml:space="preserve"> ниже (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_Ref97890427 \h </w:instrText>
      </w:r>
      <w:r w:rsidR="006B363E">
        <w:rPr>
          <w:rFonts w:ascii="Times New Roman" w:hAnsi="Times New Roman" w:cs="Times New Roman"/>
        </w:rPr>
        <w:instrText xml:space="preserve"> \* MERGEFORMAT </w:instrText>
      </w:r>
      <w:r>
        <w:rPr>
          <w:rFonts w:ascii="Times New Roman" w:hAnsi="Times New Roman" w:cs="Times New Roman"/>
        </w:rPr>
      </w:r>
      <w:r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18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)</w:t>
      </w:r>
      <w:r w:rsidRPr="002108F2">
        <w:rPr>
          <w:rFonts w:ascii="Times New Roman" w:hAnsi="Times New Roman" w:cs="Times New Roman"/>
        </w:rPr>
        <w:t>.</w:t>
      </w:r>
    </w:p>
    <w:p w14:paraId="590DAF30" w14:textId="77777777" w:rsidR="003559AD" w:rsidRDefault="003559AD" w:rsidP="003559AD">
      <w:pPr>
        <w:pStyle w:val="-2"/>
        <w:widowControl w:val="0"/>
        <w:spacing w:after="120" w:line="360" w:lineRule="auto"/>
        <w:ind w:left="390" w:firstLine="0"/>
        <w:rPr>
          <w:rFonts w:ascii="Times New Roman" w:hAnsi="Times New Roman" w:cs="Times New Roman"/>
        </w:rPr>
      </w:pPr>
    </w:p>
    <w:p w14:paraId="4E6A95F5" w14:textId="77777777" w:rsidR="00F032DA" w:rsidRDefault="00F032DA" w:rsidP="003559AD">
      <w:pPr>
        <w:pStyle w:val="-2"/>
        <w:widowControl w:val="0"/>
        <w:spacing w:after="120" w:line="360" w:lineRule="auto"/>
        <w:ind w:left="390" w:firstLine="0"/>
        <w:rPr>
          <w:rFonts w:ascii="Times New Roman" w:hAnsi="Times New Roman" w:cs="Times New Roman"/>
        </w:rPr>
      </w:pPr>
    </w:p>
    <w:p w14:paraId="634E8158" w14:textId="2302F7B3" w:rsidR="003559AD" w:rsidRPr="006B363E" w:rsidRDefault="003559AD" w:rsidP="006B363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174" w:name="_Ref97890427"/>
      <w:r w:rsidRPr="006B363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6B363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18</w:t>
      </w:r>
      <w:r w:rsidRPr="006B363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174"/>
      <w:r w:rsidRPr="006B363E">
        <w:rPr>
          <w:rFonts w:ascii="Times New Roman" w:hAnsi="Times New Roman" w:cs="Times New Roman"/>
          <w:b/>
          <w:sz w:val="24"/>
          <w:szCs w:val="24"/>
        </w:rPr>
        <w:t xml:space="preserve"> – Тепловая нагрузка и параметры пара ООО «КИНЕФ»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26"/>
        <w:gridCol w:w="1886"/>
        <w:gridCol w:w="1596"/>
        <w:gridCol w:w="1886"/>
        <w:gridCol w:w="1305"/>
        <w:gridCol w:w="1155"/>
      </w:tblGrid>
      <w:tr w:rsidR="003559AD" w:rsidRPr="002108F2" w14:paraId="47D44632" w14:textId="77777777" w:rsidTr="003559AD">
        <w:trPr>
          <w:trHeight w:val="227"/>
        </w:trPr>
        <w:tc>
          <w:tcPr>
            <w:tcW w:w="1028" w:type="pct"/>
            <w:vMerge w:val="restart"/>
            <w:shd w:val="clear" w:color="auto" w:fill="auto"/>
            <w:vAlign w:val="center"/>
            <w:hideMark/>
          </w:tcPr>
          <w:p w14:paraId="013DC39E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Наименование </w:t>
            </w:r>
          </w:p>
        </w:tc>
        <w:tc>
          <w:tcPr>
            <w:tcW w:w="2724" w:type="pct"/>
            <w:gridSpan w:val="3"/>
            <w:shd w:val="clear" w:color="auto" w:fill="auto"/>
            <w:vAlign w:val="center"/>
            <w:hideMark/>
          </w:tcPr>
          <w:p w14:paraId="39862E95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Тепловая нагрузка, т/час/ Гкал/час</w:t>
            </w:r>
          </w:p>
        </w:tc>
        <w:tc>
          <w:tcPr>
            <w:tcW w:w="662" w:type="pct"/>
            <w:vMerge w:val="restart"/>
            <w:shd w:val="clear" w:color="auto" w:fill="auto"/>
            <w:vAlign w:val="center"/>
            <w:hideMark/>
          </w:tcPr>
          <w:p w14:paraId="6BB5EE15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proofErr w:type="spellStart"/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Т</w:t>
            </w:r>
            <w:r w:rsidRPr="002108F2">
              <w:rPr>
                <w:rFonts w:ascii="Times New Roman" w:eastAsia="Times New Roman" w:hAnsi="Times New Roman"/>
                <w:b/>
                <w:color w:val="000000"/>
                <w:vertAlign w:val="subscript"/>
                <w:lang w:eastAsia="ru-RU"/>
              </w:rPr>
              <w:t>раб</w:t>
            </w:r>
            <w:proofErr w:type="spellEnd"/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, </w:t>
            </w:r>
            <w:r w:rsidRPr="002108F2">
              <w:rPr>
                <w:rFonts w:ascii="Times New Roman" w:eastAsia="Times New Roman" w:hAnsi="Times New Roman"/>
                <w:b/>
                <w:color w:val="000000"/>
                <w:vertAlign w:val="superscript"/>
                <w:lang w:eastAsia="ru-RU"/>
              </w:rPr>
              <w:t>0</w:t>
            </w: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С</w:t>
            </w:r>
          </w:p>
        </w:tc>
        <w:tc>
          <w:tcPr>
            <w:tcW w:w="586" w:type="pct"/>
            <w:vMerge w:val="restart"/>
            <w:shd w:val="clear" w:color="auto" w:fill="auto"/>
            <w:vAlign w:val="center"/>
            <w:hideMark/>
          </w:tcPr>
          <w:p w14:paraId="3D7B8CC5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proofErr w:type="spellStart"/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Р</w:t>
            </w:r>
            <w:r w:rsidRPr="002108F2">
              <w:rPr>
                <w:rFonts w:ascii="Times New Roman" w:eastAsia="Times New Roman" w:hAnsi="Times New Roman"/>
                <w:b/>
                <w:color w:val="000000"/>
                <w:vertAlign w:val="subscript"/>
                <w:lang w:eastAsia="ru-RU"/>
              </w:rPr>
              <w:t>раб</w:t>
            </w:r>
            <w:proofErr w:type="spellEnd"/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, </w:t>
            </w:r>
            <w:proofErr w:type="spellStart"/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ати</w:t>
            </w:r>
            <w:proofErr w:type="spellEnd"/>
          </w:p>
        </w:tc>
      </w:tr>
      <w:tr w:rsidR="003559AD" w:rsidRPr="002108F2" w14:paraId="517F69DD" w14:textId="77777777" w:rsidTr="003559AD">
        <w:trPr>
          <w:trHeight w:val="227"/>
        </w:trPr>
        <w:tc>
          <w:tcPr>
            <w:tcW w:w="1028" w:type="pct"/>
            <w:vMerge/>
            <w:shd w:val="clear" w:color="auto" w:fill="auto"/>
            <w:vAlign w:val="center"/>
            <w:hideMark/>
          </w:tcPr>
          <w:p w14:paraId="3595C3D5" w14:textId="77777777" w:rsidR="003559AD" w:rsidRPr="002108F2" w:rsidRDefault="003559AD" w:rsidP="00AB26C1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957" w:type="pct"/>
            <w:shd w:val="clear" w:color="auto" w:fill="auto"/>
            <w:vAlign w:val="center"/>
            <w:hideMark/>
          </w:tcPr>
          <w:p w14:paraId="4D8689C9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Максимальная </w:t>
            </w:r>
          </w:p>
        </w:tc>
        <w:tc>
          <w:tcPr>
            <w:tcW w:w="810" w:type="pct"/>
            <w:shd w:val="clear" w:color="auto" w:fill="auto"/>
            <w:vAlign w:val="center"/>
            <w:hideMark/>
          </w:tcPr>
          <w:p w14:paraId="3D60C1D5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Средняя</w:t>
            </w:r>
          </w:p>
        </w:tc>
        <w:tc>
          <w:tcPr>
            <w:tcW w:w="957" w:type="pct"/>
            <w:shd w:val="clear" w:color="auto" w:fill="auto"/>
            <w:vAlign w:val="center"/>
            <w:hideMark/>
          </w:tcPr>
          <w:p w14:paraId="43F8CBBD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Минимальная</w:t>
            </w:r>
          </w:p>
        </w:tc>
        <w:tc>
          <w:tcPr>
            <w:tcW w:w="662" w:type="pct"/>
            <w:vMerge/>
            <w:shd w:val="clear" w:color="auto" w:fill="auto"/>
            <w:vAlign w:val="center"/>
            <w:hideMark/>
          </w:tcPr>
          <w:p w14:paraId="3AACF6D0" w14:textId="77777777" w:rsidR="003559AD" w:rsidRPr="002108F2" w:rsidRDefault="003559AD" w:rsidP="00AB26C1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586" w:type="pct"/>
            <w:vMerge/>
            <w:shd w:val="clear" w:color="auto" w:fill="auto"/>
            <w:vAlign w:val="center"/>
            <w:hideMark/>
          </w:tcPr>
          <w:p w14:paraId="18856BA5" w14:textId="77777777" w:rsidR="003559AD" w:rsidRPr="002108F2" w:rsidRDefault="003559AD" w:rsidP="00AB26C1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3559AD" w:rsidRPr="002108F2" w14:paraId="6586EDF6" w14:textId="77777777" w:rsidTr="003559AD">
        <w:trPr>
          <w:trHeight w:val="227"/>
        </w:trPr>
        <w:tc>
          <w:tcPr>
            <w:tcW w:w="1028" w:type="pct"/>
            <w:shd w:val="clear" w:color="auto" w:fill="auto"/>
            <w:vAlign w:val="center"/>
            <w:hideMark/>
          </w:tcPr>
          <w:p w14:paraId="200D23B8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Всего по объекту</w:t>
            </w:r>
          </w:p>
        </w:tc>
        <w:tc>
          <w:tcPr>
            <w:tcW w:w="957" w:type="pct"/>
            <w:shd w:val="clear" w:color="auto" w:fill="auto"/>
            <w:vAlign w:val="center"/>
            <w:hideMark/>
          </w:tcPr>
          <w:p w14:paraId="33201AEB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100/70</w:t>
            </w:r>
          </w:p>
        </w:tc>
        <w:tc>
          <w:tcPr>
            <w:tcW w:w="810" w:type="pct"/>
            <w:shd w:val="clear" w:color="auto" w:fill="auto"/>
            <w:vAlign w:val="center"/>
            <w:hideMark/>
          </w:tcPr>
          <w:p w14:paraId="71B57160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70/49</w:t>
            </w:r>
          </w:p>
        </w:tc>
        <w:tc>
          <w:tcPr>
            <w:tcW w:w="957" w:type="pct"/>
            <w:shd w:val="clear" w:color="auto" w:fill="auto"/>
            <w:vAlign w:val="center"/>
            <w:hideMark/>
          </w:tcPr>
          <w:p w14:paraId="58CB5F11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6,/42</w:t>
            </w:r>
          </w:p>
        </w:tc>
        <w:tc>
          <w:tcPr>
            <w:tcW w:w="662" w:type="pct"/>
            <w:shd w:val="clear" w:color="auto" w:fill="auto"/>
            <w:vAlign w:val="center"/>
            <w:hideMark/>
          </w:tcPr>
          <w:p w14:paraId="0D0AFE4C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445±5</w:t>
            </w:r>
          </w:p>
        </w:tc>
        <w:tc>
          <w:tcPr>
            <w:tcW w:w="586" w:type="pct"/>
            <w:shd w:val="clear" w:color="auto" w:fill="auto"/>
            <w:vAlign w:val="center"/>
            <w:hideMark/>
          </w:tcPr>
          <w:p w14:paraId="79CA6B65" w14:textId="77777777" w:rsidR="003559AD" w:rsidRPr="002108F2" w:rsidRDefault="003559AD" w:rsidP="00AB26C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2108F2">
              <w:rPr>
                <w:rFonts w:ascii="Times New Roman" w:eastAsia="Times New Roman" w:hAnsi="Times New Roman"/>
                <w:color w:val="000000"/>
                <w:lang w:eastAsia="ru-RU"/>
              </w:rPr>
              <w:t>63-67±1</w:t>
            </w:r>
          </w:p>
        </w:tc>
      </w:tr>
    </w:tbl>
    <w:p w14:paraId="29E0CD64" w14:textId="77777777" w:rsidR="00A6222E" w:rsidRPr="009F1BAC" w:rsidRDefault="00A6222E" w:rsidP="00A6222E">
      <w:pPr>
        <w:pStyle w:val="-2"/>
        <w:widowControl w:val="0"/>
        <w:spacing w:after="120" w:line="360" w:lineRule="auto"/>
        <w:ind w:firstLine="0"/>
        <w:jc w:val="center"/>
        <w:rPr>
          <w:rFonts w:ascii="Times New Roman" w:hAnsi="Times New Roman" w:cs="Times New Roman"/>
        </w:rPr>
      </w:pPr>
    </w:p>
    <w:p w14:paraId="303435FE" w14:textId="77777777" w:rsidR="0052644B" w:rsidRPr="009F1BAC" w:rsidRDefault="0052644B" w:rsidP="008758D5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E0821BF" w14:textId="77777777" w:rsidR="004C0F48" w:rsidRPr="009F1BAC" w:rsidRDefault="004C0F48" w:rsidP="00E35103">
      <w:pPr>
        <w:pStyle w:val="12"/>
        <w:ind w:left="0" w:firstLine="0"/>
        <w:jc w:val="center"/>
      </w:pPr>
      <w:bookmarkStart w:id="175" w:name="_Toc134168461"/>
      <w:r w:rsidRPr="009F1BAC">
        <w:lastRenderedPageBreak/>
        <w:t xml:space="preserve">Перспективные балансы </w:t>
      </w:r>
      <w:r w:rsidR="00DB1228" w:rsidRPr="009F1BAC">
        <w:t xml:space="preserve">располагаемой </w:t>
      </w:r>
      <w:r w:rsidRPr="009F1BAC">
        <w:t>тепловой мощности источников тепловой энергии и тепловой нагрузки</w:t>
      </w:r>
      <w:bookmarkEnd w:id="175"/>
    </w:p>
    <w:p w14:paraId="2621B23C" w14:textId="77777777" w:rsidR="00FB5F7F" w:rsidRPr="00882F98" w:rsidRDefault="00FB5F7F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176" w:name="_Toc7451074"/>
      <w:bookmarkStart w:id="177" w:name="_Toc7451484"/>
      <w:bookmarkStart w:id="178" w:name="_Toc7451075"/>
      <w:bookmarkStart w:id="179" w:name="_Toc7451485"/>
      <w:bookmarkStart w:id="180" w:name="_Toc7451076"/>
      <w:bookmarkStart w:id="181" w:name="_Toc7451486"/>
      <w:bookmarkStart w:id="182" w:name="_Toc7451077"/>
      <w:bookmarkStart w:id="183" w:name="_Toc7451487"/>
      <w:bookmarkStart w:id="184" w:name="_Toc7451078"/>
      <w:bookmarkStart w:id="185" w:name="_Toc7451488"/>
      <w:bookmarkStart w:id="186" w:name="_Toc7451079"/>
      <w:bookmarkStart w:id="187" w:name="_Toc7451489"/>
      <w:bookmarkStart w:id="188" w:name="_Toc7451080"/>
      <w:bookmarkStart w:id="189" w:name="_Toc7451490"/>
      <w:bookmarkStart w:id="190" w:name="_Toc7451081"/>
      <w:bookmarkStart w:id="191" w:name="_Toc7451491"/>
      <w:bookmarkStart w:id="192" w:name="_Toc7451082"/>
      <w:bookmarkStart w:id="193" w:name="_Toc7451492"/>
      <w:bookmarkStart w:id="194" w:name="_Toc7451083"/>
      <w:bookmarkStart w:id="195" w:name="_Toc7451493"/>
      <w:bookmarkStart w:id="196" w:name="_Toc7451084"/>
      <w:bookmarkStart w:id="197" w:name="_Toc7451494"/>
      <w:bookmarkStart w:id="198" w:name="_Toc7451085"/>
      <w:bookmarkStart w:id="199" w:name="_Toc7451495"/>
      <w:bookmarkStart w:id="200" w:name="_Toc7451086"/>
      <w:bookmarkStart w:id="201" w:name="_Toc7451496"/>
      <w:bookmarkStart w:id="202" w:name="_Toc7451087"/>
      <w:bookmarkStart w:id="203" w:name="_Toc7451497"/>
      <w:bookmarkStart w:id="204" w:name="_Toc7451088"/>
      <w:bookmarkStart w:id="205" w:name="_Toc7451498"/>
      <w:bookmarkStart w:id="206" w:name="_Toc7451089"/>
      <w:bookmarkStart w:id="207" w:name="_Toc7451499"/>
      <w:bookmarkStart w:id="208" w:name="_Toc7451090"/>
      <w:bookmarkStart w:id="209" w:name="_Toc7451500"/>
      <w:bookmarkStart w:id="210" w:name="_Toc7451091"/>
      <w:bookmarkStart w:id="211" w:name="_Toc7451501"/>
      <w:bookmarkStart w:id="212" w:name="_Toc7451092"/>
      <w:bookmarkStart w:id="213" w:name="_Toc7451502"/>
      <w:bookmarkStart w:id="214" w:name="_Toc7451093"/>
      <w:bookmarkStart w:id="215" w:name="_Toc7451503"/>
      <w:bookmarkStart w:id="216" w:name="_Toc7451143"/>
      <w:bookmarkStart w:id="217" w:name="_Toc7451553"/>
      <w:bookmarkStart w:id="218" w:name="_Toc7451144"/>
      <w:bookmarkStart w:id="219" w:name="_Toc7451554"/>
      <w:bookmarkStart w:id="220" w:name="_Toc7451145"/>
      <w:bookmarkStart w:id="221" w:name="_Toc7451555"/>
      <w:bookmarkStart w:id="222" w:name="_Toc7451172"/>
      <w:bookmarkStart w:id="223" w:name="_Toc7451582"/>
      <w:bookmarkStart w:id="224" w:name="_Toc7451173"/>
      <w:bookmarkStart w:id="225" w:name="_Toc7451583"/>
      <w:bookmarkStart w:id="226" w:name="_Toc7451174"/>
      <w:bookmarkStart w:id="227" w:name="_Toc7451584"/>
      <w:bookmarkStart w:id="228" w:name="_Toc7451175"/>
      <w:bookmarkStart w:id="229" w:name="_Toc7451585"/>
      <w:bookmarkStart w:id="230" w:name="_Toc7451176"/>
      <w:bookmarkStart w:id="231" w:name="_Toc7451586"/>
      <w:bookmarkStart w:id="232" w:name="_Toc7451177"/>
      <w:bookmarkStart w:id="233" w:name="_Toc7451587"/>
      <w:bookmarkStart w:id="234" w:name="_Toc7451178"/>
      <w:bookmarkStart w:id="235" w:name="_Toc7451588"/>
      <w:bookmarkStart w:id="236" w:name="_Toc7451179"/>
      <w:bookmarkStart w:id="237" w:name="_Toc7451589"/>
      <w:bookmarkStart w:id="238" w:name="_Toc7451180"/>
      <w:bookmarkStart w:id="239" w:name="_Toc7451590"/>
      <w:bookmarkStart w:id="240" w:name="_Toc7451181"/>
      <w:bookmarkStart w:id="241" w:name="_Toc7451591"/>
      <w:bookmarkStart w:id="242" w:name="_Toc7451182"/>
      <w:bookmarkStart w:id="243" w:name="_Toc7451592"/>
      <w:bookmarkStart w:id="244" w:name="_Toc7451183"/>
      <w:bookmarkStart w:id="245" w:name="_Toc7451593"/>
      <w:bookmarkStart w:id="246" w:name="_Toc7451184"/>
      <w:bookmarkStart w:id="247" w:name="_Toc7451594"/>
      <w:bookmarkStart w:id="248" w:name="_Toc7451185"/>
      <w:bookmarkStart w:id="249" w:name="_Toc7451595"/>
      <w:bookmarkStart w:id="250" w:name="_Toc7451186"/>
      <w:bookmarkStart w:id="251" w:name="_Toc7451596"/>
      <w:bookmarkStart w:id="252" w:name="_Toc7451187"/>
      <w:bookmarkStart w:id="253" w:name="_Toc7451597"/>
      <w:bookmarkStart w:id="254" w:name="_Toc134168462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r w:rsidRPr="00882F98">
        <w:t>Описание существующих и перспективных зон действия систем теплоснабжения и источников тепловой энергии</w:t>
      </w:r>
      <w:bookmarkEnd w:id="254"/>
    </w:p>
    <w:p w14:paraId="75BF76EB" w14:textId="19F119EC" w:rsidR="00AD69B3" w:rsidRPr="009F1BAC" w:rsidRDefault="00AD69B3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На территории города Кириши действует единственный источник централизованного теплоснабжения –</w:t>
      </w:r>
      <w:r w:rsidR="005D428B" w:rsidRPr="005D428B">
        <w:rPr>
          <w:rFonts w:ascii="Times New Roman" w:hAnsi="Times New Roman" w:cs="Times New Roman"/>
        </w:rPr>
        <w:t xml:space="preserve">Киришская ГРЭС </w:t>
      </w:r>
      <w:r w:rsidRPr="009F1BAC">
        <w:rPr>
          <w:rFonts w:ascii="Times New Roman" w:hAnsi="Times New Roman" w:cs="Times New Roman"/>
        </w:rPr>
        <w:t>установленной т</w:t>
      </w:r>
      <w:r w:rsidR="00EC7735" w:rsidRPr="009F1BAC">
        <w:rPr>
          <w:rFonts w:ascii="Times New Roman" w:hAnsi="Times New Roman" w:cs="Times New Roman"/>
        </w:rPr>
        <w:t>епловой мощностью 1</w:t>
      </w:r>
      <w:r w:rsidR="00AB26C1">
        <w:rPr>
          <w:rFonts w:ascii="Times New Roman" w:hAnsi="Times New Roman" w:cs="Times New Roman"/>
        </w:rPr>
        <w:t>0</w:t>
      </w:r>
      <w:r w:rsidR="00DA42EE">
        <w:rPr>
          <w:rFonts w:ascii="Times New Roman" w:hAnsi="Times New Roman" w:cs="Times New Roman"/>
        </w:rPr>
        <w:t>99</w:t>
      </w:r>
      <w:r w:rsidR="00EC7735" w:rsidRPr="009F1BAC">
        <w:rPr>
          <w:rFonts w:ascii="Times New Roman" w:hAnsi="Times New Roman" w:cs="Times New Roman"/>
        </w:rPr>
        <w:t xml:space="preserve"> Гкал/ч.</w:t>
      </w:r>
      <w:r w:rsidRPr="009F1BAC">
        <w:rPr>
          <w:rFonts w:ascii="Times New Roman" w:hAnsi="Times New Roman" w:cs="Times New Roman"/>
        </w:rPr>
        <w:t xml:space="preserve"> На территории города, можно выделить 4 основные зоны централизованного теплоснабжения:</w:t>
      </w:r>
    </w:p>
    <w:p w14:paraId="4D420E61" w14:textId="0C9354EE" w:rsidR="00AD69B3" w:rsidRPr="009F1BAC" w:rsidRDefault="00AD69B3" w:rsidP="00911A3F">
      <w:pPr>
        <w:pStyle w:val="-2"/>
        <w:widowControl w:val="0"/>
        <w:numPr>
          <w:ilvl w:val="0"/>
          <w:numId w:val="23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Территория Киришской ГРЭС</w:t>
      </w:r>
      <w:r w:rsidR="00B67DC3">
        <w:rPr>
          <w:rFonts w:ascii="Times New Roman" w:hAnsi="Times New Roman" w:cs="Times New Roman"/>
        </w:rPr>
        <w:t xml:space="preserve"> (источник)</w:t>
      </w:r>
      <w:r w:rsidRPr="009F1BAC">
        <w:rPr>
          <w:rFonts w:ascii="Times New Roman" w:hAnsi="Times New Roman" w:cs="Times New Roman"/>
        </w:rPr>
        <w:t>.</w:t>
      </w:r>
    </w:p>
    <w:p w14:paraId="7A2E8690" w14:textId="7D568591" w:rsidR="00AD69B3" w:rsidRPr="009F1BAC" w:rsidRDefault="00AD69B3" w:rsidP="00911A3F">
      <w:pPr>
        <w:pStyle w:val="-2"/>
        <w:widowControl w:val="0"/>
        <w:numPr>
          <w:ilvl w:val="0"/>
          <w:numId w:val="23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Территория </w:t>
      </w:r>
      <w:r w:rsidR="00B67DC3">
        <w:rPr>
          <w:rFonts w:ascii="Times New Roman" w:hAnsi="Times New Roman" w:cs="Times New Roman"/>
        </w:rPr>
        <w:t>промышленных</w:t>
      </w:r>
      <w:r w:rsidRPr="009F1BAC">
        <w:rPr>
          <w:rFonts w:ascii="Times New Roman" w:hAnsi="Times New Roman" w:cs="Times New Roman"/>
        </w:rPr>
        <w:t xml:space="preserve"> и прочих потребителей</w:t>
      </w:r>
      <w:r w:rsidR="00B67DC3">
        <w:rPr>
          <w:rFonts w:ascii="Times New Roman" w:hAnsi="Times New Roman" w:cs="Times New Roman"/>
        </w:rPr>
        <w:t>, непосредственно присоединенных к источнику</w:t>
      </w:r>
      <w:r w:rsidRPr="009F1BAC">
        <w:rPr>
          <w:rFonts w:ascii="Times New Roman" w:hAnsi="Times New Roman" w:cs="Times New Roman"/>
        </w:rPr>
        <w:t>.</w:t>
      </w:r>
    </w:p>
    <w:p w14:paraId="65ED2EA8" w14:textId="2673788F" w:rsidR="00AD69B3" w:rsidRPr="009F1BAC" w:rsidRDefault="00AD69B3" w:rsidP="00911A3F">
      <w:pPr>
        <w:pStyle w:val="-2"/>
        <w:widowControl w:val="0"/>
        <w:numPr>
          <w:ilvl w:val="0"/>
          <w:numId w:val="23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Территория жилой многоэтажной и социально-административной застройки</w:t>
      </w:r>
      <w:r w:rsidR="00B67DC3">
        <w:rPr>
          <w:rFonts w:ascii="Times New Roman" w:hAnsi="Times New Roman" w:cs="Times New Roman"/>
        </w:rPr>
        <w:t xml:space="preserve"> г. Кириши (теплоснабжение осуществляет МП «Жилищное хозяйство»)</w:t>
      </w:r>
      <w:r w:rsidRPr="009F1BAC">
        <w:rPr>
          <w:rFonts w:ascii="Times New Roman" w:hAnsi="Times New Roman" w:cs="Times New Roman"/>
        </w:rPr>
        <w:t>.</w:t>
      </w:r>
    </w:p>
    <w:p w14:paraId="5723D60C" w14:textId="77777777" w:rsidR="00AD69B3" w:rsidRPr="009F1BAC" w:rsidRDefault="00AD69B3" w:rsidP="00911A3F">
      <w:pPr>
        <w:pStyle w:val="-2"/>
        <w:widowControl w:val="0"/>
        <w:numPr>
          <w:ilvl w:val="0"/>
          <w:numId w:val="23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Территория индивидуальной застройки (автономное теплоснабжение).</w:t>
      </w:r>
    </w:p>
    <w:p w14:paraId="14D75D3C" w14:textId="60119D11" w:rsidR="00AD69B3" w:rsidRPr="009F1BAC" w:rsidRDefault="00AD69B3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Основной </w:t>
      </w:r>
      <w:r w:rsidR="009B7930">
        <w:rPr>
          <w:rFonts w:ascii="Times New Roman" w:hAnsi="Times New Roman" w:cs="Times New Roman"/>
        </w:rPr>
        <w:t>потребителем тепловой энергии</w:t>
      </w:r>
      <w:r w:rsidRPr="009F1BAC">
        <w:rPr>
          <w:rFonts w:ascii="Times New Roman" w:hAnsi="Times New Roman" w:cs="Times New Roman"/>
        </w:rPr>
        <w:t xml:space="preserve"> от </w:t>
      </w:r>
      <w:r w:rsidR="005D428B" w:rsidRPr="005D428B">
        <w:rPr>
          <w:rFonts w:ascii="Times New Roman" w:hAnsi="Times New Roman" w:cs="Times New Roman"/>
        </w:rPr>
        <w:t>Киришск</w:t>
      </w:r>
      <w:r w:rsidR="005F072F">
        <w:rPr>
          <w:rFonts w:ascii="Times New Roman" w:hAnsi="Times New Roman" w:cs="Times New Roman"/>
        </w:rPr>
        <w:t>ой</w:t>
      </w:r>
      <w:r w:rsidR="005D428B" w:rsidRPr="005D428B">
        <w:rPr>
          <w:rFonts w:ascii="Times New Roman" w:hAnsi="Times New Roman" w:cs="Times New Roman"/>
        </w:rPr>
        <w:t xml:space="preserve"> ГРЭС </w:t>
      </w:r>
      <w:r w:rsidRPr="005D428B">
        <w:rPr>
          <w:rFonts w:ascii="Times New Roman" w:hAnsi="Times New Roman" w:cs="Times New Roman"/>
        </w:rPr>
        <w:t xml:space="preserve">является ООО «КИНЕФ». </w:t>
      </w:r>
      <w:r w:rsidR="00C423C8" w:rsidRPr="00882F98">
        <w:rPr>
          <w:rFonts w:ascii="Times New Roman" w:hAnsi="Times New Roman" w:cs="Times New Roman"/>
        </w:rPr>
        <w:t>ООО «КИНЕФ»</w:t>
      </w:r>
      <w:r w:rsidRPr="005D428B">
        <w:rPr>
          <w:rFonts w:ascii="Times New Roman" w:hAnsi="Times New Roman" w:cs="Times New Roman"/>
        </w:rPr>
        <w:t xml:space="preserve"> потребляет тепловую энергию в</w:t>
      </w:r>
      <w:r w:rsidRPr="009F1BAC">
        <w:rPr>
          <w:rFonts w:ascii="Times New Roman" w:hAnsi="Times New Roman" w:cs="Times New Roman"/>
        </w:rPr>
        <w:t xml:space="preserve"> виде </w:t>
      </w:r>
      <w:r w:rsidR="009B7930">
        <w:rPr>
          <w:rFonts w:ascii="Times New Roman" w:hAnsi="Times New Roman" w:cs="Times New Roman"/>
        </w:rPr>
        <w:t xml:space="preserve">горячей воды и </w:t>
      </w:r>
      <w:r w:rsidRPr="009F1BAC">
        <w:rPr>
          <w:rFonts w:ascii="Times New Roman" w:hAnsi="Times New Roman" w:cs="Times New Roman"/>
        </w:rPr>
        <w:t>пара различных параметров.</w:t>
      </w:r>
    </w:p>
    <w:p w14:paraId="2520763A" w14:textId="1EC36F9E" w:rsidR="00AD69B3" w:rsidRPr="009F1BAC" w:rsidRDefault="00AD69B3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Вторым предприятием по величине потребления тепловой энергии </w:t>
      </w:r>
      <w:r w:rsidR="009B7930">
        <w:rPr>
          <w:rFonts w:ascii="Times New Roman" w:hAnsi="Times New Roman" w:cs="Times New Roman"/>
        </w:rPr>
        <w:t xml:space="preserve">от Киришской ГРЭС </w:t>
      </w:r>
      <w:r w:rsidRPr="009F1BAC">
        <w:rPr>
          <w:rFonts w:ascii="Times New Roman" w:hAnsi="Times New Roman" w:cs="Times New Roman"/>
        </w:rPr>
        <w:t>является МП «Жилищное хозяйство». МП «</w:t>
      </w:r>
      <w:r w:rsidR="003A309A" w:rsidRPr="009F1BAC">
        <w:rPr>
          <w:rFonts w:ascii="Times New Roman" w:hAnsi="Times New Roman" w:cs="Times New Roman"/>
        </w:rPr>
        <w:t>Жилищное хозяйство</w:t>
      </w:r>
      <w:r w:rsidRPr="009F1BAC">
        <w:rPr>
          <w:rFonts w:ascii="Times New Roman" w:hAnsi="Times New Roman" w:cs="Times New Roman"/>
        </w:rPr>
        <w:t xml:space="preserve">» </w:t>
      </w:r>
      <w:r w:rsidR="00C423C8">
        <w:rPr>
          <w:rFonts w:ascii="Times New Roman" w:hAnsi="Times New Roman" w:cs="Times New Roman"/>
        </w:rPr>
        <w:t>о</w:t>
      </w:r>
      <w:r w:rsidR="00C423C8" w:rsidRPr="009F1BAC">
        <w:rPr>
          <w:rFonts w:ascii="Times New Roman" w:hAnsi="Times New Roman" w:cs="Times New Roman"/>
        </w:rPr>
        <w:t xml:space="preserve">беспечивает </w:t>
      </w:r>
      <w:r w:rsidRPr="009F1BAC">
        <w:rPr>
          <w:rFonts w:ascii="Times New Roman" w:hAnsi="Times New Roman" w:cs="Times New Roman"/>
        </w:rPr>
        <w:t xml:space="preserve">тепловой энергией многоквартирные жилые дома и социально-административные здания на территории города. </w:t>
      </w:r>
    </w:p>
    <w:p w14:paraId="69646815" w14:textId="4A9DBD17" w:rsidR="00AD69B3" w:rsidRPr="009F1BAC" w:rsidRDefault="009B7930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Кроме того, </w:t>
      </w:r>
      <w:r w:rsidR="00AD69B3" w:rsidRPr="009F1BAC">
        <w:rPr>
          <w:rFonts w:ascii="Times New Roman" w:hAnsi="Times New Roman" w:cs="Times New Roman"/>
        </w:rPr>
        <w:t xml:space="preserve">потребление тепловой энергии в виде пара и горячей воды осуществляют промышленные предприятия и организации, расположенные в Зоне промышленных потребителей. </w:t>
      </w:r>
    </w:p>
    <w:p w14:paraId="4BF9E5BD" w14:textId="120809E6" w:rsidR="00AD69B3" w:rsidRPr="009F1BAC" w:rsidRDefault="00E15AC5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Зоны теплоснабжения</w:t>
      </w:r>
      <w:r w:rsidR="00AD69B3" w:rsidRPr="009F1BAC">
        <w:rPr>
          <w:rFonts w:ascii="Times New Roman" w:hAnsi="Times New Roman" w:cs="Times New Roman"/>
        </w:rPr>
        <w:t xml:space="preserve"> представлены</w:t>
      </w:r>
      <w:r w:rsidR="00AB26C1">
        <w:rPr>
          <w:rFonts w:ascii="Times New Roman" w:hAnsi="Times New Roman" w:cs="Times New Roman"/>
        </w:rPr>
        <w:t xml:space="preserve"> ниже (</w:t>
      </w:r>
      <w:r w:rsidR="00AB26C1">
        <w:rPr>
          <w:rFonts w:ascii="Times New Roman" w:hAnsi="Times New Roman" w:cs="Times New Roman"/>
        </w:rPr>
        <w:fldChar w:fldCharType="begin"/>
      </w:r>
      <w:r w:rsidR="00AB26C1">
        <w:rPr>
          <w:rFonts w:ascii="Times New Roman" w:hAnsi="Times New Roman" w:cs="Times New Roman"/>
        </w:rPr>
        <w:instrText xml:space="preserve"> REF _Ref97890665 \h  \* MERGEFORMAT </w:instrText>
      </w:r>
      <w:r w:rsidR="00AB26C1">
        <w:rPr>
          <w:rFonts w:ascii="Times New Roman" w:hAnsi="Times New Roman" w:cs="Times New Roman"/>
        </w:rPr>
      </w:r>
      <w:r w:rsidR="00AB26C1"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Рисунок 1</w:t>
      </w:r>
      <w:r w:rsidR="00AB26C1">
        <w:rPr>
          <w:rFonts w:ascii="Times New Roman" w:hAnsi="Times New Roman" w:cs="Times New Roman"/>
        </w:rPr>
        <w:fldChar w:fldCharType="end"/>
      </w:r>
      <w:r w:rsidR="00AB26C1">
        <w:rPr>
          <w:rFonts w:ascii="Times New Roman" w:hAnsi="Times New Roman" w:cs="Times New Roman"/>
        </w:rPr>
        <w:t>)</w:t>
      </w:r>
      <w:r w:rsidR="00AD69B3" w:rsidRPr="009F1BAC">
        <w:rPr>
          <w:rFonts w:ascii="Times New Roman" w:hAnsi="Times New Roman" w:cs="Times New Roman"/>
        </w:rPr>
        <w:t>.</w:t>
      </w:r>
    </w:p>
    <w:p w14:paraId="59D5C722" w14:textId="77777777" w:rsidR="00AB26C1" w:rsidRDefault="00AD69B3" w:rsidP="00AB26C1">
      <w:pPr>
        <w:pStyle w:val="-2"/>
        <w:keepNext/>
        <w:widowControl w:val="0"/>
        <w:spacing w:after="120" w:line="360" w:lineRule="auto"/>
        <w:ind w:firstLine="0"/>
        <w:jc w:val="center"/>
      </w:pPr>
      <w:r w:rsidRPr="009F1BAC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1434160" wp14:editId="0C2FBD65">
            <wp:extent cx="5351145" cy="4564684"/>
            <wp:effectExtent l="0" t="0" r="1905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330" cy="456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EF6404" w14:textId="4D99AC48" w:rsidR="00AD69B3" w:rsidRPr="00AB26C1" w:rsidRDefault="00AB26C1" w:rsidP="00AB26C1">
      <w:pPr>
        <w:pStyle w:val="-2"/>
        <w:widowControl w:val="0"/>
        <w:spacing w:after="120" w:line="360" w:lineRule="auto"/>
        <w:ind w:firstLine="851"/>
        <w:jc w:val="center"/>
        <w:rPr>
          <w:rFonts w:ascii="Times New Roman" w:hAnsi="Times New Roman" w:cs="Times New Roman"/>
          <w:b/>
        </w:rPr>
      </w:pPr>
      <w:bookmarkStart w:id="255" w:name="_Ref97890665"/>
      <w:r w:rsidRPr="00AB26C1">
        <w:rPr>
          <w:rFonts w:ascii="Times New Roman" w:hAnsi="Times New Roman" w:cs="Times New Roman"/>
          <w:b/>
        </w:rPr>
        <w:t xml:space="preserve">Рисунок </w:t>
      </w:r>
      <w:r w:rsidRPr="00AB26C1">
        <w:rPr>
          <w:rFonts w:ascii="Times New Roman" w:hAnsi="Times New Roman" w:cs="Times New Roman"/>
          <w:b/>
        </w:rPr>
        <w:fldChar w:fldCharType="begin"/>
      </w:r>
      <w:r w:rsidRPr="00AB26C1">
        <w:rPr>
          <w:rFonts w:ascii="Times New Roman" w:hAnsi="Times New Roman" w:cs="Times New Roman"/>
          <w:b/>
        </w:rPr>
        <w:instrText xml:space="preserve"> SEQ Рисунок \* ARABIC </w:instrText>
      </w:r>
      <w:r w:rsidRPr="00AB26C1">
        <w:rPr>
          <w:rFonts w:ascii="Times New Roman" w:hAnsi="Times New Roman" w:cs="Times New Roman"/>
          <w:b/>
        </w:rPr>
        <w:fldChar w:fldCharType="separate"/>
      </w:r>
      <w:r w:rsidR="006A4D02">
        <w:rPr>
          <w:rFonts w:ascii="Times New Roman" w:hAnsi="Times New Roman" w:cs="Times New Roman"/>
          <w:b/>
          <w:noProof/>
        </w:rPr>
        <w:t>1</w:t>
      </w:r>
      <w:r w:rsidRPr="00AB26C1">
        <w:rPr>
          <w:rFonts w:ascii="Times New Roman" w:hAnsi="Times New Roman" w:cs="Times New Roman"/>
          <w:b/>
        </w:rPr>
        <w:fldChar w:fldCharType="end"/>
      </w:r>
      <w:bookmarkEnd w:id="255"/>
      <w:r w:rsidRPr="00AB26C1">
        <w:rPr>
          <w:rFonts w:ascii="Times New Roman" w:hAnsi="Times New Roman" w:cs="Times New Roman"/>
          <w:b/>
        </w:rPr>
        <w:t xml:space="preserve"> –</w:t>
      </w:r>
      <w:r w:rsidRPr="00AB26C1">
        <w:rPr>
          <w:rFonts w:ascii="Times New Roman" w:eastAsiaTheme="minorHAnsi" w:hAnsi="Times New Roman"/>
          <w:b/>
        </w:rPr>
        <w:t xml:space="preserve"> Зоны теплоснабжения города Кириши</w:t>
      </w:r>
    </w:p>
    <w:p w14:paraId="323A72DD" w14:textId="0A120DBA" w:rsidR="00AD69B3" w:rsidRPr="009F1BAC" w:rsidRDefault="00AD69B3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Проектом Генерального плана г. Кириши предусмотрено строительство жилой и общественно-административной застройки в южной части города. Теплоснабжение планируемой застройки предусмотрено централизованное – от тепловых сетей МП «</w:t>
      </w:r>
      <w:r w:rsidR="003A309A" w:rsidRPr="009F1BAC">
        <w:rPr>
          <w:rFonts w:ascii="Times New Roman" w:hAnsi="Times New Roman" w:cs="Times New Roman"/>
        </w:rPr>
        <w:t>Жилищное хозяйство</w:t>
      </w:r>
      <w:r w:rsidRPr="009F1BAC">
        <w:rPr>
          <w:rFonts w:ascii="Times New Roman" w:hAnsi="Times New Roman" w:cs="Times New Roman"/>
        </w:rPr>
        <w:t xml:space="preserve">». </w:t>
      </w:r>
    </w:p>
    <w:p w14:paraId="075550BF" w14:textId="433D33B6" w:rsidR="00AD69B3" w:rsidRDefault="00AD69B3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Прирост нагрузки может быть покрыт сущ</w:t>
      </w:r>
      <w:r w:rsidR="008F2B25" w:rsidRPr="009F1BAC">
        <w:rPr>
          <w:rFonts w:ascii="Times New Roman" w:hAnsi="Times New Roman" w:cs="Times New Roman"/>
        </w:rPr>
        <w:t>ествующими мощностями Источника, при решении вопроса по снижению гидравлических потерь от Источника до г. Кириши путем модернизации существующего оборудования Источника.</w:t>
      </w:r>
    </w:p>
    <w:p w14:paraId="1DF5B2A6" w14:textId="77777777" w:rsidR="00DA42EE" w:rsidRDefault="00DA42EE" w:rsidP="00AD69B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601C9BD" w14:textId="77777777" w:rsidR="00871CD6" w:rsidRPr="00882F98" w:rsidRDefault="00871CD6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256" w:name="_Toc97903023"/>
      <w:bookmarkStart w:id="257" w:name="_Toc97904818"/>
      <w:bookmarkStart w:id="258" w:name="_Toc97903024"/>
      <w:bookmarkStart w:id="259" w:name="_Toc97904819"/>
      <w:bookmarkStart w:id="260" w:name="_Toc97903025"/>
      <w:bookmarkStart w:id="261" w:name="_Toc97904820"/>
      <w:bookmarkStart w:id="262" w:name="_Toc97903026"/>
      <w:bookmarkStart w:id="263" w:name="_Toc97904821"/>
      <w:bookmarkStart w:id="264" w:name="_Toc97903027"/>
      <w:bookmarkStart w:id="265" w:name="_Toc97904822"/>
      <w:bookmarkStart w:id="266" w:name="_Toc134168463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r w:rsidRPr="00882F98">
        <w:t>Описание существующих и перспективных зон действия индивидуальных источников тепловой энергии</w:t>
      </w:r>
      <w:bookmarkEnd w:id="266"/>
    </w:p>
    <w:p w14:paraId="7DA53B63" w14:textId="77777777" w:rsidR="00C52EF7" w:rsidRPr="009F1BAC" w:rsidRDefault="00C52EF7" w:rsidP="00C52EF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Площадь индивидуальной жилой застройки в границах Киришского городского поселения крайне мала, и составляет менее 2% от площади жилого фонда. Индивидуальная застройка согласно Генеральному плану расположена в юго-восточной части города, в районе ул. Северной. Индивидуальные дома в районе ул. </w:t>
      </w:r>
      <w:r w:rsidRPr="009F1BAC">
        <w:rPr>
          <w:rFonts w:ascii="Times New Roman" w:hAnsi="Times New Roman" w:cs="Times New Roman"/>
        </w:rPr>
        <w:lastRenderedPageBreak/>
        <w:t xml:space="preserve">Северной, оборудованы автономными источниками теплоснабжения. Основным топливом таких источников является газ/мазут реже дрова. </w:t>
      </w:r>
    </w:p>
    <w:p w14:paraId="46E43C1A" w14:textId="77777777" w:rsidR="00C52EF7" w:rsidRPr="009F1BAC" w:rsidRDefault="00C52EF7" w:rsidP="00C52EF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В границах города расположено несколько предприятий имеющих собственные источники тепловой энергии. Тепловая энергия используется для отопления, вентиляции и ГВС на территории предприятий, а также в технологических процессах. Предприятия не поставляют тепловую эн</w:t>
      </w:r>
      <w:r w:rsidR="00AE54E5" w:rsidRPr="009F1BAC">
        <w:rPr>
          <w:rFonts w:ascii="Times New Roman" w:hAnsi="Times New Roman" w:cs="Times New Roman"/>
        </w:rPr>
        <w:t xml:space="preserve">ергию сторонним потребителям. </w:t>
      </w:r>
    </w:p>
    <w:p w14:paraId="3CE28417" w14:textId="07AA9084" w:rsidR="00C52EF7" w:rsidRPr="009F1BAC" w:rsidRDefault="00C52EF7" w:rsidP="00C52EF7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Перечень предприятий и характеристики котельных приведены </w:t>
      </w:r>
      <w:r w:rsidR="008048D5">
        <w:rPr>
          <w:rFonts w:ascii="Times New Roman" w:hAnsi="Times New Roman" w:cs="Times New Roman"/>
        </w:rPr>
        <w:t>ниже (</w:t>
      </w:r>
      <w:r w:rsidR="008048D5">
        <w:rPr>
          <w:rFonts w:ascii="Times New Roman" w:hAnsi="Times New Roman" w:cs="Times New Roman"/>
        </w:rPr>
        <w:fldChar w:fldCharType="begin"/>
      </w:r>
      <w:r w:rsidR="008048D5">
        <w:rPr>
          <w:rFonts w:ascii="Times New Roman" w:hAnsi="Times New Roman" w:cs="Times New Roman"/>
        </w:rPr>
        <w:instrText xml:space="preserve"> REF _Ref97890803 \h </w:instrText>
      </w:r>
      <w:r w:rsidR="00E327B9">
        <w:rPr>
          <w:rFonts w:ascii="Times New Roman" w:hAnsi="Times New Roman" w:cs="Times New Roman"/>
        </w:rPr>
        <w:instrText xml:space="preserve"> \* MERGEFORMAT </w:instrText>
      </w:r>
      <w:r w:rsidR="008048D5">
        <w:rPr>
          <w:rFonts w:ascii="Times New Roman" w:hAnsi="Times New Roman" w:cs="Times New Roman"/>
        </w:rPr>
      </w:r>
      <w:r w:rsidR="008048D5"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19</w:t>
      </w:r>
      <w:r w:rsidR="008048D5">
        <w:rPr>
          <w:rFonts w:ascii="Times New Roman" w:hAnsi="Times New Roman" w:cs="Times New Roman"/>
        </w:rPr>
        <w:fldChar w:fldCharType="end"/>
      </w:r>
      <w:r w:rsidR="008048D5">
        <w:rPr>
          <w:rFonts w:ascii="Times New Roman" w:hAnsi="Times New Roman" w:cs="Times New Roman"/>
        </w:rPr>
        <w:t>)</w:t>
      </w:r>
      <w:r w:rsidRPr="009F1BAC">
        <w:rPr>
          <w:rFonts w:ascii="Times New Roman" w:hAnsi="Times New Roman" w:cs="Times New Roman"/>
        </w:rPr>
        <w:t>.</w:t>
      </w:r>
    </w:p>
    <w:p w14:paraId="283AA69D" w14:textId="77777777" w:rsidR="008048D5" w:rsidRDefault="008048D5" w:rsidP="008048D5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9ABD085" w14:textId="65E8EF0E" w:rsidR="008048D5" w:rsidRPr="00B2154E" w:rsidRDefault="008048D5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67" w:name="_Ref97890803"/>
      <w:r w:rsidRPr="00B2154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2154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19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67"/>
      <w:r w:rsidRPr="00B2154E">
        <w:rPr>
          <w:rFonts w:ascii="Times New Roman" w:hAnsi="Times New Roman" w:cs="Times New Roman"/>
          <w:b/>
          <w:sz w:val="24"/>
          <w:szCs w:val="24"/>
        </w:rPr>
        <w:t xml:space="preserve"> – Перечень промышленных предприятий г. Кириши и мощность производственных котельных</w:t>
      </w:r>
    </w:p>
    <w:tbl>
      <w:tblPr>
        <w:tblStyle w:val="af"/>
        <w:tblW w:w="5000" w:type="pct"/>
        <w:tblLook w:val="04A0" w:firstRow="1" w:lastRow="0" w:firstColumn="1" w:lastColumn="0" w:noHBand="0" w:noVBand="1"/>
      </w:tblPr>
      <w:tblGrid>
        <w:gridCol w:w="2475"/>
        <w:gridCol w:w="1922"/>
        <w:gridCol w:w="3313"/>
        <w:gridCol w:w="2144"/>
      </w:tblGrid>
      <w:tr w:rsidR="00AC2C28" w:rsidRPr="009F1BAC" w14:paraId="01E118F3" w14:textId="77777777" w:rsidTr="00AC2C28">
        <w:trPr>
          <w:trHeight w:val="23"/>
        </w:trPr>
        <w:tc>
          <w:tcPr>
            <w:tcW w:w="1256" w:type="pct"/>
            <w:shd w:val="clear" w:color="auto" w:fill="auto"/>
            <w:vAlign w:val="center"/>
          </w:tcPr>
          <w:p w14:paraId="7FF7E88F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hAnsi="Times New Roman"/>
                <w:b/>
                <w:sz w:val="24"/>
                <w:szCs w:val="24"/>
              </w:rPr>
              <w:t>Наименование Предприятия</w:t>
            </w:r>
          </w:p>
        </w:tc>
        <w:tc>
          <w:tcPr>
            <w:tcW w:w="975" w:type="pct"/>
            <w:shd w:val="clear" w:color="auto" w:fill="auto"/>
            <w:vAlign w:val="center"/>
          </w:tcPr>
          <w:p w14:paraId="64A1A0DF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hAnsi="Times New Roman"/>
                <w:b/>
                <w:sz w:val="24"/>
                <w:szCs w:val="24"/>
              </w:rPr>
              <w:t>Мощность котельной, Гкал/ч</w:t>
            </w:r>
          </w:p>
        </w:tc>
        <w:tc>
          <w:tcPr>
            <w:tcW w:w="1681" w:type="pct"/>
            <w:shd w:val="clear" w:color="auto" w:fill="auto"/>
            <w:vAlign w:val="center"/>
          </w:tcPr>
          <w:p w14:paraId="27A56CA5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hAnsi="Times New Roman"/>
                <w:b/>
                <w:sz w:val="24"/>
                <w:szCs w:val="24"/>
              </w:rPr>
              <w:t>Топливо</w:t>
            </w:r>
          </w:p>
          <w:p w14:paraId="1045C36C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hAnsi="Times New Roman"/>
                <w:b/>
                <w:sz w:val="24"/>
                <w:szCs w:val="24"/>
              </w:rPr>
              <w:t>Основное/резервное</w:t>
            </w:r>
          </w:p>
        </w:tc>
        <w:tc>
          <w:tcPr>
            <w:tcW w:w="1088" w:type="pct"/>
            <w:shd w:val="clear" w:color="auto" w:fill="auto"/>
            <w:vAlign w:val="center"/>
          </w:tcPr>
          <w:p w14:paraId="5F66B2AA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F1BAC">
              <w:rPr>
                <w:rFonts w:ascii="Times New Roman" w:hAnsi="Times New Roman"/>
                <w:b/>
                <w:sz w:val="24"/>
                <w:szCs w:val="24"/>
              </w:rPr>
              <w:t>Примечание</w:t>
            </w:r>
          </w:p>
        </w:tc>
      </w:tr>
      <w:tr w:rsidR="00AC2C28" w:rsidRPr="009F1BAC" w14:paraId="041F78F0" w14:textId="77777777" w:rsidTr="00AC2C28">
        <w:trPr>
          <w:trHeight w:val="23"/>
        </w:trPr>
        <w:tc>
          <w:tcPr>
            <w:tcW w:w="1256" w:type="pct"/>
            <w:shd w:val="clear" w:color="auto" w:fill="auto"/>
            <w:vAlign w:val="center"/>
          </w:tcPr>
          <w:p w14:paraId="3386D90D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ООО «</w:t>
            </w:r>
            <w:proofErr w:type="spellStart"/>
            <w:r w:rsidRPr="009F1BAC">
              <w:rPr>
                <w:rFonts w:ascii="Times New Roman" w:hAnsi="Times New Roman"/>
                <w:sz w:val="24"/>
                <w:szCs w:val="24"/>
              </w:rPr>
              <w:t>СтройКом</w:t>
            </w:r>
            <w:proofErr w:type="spellEnd"/>
            <w:r w:rsidRPr="009F1BAC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975" w:type="pct"/>
            <w:shd w:val="clear" w:color="auto" w:fill="auto"/>
            <w:vAlign w:val="center"/>
          </w:tcPr>
          <w:p w14:paraId="57419919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681" w:type="pct"/>
            <w:shd w:val="clear" w:color="auto" w:fill="auto"/>
            <w:vAlign w:val="center"/>
          </w:tcPr>
          <w:p w14:paraId="0A9B289B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Газ/дизельное топливо</w:t>
            </w:r>
          </w:p>
        </w:tc>
        <w:tc>
          <w:tcPr>
            <w:tcW w:w="1088" w:type="pct"/>
            <w:shd w:val="clear" w:color="auto" w:fill="auto"/>
            <w:vAlign w:val="center"/>
          </w:tcPr>
          <w:p w14:paraId="7D717196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Отопление, ГВС</w:t>
            </w:r>
          </w:p>
        </w:tc>
      </w:tr>
      <w:tr w:rsidR="00AC2C28" w:rsidRPr="009F1BAC" w14:paraId="19BF7EF7" w14:textId="77777777" w:rsidTr="00AC2C28">
        <w:trPr>
          <w:trHeight w:val="23"/>
        </w:trPr>
        <w:tc>
          <w:tcPr>
            <w:tcW w:w="1256" w:type="pct"/>
            <w:shd w:val="clear" w:color="auto" w:fill="auto"/>
            <w:vAlign w:val="center"/>
          </w:tcPr>
          <w:p w14:paraId="466F42F6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ООО «КИНЕФ»</w:t>
            </w:r>
          </w:p>
        </w:tc>
        <w:tc>
          <w:tcPr>
            <w:tcW w:w="975" w:type="pct"/>
            <w:shd w:val="clear" w:color="auto" w:fill="auto"/>
            <w:vAlign w:val="center"/>
          </w:tcPr>
          <w:p w14:paraId="3568C4EA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4,816</w:t>
            </w:r>
          </w:p>
        </w:tc>
        <w:tc>
          <w:tcPr>
            <w:tcW w:w="1681" w:type="pct"/>
            <w:shd w:val="clear" w:color="auto" w:fill="auto"/>
            <w:vAlign w:val="center"/>
          </w:tcPr>
          <w:p w14:paraId="0F570DEB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Газ/дизельное топливо</w:t>
            </w:r>
          </w:p>
        </w:tc>
        <w:tc>
          <w:tcPr>
            <w:tcW w:w="1088" w:type="pct"/>
            <w:shd w:val="clear" w:color="auto" w:fill="auto"/>
            <w:vAlign w:val="center"/>
          </w:tcPr>
          <w:p w14:paraId="19BD99BC" w14:textId="77777777" w:rsidR="00AC2C28" w:rsidRPr="009F1BAC" w:rsidRDefault="00AC2C28" w:rsidP="00AC2C28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F1BAC">
              <w:rPr>
                <w:rFonts w:ascii="Times New Roman" w:hAnsi="Times New Roman"/>
                <w:sz w:val="24"/>
                <w:szCs w:val="24"/>
              </w:rPr>
              <w:t>В резерве</w:t>
            </w:r>
          </w:p>
        </w:tc>
      </w:tr>
    </w:tbl>
    <w:p w14:paraId="797FAB76" w14:textId="3DA424CA" w:rsidR="00DB6AF1" w:rsidRPr="00882F98" w:rsidRDefault="00BC7956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268" w:name="_Toc134168464"/>
      <w:r w:rsidRPr="00882F98">
        <w:t>Существующие и п</w:t>
      </w:r>
      <w:r w:rsidR="00871CD6" w:rsidRPr="00882F98">
        <w:t xml:space="preserve">ерспективные балансы тепловой мощности и тепловой нагрузки </w:t>
      </w:r>
      <w:r w:rsidRPr="00882F98">
        <w:t>потребителей в зонах действия источников тепловой энергии, в том числе работающих на единую тепловую сеть, на каждом этапе</w:t>
      </w:r>
      <w:bookmarkEnd w:id="268"/>
      <w:r w:rsidRPr="00882F98" w:rsidDel="00BC7956">
        <w:t xml:space="preserve"> </w:t>
      </w:r>
    </w:p>
    <w:p w14:paraId="3ED0B888" w14:textId="7712DBCF" w:rsidR="009A33EF" w:rsidRPr="009F1BAC" w:rsidRDefault="009A33EF" w:rsidP="009A33E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настоящее время </w:t>
      </w:r>
      <w:r w:rsidR="005D428B" w:rsidRPr="009F39D8">
        <w:rPr>
          <w:rFonts w:ascii="Times New Roman" w:hAnsi="Times New Roman" w:cs="Times New Roman"/>
        </w:rPr>
        <w:t>Киришская ГРЭС</w:t>
      </w:r>
      <w:r w:rsidR="009F39D8">
        <w:rPr>
          <w:rFonts w:ascii="Times New Roman" w:hAnsi="Times New Roman" w:cs="Times New Roman"/>
        </w:rPr>
        <w:t xml:space="preserve"> </w:t>
      </w:r>
      <w:r w:rsidR="009B7930">
        <w:rPr>
          <w:rFonts w:ascii="Times New Roman" w:hAnsi="Times New Roman" w:cs="Times New Roman"/>
        </w:rPr>
        <w:t>осуществляет</w:t>
      </w:r>
      <w:r w:rsidRPr="009F1BAC">
        <w:rPr>
          <w:rFonts w:ascii="Times New Roman" w:hAnsi="Times New Roman" w:cs="Times New Roman"/>
        </w:rPr>
        <w:t xml:space="preserve"> отпуск электроэнергии</w:t>
      </w:r>
      <w:r w:rsidR="009B7930">
        <w:rPr>
          <w:rFonts w:ascii="Times New Roman" w:hAnsi="Times New Roman" w:cs="Times New Roman"/>
        </w:rPr>
        <w:t xml:space="preserve"> на ОРЭ</w:t>
      </w:r>
      <w:r w:rsidRPr="009F1BAC">
        <w:rPr>
          <w:rFonts w:ascii="Times New Roman" w:hAnsi="Times New Roman" w:cs="Times New Roman"/>
        </w:rPr>
        <w:t>, отпуск тепл</w:t>
      </w:r>
      <w:r w:rsidR="009B7930">
        <w:rPr>
          <w:rFonts w:ascii="Times New Roman" w:hAnsi="Times New Roman" w:cs="Times New Roman"/>
        </w:rPr>
        <w:t>овой энергии в виде пара и горячей воды ООО «КИНЕФ», МП «Жилищное хозяйство», а также предприятиям непосредственно к ним присоединенным</w:t>
      </w:r>
      <w:r w:rsidRPr="009F1BAC">
        <w:rPr>
          <w:rFonts w:ascii="Times New Roman" w:hAnsi="Times New Roman" w:cs="Times New Roman"/>
        </w:rPr>
        <w:t xml:space="preserve">. Установленная мощность электростанции составляет: </w:t>
      </w:r>
    </w:p>
    <w:p w14:paraId="68440395" w14:textId="6E28919A" w:rsidR="009A33EF" w:rsidRPr="009F1BAC" w:rsidRDefault="009A33EF" w:rsidP="0016201B">
      <w:pPr>
        <w:pStyle w:val="-2"/>
        <w:widowControl w:val="0"/>
        <w:numPr>
          <w:ilvl w:val="0"/>
          <w:numId w:val="29"/>
        </w:numPr>
        <w:spacing w:after="120" w:line="360" w:lineRule="auto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электрическая мощность </w:t>
      </w:r>
      <w:r w:rsidR="00DA42EE">
        <w:rPr>
          <w:rFonts w:ascii="Times New Roman" w:hAnsi="Times New Roman" w:cs="Times New Roman"/>
        </w:rPr>
        <w:t xml:space="preserve">- </w:t>
      </w:r>
      <w:r w:rsidRPr="009F1BAC">
        <w:rPr>
          <w:rFonts w:ascii="Times New Roman" w:hAnsi="Times New Roman" w:cs="Times New Roman"/>
        </w:rPr>
        <w:t xml:space="preserve">2595 МВт; </w:t>
      </w:r>
    </w:p>
    <w:p w14:paraId="144A6497" w14:textId="7EEB1045" w:rsidR="009A33EF" w:rsidRPr="009F1BAC" w:rsidRDefault="009A33EF" w:rsidP="0016201B">
      <w:pPr>
        <w:pStyle w:val="-2"/>
        <w:widowControl w:val="0"/>
        <w:numPr>
          <w:ilvl w:val="0"/>
          <w:numId w:val="29"/>
        </w:numPr>
        <w:spacing w:after="120" w:line="360" w:lineRule="auto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тепловая</w:t>
      </w:r>
      <w:r w:rsidR="00DA42EE">
        <w:rPr>
          <w:rFonts w:ascii="Times New Roman" w:hAnsi="Times New Roman" w:cs="Times New Roman"/>
        </w:rPr>
        <w:t xml:space="preserve"> мощность</w:t>
      </w:r>
      <w:r w:rsidRPr="009F1BAC">
        <w:rPr>
          <w:rFonts w:ascii="Times New Roman" w:hAnsi="Times New Roman" w:cs="Times New Roman"/>
        </w:rPr>
        <w:t xml:space="preserve"> 1</w:t>
      </w:r>
      <w:r w:rsidR="008147BD">
        <w:rPr>
          <w:rFonts w:ascii="Times New Roman" w:hAnsi="Times New Roman" w:cs="Times New Roman"/>
        </w:rPr>
        <w:t>0</w:t>
      </w:r>
      <w:r w:rsidR="00DA42EE">
        <w:rPr>
          <w:rFonts w:ascii="Times New Roman" w:hAnsi="Times New Roman" w:cs="Times New Roman"/>
        </w:rPr>
        <w:t>99</w:t>
      </w:r>
      <w:r w:rsidRPr="009F1BAC">
        <w:rPr>
          <w:rFonts w:ascii="Times New Roman" w:hAnsi="Times New Roman" w:cs="Times New Roman"/>
        </w:rPr>
        <w:t xml:space="preserve"> </w:t>
      </w:r>
      <w:r w:rsidR="00DA42EE">
        <w:rPr>
          <w:rFonts w:ascii="Times New Roman" w:hAnsi="Times New Roman" w:cs="Times New Roman"/>
        </w:rPr>
        <w:t xml:space="preserve">- </w:t>
      </w:r>
      <w:r w:rsidRPr="009F1BAC">
        <w:rPr>
          <w:rFonts w:ascii="Times New Roman" w:hAnsi="Times New Roman" w:cs="Times New Roman"/>
        </w:rPr>
        <w:t>Гкал/ч.</w:t>
      </w:r>
    </w:p>
    <w:p w14:paraId="0501B932" w14:textId="77777777" w:rsidR="009A33EF" w:rsidRPr="009F1BAC" w:rsidRDefault="009A33EF" w:rsidP="009A33E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В состав пароводяного тракта электростанции входят четыре группы теплоэнергетического оборудования:</w:t>
      </w:r>
    </w:p>
    <w:p w14:paraId="2E2A5974" w14:textId="7D88B626" w:rsidR="009A33EF" w:rsidRPr="009F1BAC" w:rsidRDefault="009A33EF" w:rsidP="009A33E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- первая группа оборудования включает шесть паровых энергетических котлов и шесть теплофикационных турбоагрегатов, запроектированных на давление острого пара 130 кгс/см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>. Данная группа оборудования характеризуется как теплоэлектроцентраль (ТЭЦ), с установленной электрической мощностью 300 МВт и тепловой мощностью</w:t>
      </w:r>
      <w:r w:rsidR="002142DF" w:rsidRPr="009F1BAC">
        <w:rPr>
          <w:rFonts w:ascii="Times New Roman" w:hAnsi="Times New Roman" w:cs="Times New Roman"/>
        </w:rPr>
        <w:t xml:space="preserve"> 10</w:t>
      </w:r>
      <w:r w:rsidR="00DA42EE">
        <w:rPr>
          <w:rFonts w:ascii="Times New Roman" w:hAnsi="Times New Roman" w:cs="Times New Roman"/>
        </w:rPr>
        <w:t>99</w:t>
      </w:r>
      <w:r w:rsidR="002142DF" w:rsidRPr="009F1BAC">
        <w:rPr>
          <w:rFonts w:ascii="Times New Roman" w:hAnsi="Times New Roman" w:cs="Times New Roman"/>
        </w:rPr>
        <w:t xml:space="preserve"> Гкал/ч, в </w:t>
      </w:r>
      <w:proofErr w:type="spellStart"/>
      <w:r w:rsidR="002142DF" w:rsidRPr="009F1BAC">
        <w:rPr>
          <w:rFonts w:ascii="Times New Roman" w:hAnsi="Times New Roman" w:cs="Times New Roman"/>
        </w:rPr>
        <w:t>т.ч</w:t>
      </w:r>
      <w:proofErr w:type="spellEnd"/>
      <w:r w:rsidR="002142DF" w:rsidRPr="009F1BAC">
        <w:rPr>
          <w:rFonts w:ascii="Times New Roman" w:hAnsi="Times New Roman" w:cs="Times New Roman"/>
        </w:rPr>
        <w:t>. от отборов турбоагрегатов</w:t>
      </w:r>
      <w:r w:rsidRPr="009F1BAC">
        <w:rPr>
          <w:rFonts w:ascii="Times New Roman" w:hAnsi="Times New Roman" w:cs="Times New Roman"/>
        </w:rPr>
        <w:t xml:space="preserve"> 826 Гкал/ч;</w:t>
      </w:r>
    </w:p>
    <w:p w14:paraId="29B68A03" w14:textId="77777777" w:rsidR="009A33EF" w:rsidRPr="009F1BAC" w:rsidRDefault="009A33EF" w:rsidP="009A33E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- вторая группа оборудования, относится также к ТЭЦ, и включает два </w:t>
      </w:r>
      <w:r w:rsidRPr="009F1BAC">
        <w:rPr>
          <w:rFonts w:ascii="Times New Roman" w:hAnsi="Times New Roman" w:cs="Times New Roman"/>
        </w:rPr>
        <w:lastRenderedPageBreak/>
        <w:t>пиковых водогрейных котла (КВГМ-100) суммарной тепловой мощностью 200 Гкал/ч, которые в на</w:t>
      </w:r>
      <w:r w:rsidR="00CA01D6" w:rsidRPr="009F1BAC">
        <w:rPr>
          <w:rFonts w:ascii="Times New Roman" w:hAnsi="Times New Roman" w:cs="Times New Roman"/>
        </w:rPr>
        <w:t>стоящее время законсервированы;</w:t>
      </w:r>
    </w:p>
    <w:p w14:paraId="5AD96AE2" w14:textId="77777777" w:rsidR="009A33EF" w:rsidRPr="009F1BAC" w:rsidRDefault="009A33EF" w:rsidP="009A33E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- третья группа оборудования включает пять конденсационных энергоблоков единичной мощностью 300 МВт с проектным давлением острого пара 240 кгс/см</w:t>
      </w:r>
      <w:r w:rsidRPr="009F1BAC">
        <w:rPr>
          <w:rFonts w:ascii="Times New Roman" w:hAnsi="Times New Roman" w:cs="Times New Roman"/>
          <w:vertAlign w:val="superscript"/>
        </w:rPr>
        <w:t>2</w:t>
      </w:r>
      <w:r w:rsidRPr="009F1BAC">
        <w:rPr>
          <w:rFonts w:ascii="Times New Roman" w:hAnsi="Times New Roman" w:cs="Times New Roman"/>
        </w:rPr>
        <w:t xml:space="preserve"> и характеризуется как конденсационная электростанция (КЭС) с установленной электрической мощностью 1500 МВт</w:t>
      </w:r>
      <w:r w:rsidR="002142DF" w:rsidRPr="009F1BAC">
        <w:rPr>
          <w:rFonts w:ascii="Times New Roman" w:hAnsi="Times New Roman" w:cs="Times New Roman"/>
        </w:rPr>
        <w:t>;</w:t>
      </w:r>
      <w:r w:rsidRPr="009F1BAC">
        <w:rPr>
          <w:rFonts w:ascii="Times New Roman" w:hAnsi="Times New Roman" w:cs="Times New Roman"/>
        </w:rPr>
        <w:t xml:space="preserve"> </w:t>
      </w:r>
    </w:p>
    <w:p w14:paraId="1E430CF7" w14:textId="77777777" w:rsidR="00694E1D" w:rsidRDefault="009A33EF" w:rsidP="00694E1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- четвертая группа оборудования — это энергоблок ПГУ-800. Установленной мощностью 795 МВт с двумя газовыми турбинами типа SGT5-4000F, двумя котлами утилизаторами типа П-132, паровой турбиной типа К-245-130-1 и генераторами типа ТВВ-320-2, SGen5-1000А.</w:t>
      </w:r>
    </w:p>
    <w:p w14:paraId="35E014E9" w14:textId="069271C0" w:rsidR="003113D3" w:rsidRPr="009F1BAC" w:rsidRDefault="003113D3" w:rsidP="003113D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Перспективный прирост нагрузки на источник теплоснабжения составляет порядка 4 % от установленной тепловой мощности. Увеличение тепловой нагрузки станции работающей по комбинированному циклу выработки тепловой и электрической энергии является благоприятным фактором</w:t>
      </w:r>
      <w:r w:rsidR="00694E1D">
        <w:rPr>
          <w:rFonts w:ascii="Times New Roman" w:hAnsi="Times New Roman" w:cs="Times New Roman"/>
        </w:rPr>
        <w:t>, т</w:t>
      </w:r>
      <w:r w:rsidRPr="009F1BAC">
        <w:rPr>
          <w:rFonts w:ascii="Times New Roman" w:hAnsi="Times New Roman" w:cs="Times New Roman"/>
        </w:rPr>
        <w:t xml:space="preserve">ак как дает возможность выработки электрической энергии с меньшим удельным расходом топлива. </w:t>
      </w:r>
    </w:p>
    <w:p w14:paraId="708EF8F9" w14:textId="71AAD3F3" w:rsidR="00735562" w:rsidRPr="009F1BAC" w:rsidRDefault="00BD7566" w:rsidP="003113D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Резерв тепловой мощности с учетом прогнозного потребления ООО «КИНЕФ» составляет не более </w:t>
      </w:r>
      <w:r w:rsidR="001023EE">
        <w:rPr>
          <w:rFonts w:ascii="Times New Roman" w:hAnsi="Times New Roman" w:cs="Times New Roman"/>
        </w:rPr>
        <w:t>15</w:t>
      </w:r>
      <w:r w:rsidRPr="009F1BAC">
        <w:rPr>
          <w:rFonts w:ascii="Times New Roman" w:hAnsi="Times New Roman" w:cs="Times New Roman"/>
        </w:rPr>
        <w:t xml:space="preserve"> %. Данный резерв обусловлен </w:t>
      </w:r>
      <w:proofErr w:type="spellStart"/>
      <w:r w:rsidRPr="009F1BAC">
        <w:rPr>
          <w:rFonts w:ascii="Times New Roman" w:hAnsi="Times New Roman" w:cs="Times New Roman"/>
        </w:rPr>
        <w:t>невостребованностью</w:t>
      </w:r>
      <w:proofErr w:type="spellEnd"/>
      <w:r w:rsidRPr="009F1BAC">
        <w:rPr>
          <w:rFonts w:ascii="Times New Roman" w:hAnsi="Times New Roman" w:cs="Times New Roman"/>
        </w:rPr>
        <w:t xml:space="preserve"> тепловой энергии в виде пара 7,0 </w:t>
      </w:r>
      <w:proofErr w:type="spellStart"/>
      <w:r w:rsidRPr="009F1BAC">
        <w:rPr>
          <w:rFonts w:ascii="Times New Roman" w:hAnsi="Times New Roman" w:cs="Times New Roman"/>
        </w:rPr>
        <w:t>ата</w:t>
      </w:r>
      <w:proofErr w:type="spellEnd"/>
      <w:r w:rsidRPr="009F1BAC">
        <w:rPr>
          <w:rFonts w:ascii="Times New Roman" w:hAnsi="Times New Roman" w:cs="Times New Roman"/>
        </w:rPr>
        <w:t>., резерв отпуска тепловой энергии в виде горячей воды практически отсутствует.</w:t>
      </w:r>
    </w:p>
    <w:p w14:paraId="37F2497D" w14:textId="38FCD1F8" w:rsidR="003113D3" w:rsidRPr="009F1BAC" w:rsidRDefault="003113D3" w:rsidP="003113D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Соотношение резерва </w:t>
      </w:r>
      <w:r w:rsidR="00694E1D">
        <w:rPr>
          <w:rFonts w:ascii="Times New Roman" w:hAnsi="Times New Roman" w:cs="Times New Roman"/>
        </w:rPr>
        <w:t xml:space="preserve">тепловой </w:t>
      </w:r>
      <w:r w:rsidRPr="009F1BAC">
        <w:rPr>
          <w:rFonts w:ascii="Times New Roman" w:hAnsi="Times New Roman" w:cs="Times New Roman"/>
        </w:rPr>
        <w:t xml:space="preserve">мощности и </w:t>
      </w:r>
      <w:r w:rsidR="00694E1D">
        <w:rPr>
          <w:rFonts w:ascii="Times New Roman" w:hAnsi="Times New Roman" w:cs="Times New Roman"/>
        </w:rPr>
        <w:t xml:space="preserve">тепловой </w:t>
      </w:r>
      <w:r w:rsidRPr="009F1BAC">
        <w:rPr>
          <w:rFonts w:ascii="Times New Roman" w:hAnsi="Times New Roman" w:cs="Times New Roman"/>
        </w:rPr>
        <w:t xml:space="preserve">нагрузки представлено </w:t>
      </w:r>
      <w:r w:rsidR="00694E1D">
        <w:rPr>
          <w:rFonts w:ascii="Times New Roman" w:hAnsi="Times New Roman" w:cs="Times New Roman"/>
        </w:rPr>
        <w:t>ниже (</w:t>
      </w:r>
      <w:r w:rsidR="00694E1D">
        <w:rPr>
          <w:rFonts w:ascii="Times New Roman" w:hAnsi="Times New Roman" w:cs="Times New Roman"/>
        </w:rPr>
        <w:fldChar w:fldCharType="begin"/>
      </w:r>
      <w:r w:rsidR="00694E1D">
        <w:rPr>
          <w:rFonts w:ascii="Times New Roman" w:hAnsi="Times New Roman" w:cs="Times New Roman"/>
        </w:rPr>
        <w:instrText xml:space="preserve"> REF _Ref97891565 \h </w:instrText>
      </w:r>
      <w:r w:rsidR="00E327B9">
        <w:rPr>
          <w:rFonts w:ascii="Times New Roman" w:hAnsi="Times New Roman" w:cs="Times New Roman"/>
        </w:rPr>
        <w:instrText xml:space="preserve"> \* MERGEFORMAT </w:instrText>
      </w:r>
      <w:r w:rsidR="00694E1D">
        <w:rPr>
          <w:rFonts w:ascii="Times New Roman" w:hAnsi="Times New Roman" w:cs="Times New Roman"/>
        </w:rPr>
      </w:r>
      <w:r w:rsidR="00694E1D"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20</w:t>
      </w:r>
      <w:r w:rsidR="00694E1D">
        <w:rPr>
          <w:rFonts w:ascii="Times New Roman" w:hAnsi="Times New Roman" w:cs="Times New Roman"/>
        </w:rPr>
        <w:fldChar w:fldCharType="end"/>
      </w:r>
      <w:r w:rsidR="00694E1D">
        <w:rPr>
          <w:rFonts w:ascii="Times New Roman" w:hAnsi="Times New Roman" w:cs="Times New Roman"/>
        </w:rPr>
        <w:t>)</w:t>
      </w:r>
      <w:r w:rsidRPr="009F1BAC">
        <w:rPr>
          <w:rFonts w:ascii="Times New Roman" w:hAnsi="Times New Roman" w:cs="Times New Roman"/>
        </w:rPr>
        <w:t xml:space="preserve">. </w:t>
      </w:r>
    </w:p>
    <w:p w14:paraId="4D2CE988" w14:textId="77777777" w:rsidR="00694E1D" w:rsidRDefault="00694E1D" w:rsidP="00694E1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6AF7749" w14:textId="7FFF63F9" w:rsidR="00694E1D" w:rsidRPr="00B2154E" w:rsidRDefault="00694E1D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69" w:name="_Ref97891565"/>
      <w:r w:rsidRPr="00B2154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2154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20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69"/>
      <w:r w:rsidRPr="00B2154E">
        <w:rPr>
          <w:rFonts w:ascii="Times New Roman" w:hAnsi="Times New Roman" w:cs="Times New Roman"/>
          <w:b/>
          <w:sz w:val="24"/>
          <w:szCs w:val="24"/>
        </w:rPr>
        <w:t xml:space="preserve"> – Соотношение резерва тепловой мощности и тепловой нагрузки на Источнике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14"/>
        <w:gridCol w:w="2097"/>
        <w:gridCol w:w="2243"/>
      </w:tblGrid>
      <w:tr w:rsidR="00063B5E" w:rsidRPr="009F1BAC" w14:paraId="54E61672" w14:textId="77777777" w:rsidTr="00535844">
        <w:trPr>
          <w:trHeight w:val="23"/>
        </w:trPr>
        <w:tc>
          <w:tcPr>
            <w:tcW w:w="2798" w:type="pct"/>
            <w:vMerge w:val="restart"/>
            <w:shd w:val="clear" w:color="auto" w:fill="auto"/>
            <w:noWrap/>
            <w:vAlign w:val="center"/>
          </w:tcPr>
          <w:p w14:paraId="6B1B4BEB" w14:textId="77777777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Год</w:t>
            </w:r>
          </w:p>
        </w:tc>
        <w:tc>
          <w:tcPr>
            <w:tcW w:w="2202" w:type="pct"/>
            <w:gridSpan w:val="2"/>
            <w:shd w:val="clear" w:color="auto" w:fill="auto"/>
            <w:noWrap/>
            <w:vAlign w:val="center"/>
          </w:tcPr>
          <w:p w14:paraId="113C6472" w14:textId="77777777" w:rsidR="00535844" w:rsidRPr="009F1BAC" w:rsidRDefault="00535844" w:rsidP="00694E1D">
            <w:pPr>
              <w:pStyle w:val="-2"/>
              <w:widowControl w:val="0"/>
              <w:spacing w:after="120" w:line="360" w:lineRule="auto"/>
              <w:ind w:firstLine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9F1BAC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Потребление Тепловой энергии, Гкал/ч</w:t>
            </w:r>
          </w:p>
        </w:tc>
      </w:tr>
      <w:tr w:rsidR="00063B5E" w:rsidRPr="009F1BAC" w14:paraId="3A49471B" w14:textId="77777777" w:rsidTr="00535844">
        <w:trPr>
          <w:trHeight w:val="23"/>
        </w:trPr>
        <w:tc>
          <w:tcPr>
            <w:tcW w:w="2798" w:type="pct"/>
            <w:vMerge/>
            <w:shd w:val="clear" w:color="auto" w:fill="auto"/>
            <w:noWrap/>
            <w:vAlign w:val="center"/>
            <w:hideMark/>
          </w:tcPr>
          <w:p w14:paraId="19F7F3A0" w14:textId="77777777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064" w:type="pct"/>
            <w:shd w:val="clear" w:color="auto" w:fill="auto"/>
            <w:noWrap/>
            <w:vAlign w:val="center"/>
            <w:hideMark/>
          </w:tcPr>
          <w:p w14:paraId="5849FD4B" w14:textId="36C3C421" w:rsidR="00535844" w:rsidRPr="009F1BAC" w:rsidRDefault="00535844" w:rsidP="001023E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20</w:t>
            </w:r>
            <w:r w:rsidR="009344CE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</w:t>
            </w:r>
            <w:r w:rsidR="001023EE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38" w:type="pct"/>
            <w:shd w:val="clear" w:color="auto" w:fill="auto"/>
            <w:noWrap/>
            <w:vAlign w:val="center"/>
            <w:hideMark/>
          </w:tcPr>
          <w:p w14:paraId="2986FA9E" w14:textId="481CA78C" w:rsidR="00535844" w:rsidRPr="009F1BAC" w:rsidRDefault="00031B1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3</w:t>
            </w:r>
            <w:r w:rsidR="009344CE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eastAsia="ru-RU"/>
              </w:rPr>
              <w:t>5</w:t>
            </w:r>
          </w:p>
        </w:tc>
      </w:tr>
      <w:tr w:rsidR="00063B5E" w:rsidRPr="009F1BAC" w14:paraId="73321D33" w14:textId="77777777" w:rsidTr="00535844">
        <w:trPr>
          <w:trHeight w:val="23"/>
        </w:trPr>
        <w:tc>
          <w:tcPr>
            <w:tcW w:w="2798" w:type="pct"/>
            <w:shd w:val="clear" w:color="auto" w:fill="auto"/>
            <w:noWrap/>
            <w:vAlign w:val="center"/>
            <w:hideMark/>
          </w:tcPr>
          <w:p w14:paraId="2839AA21" w14:textId="77777777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МП "Жилищное хозяйство"</w:t>
            </w:r>
          </w:p>
        </w:tc>
        <w:tc>
          <w:tcPr>
            <w:tcW w:w="1064" w:type="pct"/>
            <w:shd w:val="clear" w:color="auto" w:fill="auto"/>
            <w:noWrap/>
            <w:vAlign w:val="center"/>
            <w:hideMark/>
          </w:tcPr>
          <w:p w14:paraId="47408D3A" w14:textId="7C297D80" w:rsidR="00535844" w:rsidRPr="009F1BAC" w:rsidRDefault="00535844" w:rsidP="001023E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 w:rsidR="004F793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  <w:r w:rsidR="001023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</w:t>
            </w:r>
            <w:r w:rsidR="001023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38" w:type="pct"/>
            <w:shd w:val="clear" w:color="auto" w:fill="auto"/>
            <w:noWrap/>
            <w:vAlign w:val="center"/>
            <w:hideMark/>
          </w:tcPr>
          <w:p w14:paraId="1276D0BA" w14:textId="4305972C" w:rsidR="00535844" w:rsidRPr="009F1BAC" w:rsidRDefault="00535844" w:rsidP="001023E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  <w:r w:rsidR="009344C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  <w:r w:rsidR="00694E1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</w:t>
            </w:r>
            <w:r w:rsidR="001023E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</w:tr>
      <w:tr w:rsidR="00063B5E" w:rsidRPr="009F1BAC" w14:paraId="5ADB20B6" w14:textId="77777777" w:rsidTr="00535844">
        <w:trPr>
          <w:trHeight w:val="23"/>
        </w:trPr>
        <w:tc>
          <w:tcPr>
            <w:tcW w:w="2798" w:type="pct"/>
            <w:shd w:val="clear" w:color="auto" w:fill="auto"/>
            <w:noWrap/>
            <w:vAlign w:val="center"/>
            <w:hideMark/>
          </w:tcPr>
          <w:p w14:paraId="64971F1E" w14:textId="77777777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Прочие потребители ГВС</w:t>
            </w:r>
          </w:p>
        </w:tc>
        <w:tc>
          <w:tcPr>
            <w:tcW w:w="1064" w:type="pct"/>
            <w:shd w:val="clear" w:color="auto" w:fill="auto"/>
            <w:noWrap/>
            <w:vAlign w:val="center"/>
            <w:hideMark/>
          </w:tcPr>
          <w:p w14:paraId="1491A9D4" w14:textId="77777777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</w:t>
            </w:r>
          </w:p>
        </w:tc>
        <w:tc>
          <w:tcPr>
            <w:tcW w:w="1138" w:type="pct"/>
            <w:shd w:val="clear" w:color="auto" w:fill="auto"/>
            <w:noWrap/>
            <w:vAlign w:val="center"/>
            <w:hideMark/>
          </w:tcPr>
          <w:p w14:paraId="332CDB05" w14:textId="77777777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1,3</w:t>
            </w:r>
          </w:p>
        </w:tc>
      </w:tr>
      <w:tr w:rsidR="00063B5E" w:rsidRPr="009F1BAC" w14:paraId="6502EAE3" w14:textId="77777777" w:rsidTr="00535844">
        <w:trPr>
          <w:trHeight w:val="23"/>
        </w:trPr>
        <w:tc>
          <w:tcPr>
            <w:tcW w:w="2798" w:type="pct"/>
            <w:shd w:val="clear" w:color="auto" w:fill="auto"/>
            <w:noWrap/>
            <w:vAlign w:val="center"/>
            <w:hideMark/>
          </w:tcPr>
          <w:p w14:paraId="2382D46A" w14:textId="77777777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ООО "КИНЕФ"</w:t>
            </w:r>
          </w:p>
        </w:tc>
        <w:tc>
          <w:tcPr>
            <w:tcW w:w="1064" w:type="pct"/>
            <w:shd w:val="clear" w:color="auto" w:fill="auto"/>
            <w:noWrap/>
            <w:vAlign w:val="center"/>
            <w:hideMark/>
          </w:tcPr>
          <w:p w14:paraId="6D1BA85E" w14:textId="309CB331" w:rsidR="00535844" w:rsidRPr="009F1BAC" w:rsidRDefault="004F7935" w:rsidP="00680D9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  <w:r w:rsidR="00680D97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80</w:t>
            </w:r>
            <w:r w:rsidR="00535844"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138" w:type="pct"/>
            <w:shd w:val="clear" w:color="auto" w:fill="auto"/>
            <w:noWrap/>
            <w:vAlign w:val="center"/>
            <w:hideMark/>
          </w:tcPr>
          <w:p w14:paraId="59171163" w14:textId="069328FC" w:rsidR="00535844" w:rsidRPr="00680D97" w:rsidRDefault="00680D97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500,0</w:t>
            </w:r>
          </w:p>
        </w:tc>
      </w:tr>
      <w:tr w:rsidR="00063B5E" w:rsidRPr="009F1BAC" w14:paraId="6D5F9E3F" w14:textId="77777777" w:rsidTr="00535844">
        <w:trPr>
          <w:trHeight w:val="23"/>
        </w:trPr>
        <w:tc>
          <w:tcPr>
            <w:tcW w:w="2798" w:type="pct"/>
            <w:shd w:val="clear" w:color="auto" w:fill="auto"/>
            <w:noWrap/>
            <w:vAlign w:val="center"/>
            <w:hideMark/>
          </w:tcPr>
          <w:p w14:paraId="3BFA0432" w14:textId="77777777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прочие потребители пара</w:t>
            </w:r>
          </w:p>
        </w:tc>
        <w:tc>
          <w:tcPr>
            <w:tcW w:w="1064" w:type="pct"/>
            <w:shd w:val="clear" w:color="auto" w:fill="auto"/>
            <w:noWrap/>
            <w:vAlign w:val="center"/>
            <w:hideMark/>
          </w:tcPr>
          <w:p w14:paraId="017FC411" w14:textId="77777777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3,8</w:t>
            </w:r>
          </w:p>
        </w:tc>
        <w:tc>
          <w:tcPr>
            <w:tcW w:w="1138" w:type="pct"/>
            <w:shd w:val="clear" w:color="auto" w:fill="auto"/>
            <w:noWrap/>
            <w:vAlign w:val="center"/>
            <w:hideMark/>
          </w:tcPr>
          <w:p w14:paraId="1D9161BF" w14:textId="77777777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3,8</w:t>
            </w:r>
          </w:p>
        </w:tc>
      </w:tr>
      <w:tr w:rsidR="00063B5E" w:rsidRPr="009F1BAC" w14:paraId="6A61800A" w14:textId="77777777" w:rsidTr="00535844">
        <w:trPr>
          <w:trHeight w:val="23"/>
        </w:trPr>
        <w:tc>
          <w:tcPr>
            <w:tcW w:w="2798" w:type="pct"/>
            <w:shd w:val="clear" w:color="auto" w:fill="auto"/>
            <w:noWrap/>
            <w:vAlign w:val="center"/>
            <w:hideMark/>
          </w:tcPr>
          <w:p w14:paraId="0846D5A2" w14:textId="7938E1C2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Тепловая мощность источника</w:t>
            </w:r>
            <w:r w:rsidR="009344C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 (располагаемая)</w:t>
            </w:r>
          </w:p>
        </w:tc>
        <w:tc>
          <w:tcPr>
            <w:tcW w:w="1064" w:type="pct"/>
            <w:shd w:val="clear" w:color="auto" w:fill="auto"/>
            <w:noWrap/>
            <w:vAlign w:val="center"/>
            <w:hideMark/>
          </w:tcPr>
          <w:p w14:paraId="207E5197" w14:textId="7B0A28CA" w:rsidR="00535844" w:rsidRPr="009F1BAC" w:rsidRDefault="009344CE" w:rsidP="001023E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</w:t>
            </w:r>
            <w:r w:rsidR="001023E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1138" w:type="pct"/>
            <w:shd w:val="clear" w:color="auto" w:fill="auto"/>
            <w:noWrap/>
            <w:vAlign w:val="center"/>
            <w:hideMark/>
          </w:tcPr>
          <w:p w14:paraId="290CC800" w14:textId="026D1C65" w:rsidR="00535844" w:rsidRPr="009F1BAC" w:rsidRDefault="009344CE" w:rsidP="001023E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8</w:t>
            </w:r>
            <w:r w:rsidR="001023E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99</w:t>
            </w:r>
          </w:p>
        </w:tc>
      </w:tr>
      <w:tr w:rsidR="00063B5E" w:rsidRPr="009F1BAC" w14:paraId="64789F5E" w14:textId="77777777" w:rsidTr="00535844">
        <w:trPr>
          <w:trHeight w:val="23"/>
        </w:trPr>
        <w:tc>
          <w:tcPr>
            <w:tcW w:w="2798" w:type="pct"/>
            <w:shd w:val="clear" w:color="auto" w:fill="auto"/>
            <w:noWrap/>
            <w:vAlign w:val="center"/>
            <w:hideMark/>
          </w:tcPr>
          <w:p w14:paraId="3979E9E2" w14:textId="77777777" w:rsidR="00535844" w:rsidRPr="009F1BAC" w:rsidRDefault="00535844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 xml:space="preserve">Резерв на ГРЭС </w:t>
            </w:r>
          </w:p>
        </w:tc>
        <w:tc>
          <w:tcPr>
            <w:tcW w:w="1064" w:type="pct"/>
            <w:shd w:val="clear" w:color="auto" w:fill="auto"/>
            <w:noWrap/>
            <w:vAlign w:val="center"/>
            <w:hideMark/>
          </w:tcPr>
          <w:p w14:paraId="150E4C4F" w14:textId="35F3B450" w:rsidR="00535844" w:rsidRPr="001023EE" w:rsidRDefault="00680D97" w:rsidP="001023E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val="en-US" w:eastAsia="ru-RU"/>
              </w:rPr>
              <w:t>1</w:t>
            </w:r>
            <w:r w:rsidR="001023E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95</w:t>
            </w:r>
            <w:r w:rsidR="009344C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,</w:t>
            </w:r>
            <w:r w:rsidR="001023EE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138" w:type="pct"/>
            <w:shd w:val="clear" w:color="auto" w:fill="auto"/>
            <w:noWrap/>
            <w:vAlign w:val="center"/>
            <w:hideMark/>
          </w:tcPr>
          <w:p w14:paraId="609237EE" w14:textId="13C96D7B" w:rsidR="00535844" w:rsidRPr="001023EE" w:rsidRDefault="001023EE" w:rsidP="00BA4FA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128,1</w:t>
            </w:r>
          </w:p>
        </w:tc>
      </w:tr>
    </w:tbl>
    <w:p w14:paraId="2F01A34A" w14:textId="77777777" w:rsidR="00B66E62" w:rsidRPr="009F1BAC" w:rsidRDefault="00B66E62" w:rsidP="00B66E62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Значительную долю тепловой энергии, расходуемую на собственные нужды, потребляет водоподготовка. Тепловая энергия в виде пара и горячей воды </w:t>
      </w:r>
      <w:r w:rsidRPr="009F1BAC">
        <w:rPr>
          <w:rFonts w:ascii="Times New Roman" w:hAnsi="Times New Roman" w:cs="Times New Roman"/>
        </w:rPr>
        <w:lastRenderedPageBreak/>
        <w:t xml:space="preserve">затрачивается на подогрев исходной холодной воды для подпитки паровых котлов и тепловых сетей, а также теряется с </w:t>
      </w:r>
      <w:proofErr w:type="spellStart"/>
      <w:r w:rsidRPr="009F1BAC">
        <w:rPr>
          <w:rFonts w:ascii="Times New Roman" w:hAnsi="Times New Roman" w:cs="Times New Roman"/>
        </w:rPr>
        <w:t>выпаром</w:t>
      </w:r>
      <w:proofErr w:type="spellEnd"/>
      <w:r w:rsidRPr="009F1BAC">
        <w:rPr>
          <w:rFonts w:ascii="Times New Roman" w:hAnsi="Times New Roman" w:cs="Times New Roman"/>
        </w:rPr>
        <w:t xml:space="preserve"> деаэраторов сетевой и питательной воды. </w:t>
      </w:r>
    </w:p>
    <w:p w14:paraId="4D7ED763" w14:textId="15932BB1" w:rsidR="00BB614D" w:rsidRPr="009F1BAC" w:rsidRDefault="000E0483" w:rsidP="00BB614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</w:t>
      </w:r>
      <w:r w:rsidR="00BB614D" w:rsidRPr="009F1BAC">
        <w:rPr>
          <w:rFonts w:ascii="Times New Roman" w:hAnsi="Times New Roman" w:cs="Times New Roman"/>
        </w:rPr>
        <w:t xml:space="preserve"> перспективе (до </w:t>
      </w:r>
      <w:r w:rsidRPr="009F1BAC">
        <w:rPr>
          <w:rFonts w:ascii="Times New Roman" w:hAnsi="Times New Roman" w:cs="Times New Roman"/>
        </w:rPr>
        <w:t>20</w:t>
      </w:r>
      <w:r>
        <w:rPr>
          <w:rFonts w:ascii="Times New Roman" w:hAnsi="Times New Roman" w:cs="Times New Roman"/>
        </w:rPr>
        <w:t>3</w:t>
      </w:r>
      <w:r w:rsidR="009344CE">
        <w:rPr>
          <w:rFonts w:ascii="Times New Roman" w:hAnsi="Times New Roman" w:cs="Times New Roman"/>
        </w:rPr>
        <w:t>5</w:t>
      </w:r>
      <w:r w:rsidRPr="009F1BAC">
        <w:rPr>
          <w:rFonts w:ascii="Times New Roman" w:hAnsi="Times New Roman" w:cs="Times New Roman"/>
        </w:rPr>
        <w:t xml:space="preserve"> </w:t>
      </w:r>
      <w:r w:rsidR="00BB614D" w:rsidRPr="009F1BAC">
        <w:rPr>
          <w:rFonts w:ascii="Times New Roman" w:hAnsi="Times New Roman" w:cs="Times New Roman"/>
        </w:rPr>
        <w:t>года) планируется строительство тепловой магистрали для теплоснабжения планируемой застройки на территории микрорайонов 4 и 6.</w:t>
      </w:r>
    </w:p>
    <w:p w14:paraId="1619D512" w14:textId="77777777" w:rsidR="00BB614D" w:rsidRPr="009F1BAC" w:rsidRDefault="00BB614D" w:rsidP="00BB614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Для оценки величины перспективных потерь, необходимо рассмотреть два варианта развития централизованного теплоснабжения:</w:t>
      </w:r>
    </w:p>
    <w:p w14:paraId="780FE0C9" w14:textId="77777777" w:rsidR="00BB614D" w:rsidRPr="009F1BAC" w:rsidRDefault="00BB614D" w:rsidP="00AE613B">
      <w:pPr>
        <w:numPr>
          <w:ilvl w:val="0"/>
          <w:numId w:val="14"/>
        </w:numPr>
        <w:tabs>
          <w:tab w:val="clear" w:pos="1428"/>
          <w:tab w:val="num" w:pos="840"/>
        </w:tabs>
        <w:suppressAutoHyphens/>
        <w:spacing w:after="0" w:line="360" w:lineRule="auto"/>
        <w:ind w:left="851" w:hanging="284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t>присоединение новых потребителей к существующим сетям;</w:t>
      </w:r>
    </w:p>
    <w:p w14:paraId="142F89A4" w14:textId="77777777" w:rsidR="00BB614D" w:rsidRPr="009F1BAC" w:rsidRDefault="00BB614D" w:rsidP="00AE613B">
      <w:pPr>
        <w:numPr>
          <w:ilvl w:val="0"/>
          <w:numId w:val="14"/>
        </w:numPr>
        <w:tabs>
          <w:tab w:val="clear" w:pos="1428"/>
          <w:tab w:val="num" w:pos="840"/>
        </w:tabs>
        <w:suppressAutoHyphens/>
        <w:spacing w:after="0" w:line="360" w:lineRule="auto"/>
        <w:ind w:left="851" w:hanging="284"/>
        <w:jc w:val="both"/>
        <w:rPr>
          <w:rFonts w:ascii="Times New Roman" w:hAnsi="Times New Roman"/>
          <w:sz w:val="26"/>
          <w:szCs w:val="26"/>
        </w:rPr>
      </w:pPr>
      <w:r w:rsidRPr="009F1BAC">
        <w:rPr>
          <w:rFonts w:ascii="Times New Roman" w:hAnsi="Times New Roman"/>
          <w:sz w:val="26"/>
          <w:szCs w:val="26"/>
        </w:rPr>
        <w:t>перекладка существующих сетей и присоединение новых потребителей к новым сетям.</w:t>
      </w:r>
    </w:p>
    <w:p w14:paraId="7EC00D8D" w14:textId="2CA88911" w:rsidR="00BB614D" w:rsidRPr="009F1BAC" w:rsidRDefault="00BB614D" w:rsidP="00BB614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Планируемые потери после перекладки составят ориентировочно 6,9 % от планируемого теплового отпуска в сеть.</w:t>
      </w:r>
    </w:p>
    <w:p w14:paraId="32DE6BAC" w14:textId="589F0D7E" w:rsidR="00F45EF0" w:rsidRPr="009F1BAC" w:rsidRDefault="00F45EF0" w:rsidP="00F45EF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Хозяйственные нужды тепловых сетей МП «Жилищное хозяйство» составляют менее 0,5 % от отпуска тепловой энергии на отопление, вентиляцию и ГВС. Основной нагрузкой собст</w:t>
      </w:r>
      <w:r w:rsidR="004420CE">
        <w:rPr>
          <w:rFonts w:ascii="Times New Roman" w:hAnsi="Times New Roman" w:cs="Times New Roman"/>
        </w:rPr>
        <w:t xml:space="preserve">венных нужд является отопление </w:t>
      </w:r>
      <w:r w:rsidRPr="00882F98">
        <w:rPr>
          <w:rFonts w:ascii="Times New Roman" w:hAnsi="Times New Roman" w:cs="Times New Roman"/>
          <w:color w:val="000000" w:themeColor="text1"/>
        </w:rPr>
        <w:t>административно</w:t>
      </w:r>
      <w:r w:rsidRPr="009F1BAC">
        <w:rPr>
          <w:rFonts w:ascii="Times New Roman" w:hAnsi="Times New Roman" w:cs="Times New Roman"/>
        </w:rPr>
        <w:t xml:space="preserve">-бытового комплекса. Меньшая часть собственных нужд расходуется на отопление насосных и обеспечения ГВС самого Предприятия. </w:t>
      </w:r>
    </w:p>
    <w:p w14:paraId="45D4328D" w14:textId="3A645927" w:rsidR="00B84C36" w:rsidRDefault="00F45EF0" w:rsidP="00B84C3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Прирост собственных нужд не ожидается. </w:t>
      </w:r>
      <w:r w:rsidR="00B84C36" w:rsidRPr="009F1BAC">
        <w:rPr>
          <w:rFonts w:ascii="Times New Roman" w:hAnsi="Times New Roman" w:cs="Times New Roman"/>
        </w:rPr>
        <w:t xml:space="preserve">Согласно ФЗ №190 от 27.07.2010 г., под резервной тепловой мощностью понимается тепловая мощность источников тепловой энергии и тепловых сетей, необходимая для обеспечения тепловой нагрузки </w:t>
      </w:r>
      <w:proofErr w:type="spellStart"/>
      <w:r w:rsidR="00B84C36" w:rsidRPr="009F1BAC">
        <w:rPr>
          <w:rFonts w:ascii="Times New Roman" w:hAnsi="Times New Roman" w:cs="Times New Roman"/>
        </w:rPr>
        <w:t>теплопотребляющих</w:t>
      </w:r>
      <w:proofErr w:type="spellEnd"/>
      <w:r w:rsidR="00B84C36" w:rsidRPr="009F1BAC">
        <w:rPr>
          <w:rFonts w:ascii="Times New Roman" w:hAnsi="Times New Roman" w:cs="Times New Roman"/>
        </w:rPr>
        <w:t xml:space="preserve"> установок, входящих в систему теплоснабжения, но не потребляющих те</w:t>
      </w:r>
      <w:r w:rsidR="001E6DA7" w:rsidRPr="009F1BAC">
        <w:rPr>
          <w:rFonts w:ascii="Times New Roman" w:hAnsi="Times New Roman" w:cs="Times New Roman"/>
        </w:rPr>
        <w:t xml:space="preserve">пловой энергии, теплоносителя. </w:t>
      </w:r>
    </w:p>
    <w:p w14:paraId="78A41433" w14:textId="13CCA5BD" w:rsidR="00B84C36" w:rsidRPr="009F1BAC" w:rsidRDefault="00911A3F" w:rsidP="00B84C3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Ниже п</w:t>
      </w:r>
      <w:r w:rsidR="00B84C36" w:rsidRPr="009F1BAC">
        <w:rPr>
          <w:rFonts w:ascii="Times New Roman" w:hAnsi="Times New Roman" w:cs="Times New Roman"/>
        </w:rPr>
        <w:t>редставлены данные по резерву тепловой мощности на Источнике</w:t>
      </w:r>
      <w:r w:rsidR="00B2154E">
        <w:rPr>
          <w:rFonts w:ascii="Times New Roman" w:hAnsi="Times New Roman" w:cs="Times New Roman"/>
        </w:rPr>
        <w:t xml:space="preserve"> (</w:t>
      </w:r>
      <w:r w:rsidR="00B2154E">
        <w:rPr>
          <w:rFonts w:ascii="Times New Roman" w:hAnsi="Times New Roman" w:cs="Times New Roman"/>
        </w:rPr>
        <w:fldChar w:fldCharType="begin"/>
      </w:r>
      <w:r w:rsidR="00B2154E">
        <w:rPr>
          <w:rFonts w:ascii="Times New Roman" w:hAnsi="Times New Roman" w:cs="Times New Roman"/>
        </w:rPr>
        <w:instrText xml:space="preserve"> REF _Ref97892637 \h </w:instrText>
      </w:r>
      <w:r w:rsidR="00F03CBA">
        <w:rPr>
          <w:rFonts w:ascii="Times New Roman" w:hAnsi="Times New Roman" w:cs="Times New Roman"/>
        </w:rPr>
        <w:instrText xml:space="preserve"> \* MERGEFORMAT </w:instrText>
      </w:r>
      <w:r w:rsidR="00B2154E">
        <w:rPr>
          <w:rFonts w:ascii="Times New Roman" w:hAnsi="Times New Roman" w:cs="Times New Roman"/>
        </w:rPr>
      </w:r>
      <w:r w:rsidR="00B2154E"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21</w:t>
      </w:r>
      <w:r w:rsidR="00B2154E">
        <w:rPr>
          <w:rFonts w:ascii="Times New Roman" w:hAnsi="Times New Roman" w:cs="Times New Roman"/>
        </w:rPr>
        <w:fldChar w:fldCharType="end"/>
      </w:r>
      <w:r w:rsidR="00B2154E">
        <w:rPr>
          <w:rFonts w:ascii="Times New Roman" w:hAnsi="Times New Roman" w:cs="Times New Roman"/>
        </w:rPr>
        <w:t>)</w:t>
      </w:r>
      <w:r w:rsidR="00B84C36" w:rsidRPr="009F1BAC">
        <w:rPr>
          <w:rFonts w:ascii="Times New Roman" w:hAnsi="Times New Roman" w:cs="Times New Roman"/>
        </w:rPr>
        <w:t>.</w:t>
      </w:r>
    </w:p>
    <w:p w14:paraId="49A7E595" w14:textId="611E7DCB" w:rsidR="00B84C36" w:rsidRDefault="00B84C36" w:rsidP="00B84C3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Полная мощность источника соответствует установленной тепловой мощности источника. Мощность турбоагрегатов, соответствует режиму получения тепловой энергии в комбинированном режиме. Аварийная мощность соответствует резерву мощности при выходе из строя одного турбоагрегата без подключения пиковых водогрейных котлов. </w:t>
      </w:r>
    </w:p>
    <w:p w14:paraId="69CCB613" w14:textId="67742F4D" w:rsidR="00E63EE6" w:rsidRDefault="00E63EE6" w:rsidP="00B84C3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F47827F" w14:textId="77777777" w:rsidR="00794FC1" w:rsidRDefault="00794FC1" w:rsidP="00B84C3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F5AAC76" w14:textId="1774CD8B" w:rsidR="00911A3F" w:rsidRPr="00B2154E" w:rsidRDefault="00911A3F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70" w:name="_Ref97892637"/>
      <w:r w:rsidRPr="00B2154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Таблица 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2154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21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70"/>
      <w:r w:rsidRPr="00B2154E">
        <w:rPr>
          <w:rFonts w:ascii="Times New Roman" w:hAnsi="Times New Roman" w:cs="Times New Roman"/>
          <w:b/>
          <w:sz w:val="24"/>
          <w:szCs w:val="24"/>
        </w:rPr>
        <w:t xml:space="preserve"> – Резервы тепловой мощности на Источнике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63"/>
        <w:gridCol w:w="987"/>
        <w:gridCol w:w="1638"/>
        <w:gridCol w:w="1866"/>
      </w:tblGrid>
      <w:tr w:rsidR="00066B91" w:rsidRPr="009F1BAC" w14:paraId="2CAB9B93" w14:textId="77777777" w:rsidTr="00911A3F">
        <w:trPr>
          <w:trHeight w:val="23"/>
        </w:trPr>
        <w:tc>
          <w:tcPr>
            <w:tcW w:w="2721" w:type="pct"/>
            <w:vMerge w:val="restart"/>
            <w:shd w:val="clear" w:color="auto" w:fill="auto"/>
            <w:noWrap/>
            <w:vAlign w:val="center"/>
          </w:tcPr>
          <w:p w14:paraId="5476D729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lang w:eastAsia="ru-RU"/>
              </w:rPr>
              <w:t>Наименование потребителя</w:t>
            </w:r>
          </w:p>
        </w:tc>
        <w:tc>
          <w:tcPr>
            <w:tcW w:w="501" w:type="pct"/>
            <w:vMerge w:val="restart"/>
            <w:shd w:val="clear" w:color="auto" w:fill="auto"/>
            <w:noWrap/>
            <w:vAlign w:val="center"/>
          </w:tcPr>
          <w:p w14:paraId="6E2920A0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Ед. </w:t>
            </w:r>
            <w:proofErr w:type="spellStart"/>
            <w:r w:rsidRPr="009F1BAC">
              <w:rPr>
                <w:rFonts w:ascii="Times New Roman" w:eastAsia="Times New Roman" w:hAnsi="Times New Roman"/>
                <w:b/>
                <w:bCs/>
                <w:lang w:eastAsia="ru-RU"/>
              </w:rPr>
              <w:t>изм</w:t>
            </w:r>
            <w:proofErr w:type="spellEnd"/>
          </w:p>
        </w:tc>
        <w:tc>
          <w:tcPr>
            <w:tcW w:w="1778" w:type="pct"/>
            <w:gridSpan w:val="2"/>
            <w:shd w:val="clear" w:color="auto" w:fill="auto"/>
            <w:noWrap/>
            <w:vAlign w:val="center"/>
          </w:tcPr>
          <w:p w14:paraId="3AD58712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lang w:eastAsia="ru-RU"/>
              </w:rPr>
              <w:t>Рассматриваемый период</w:t>
            </w:r>
          </w:p>
        </w:tc>
      </w:tr>
      <w:tr w:rsidR="00066B91" w:rsidRPr="009F1BAC" w14:paraId="16AEF892" w14:textId="77777777" w:rsidTr="00911A3F">
        <w:trPr>
          <w:trHeight w:val="23"/>
        </w:trPr>
        <w:tc>
          <w:tcPr>
            <w:tcW w:w="2721" w:type="pct"/>
            <w:vMerge/>
            <w:shd w:val="clear" w:color="auto" w:fill="auto"/>
            <w:noWrap/>
            <w:vAlign w:val="center"/>
          </w:tcPr>
          <w:p w14:paraId="4E7C2EAB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01" w:type="pct"/>
            <w:vMerge/>
            <w:shd w:val="clear" w:color="auto" w:fill="auto"/>
            <w:noWrap/>
            <w:vAlign w:val="center"/>
          </w:tcPr>
          <w:p w14:paraId="0D172EEA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1" w:type="pct"/>
            <w:shd w:val="clear" w:color="auto" w:fill="auto"/>
            <w:noWrap/>
            <w:vAlign w:val="center"/>
          </w:tcPr>
          <w:p w14:paraId="4D6F83D9" w14:textId="44D6A011" w:rsidR="00066B91" w:rsidRPr="009F1BAC" w:rsidRDefault="009344CE" w:rsidP="00E63EE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lang w:eastAsia="ru-RU"/>
              </w:rPr>
              <w:t>20</w:t>
            </w:r>
            <w:r>
              <w:rPr>
                <w:rFonts w:ascii="Times New Roman" w:eastAsia="Times New Roman" w:hAnsi="Times New Roman"/>
                <w:b/>
                <w:bCs/>
                <w:lang w:eastAsia="ru-RU"/>
              </w:rPr>
              <w:t>2</w:t>
            </w:r>
            <w:r w:rsidR="00E63EE6">
              <w:rPr>
                <w:rFonts w:ascii="Times New Roman" w:eastAsia="Times New Roman" w:hAnsi="Times New Roman"/>
                <w:b/>
                <w:bCs/>
                <w:lang w:eastAsia="ru-RU"/>
              </w:rPr>
              <w:t>3</w:t>
            </w:r>
            <w:r w:rsidRPr="009F1BAC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</w:t>
            </w:r>
            <w:r w:rsidR="00066B91" w:rsidRPr="009F1BAC">
              <w:rPr>
                <w:rFonts w:ascii="Times New Roman" w:eastAsia="Times New Roman" w:hAnsi="Times New Roman"/>
                <w:b/>
                <w:bCs/>
                <w:lang w:eastAsia="ru-RU"/>
              </w:rPr>
              <w:t>год</w:t>
            </w:r>
          </w:p>
        </w:tc>
        <w:tc>
          <w:tcPr>
            <w:tcW w:w="947" w:type="pct"/>
            <w:shd w:val="clear" w:color="auto" w:fill="auto"/>
            <w:noWrap/>
            <w:vAlign w:val="center"/>
          </w:tcPr>
          <w:p w14:paraId="4A22088D" w14:textId="4709B029" w:rsidR="00066B91" w:rsidRPr="009F1BAC" w:rsidRDefault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lang w:eastAsia="ru-RU"/>
              </w:rPr>
              <w:t>203</w:t>
            </w:r>
            <w:r w:rsidR="009344CE">
              <w:rPr>
                <w:rFonts w:ascii="Times New Roman" w:eastAsia="Times New Roman" w:hAnsi="Times New Roman"/>
                <w:b/>
                <w:bCs/>
                <w:lang w:eastAsia="ru-RU"/>
              </w:rPr>
              <w:t>5</w:t>
            </w:r>
            <w:r w:rsidRPr="009F1BAC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год</w:t>
            </w:r>
          </w:p>
        </w:tc>
      </w:tr>
      <w:tr w:rsidR="00066B91" w:rsidRPr="009F1BAC" w14:paraId="1CA85B0F" w14:textId="77777777" w:rsidTr="00066B91">
        <w:trPr>
          <w:trHeight w:val="23"/>
        </w:trPr>
        <w:tc>
          <w:tcPr>
            <w:tcW w:w="5000" w:type="pct"/>
            <w:gridSpan w:val="4"/>
            <w:shd w:val="clear" w:color="auto" w:fill="auto"/>
            <w:noWrap/>
            <w:vAlign w:val="center"/>
          </w:tcPr>
          <w:p w14:paraId="5182A95E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b/>
                <w:bCs/>
                <w:lang w:eastAsia="ru-RU"/>
              </w:rPr>
              <w:t>Полная тепловая мощность источника</w:t>
            </w:r>
          </w:p>
        </w:tc>
      </w:tr>
      <w:tr w:rsidR="00066B91" w:rsidRPr="009F1BAC" w14:paraId="706012F1" w14:textId="77777777" w:rsidTr="00911A3F">
        <w:trPr>
          <w:trHeight w:val="23"/>
        </w:trPr>
        <w:tc>
          <w:tcPr>
            <w:tcW w:w="2721" w:type="pct"/>
            <w:shd w:val="clear" w:color="auto" w:fill="auto"/>
            <w:noWrap/>
            <w:vAlign w:val="center"/>
            <w:hideMark/>
          </w:tcPr>
          <w:p w14:paraId="01BA151C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МП "Жилищное хозяйство"</w:t>
            </w:r>
          </w:p>
        </w:tc>
        <w:tc>
          <w:tcPr>
            <w:tcW w:w="501" w:type="pct"/>
            <w:shd w:val="clear" w:color="auto" w:fill="auto"/>
            <w:noWrap/>
            <w:vAlign w:val="center"/>
            <w:hideMark/>
          </w:tcPr>
          <w:p w14:paraId="5AC891A9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Гкал/ч</w:t>
            </w:r>
          </w:p>
        </w:tc>
        <w:tc>
          <w:tcPr>
            <w:tcW w:w="831" w:type="pct"/>
            <w:shd w:val="clear" w:color="auto" w:fill="auto"/>
            <w:noWrap/>
            <w:vAlign w:val="center"/>
            <w:hideMark/>
          </w:tcPr>
          <w:p w14:paraId="5B88ECF7" w14:textId="17FADDE3" w:rsidR="00066B91" w:rsidRPr="00E63EE6" w:rsidRDefault="004F7935" w:rsidP="00E63EE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21</w:t>
            </w:r>
            <w:r w:rsidR="00E63EE6">
              <w:rPr>
                <w:rFonts w:ascii="Times New Roman" w:eastAsia="Times New Roman" w:hAnsi="Times New Roman"/>
                <w:lang w:eastAsia="ru-RU"/>
              </w:rPr>
              <w:t>8</w:t>
            </w:r>
            <w:r w:rsidR="00066B91" w:rsidRPr="009F1BAC">
              <w:rPr>
                <w:rFonts w:ascii="Times New Roman" w:eastAsia="Times New Roman" w:hAnsi="Times New Roman"/>
                <w:lang w:eastAsia="ru-RU"/>
              </w:rPr>
              <w:t>,</w:t>
            </w:r>
            <w:r w:rsidR="00E63EE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947" w:type="pct"/>
            <w:shd w:val="clear" w:color="auto" w:fill="auto"/>
            <w:noWrap/>
            <w:vAlign w:val="center"/>
            <w:hideMark/>
          </w:tcPr>
          <w:p w14:paraId="2EF7B824" w14:textId="72BE8D7F" w:rsidR="00066B91" w:rsidRPr="00E63EE6" w:rsidRDefault="00066B91" w:rsidP="00E63EE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26</w:t>
            </w:r>
            <w:r w:rsidR="00420650">
              <w:rPr>
                <w:rFonts w:ascii="Times New Roman" w:eastAsia="Times New Roman" w:hAnsi="Times New Roman"/>
                <w:lang w:val="en-US" w:eastAsia="ru-RU"/>
              </w:rPr>
              <w:t>5</w:t>
            </w:r>
            <w:r w:rsidRPr="009F1BAC">
              <w:rPr>
                <w:rFonts w:ascii="Times New Roman" w:eastAsia="Times New Roman" w:hAnsi="Times New Roman"/>
                <w:lang w:eastAsia="ru-RU"/>
              </w:rPr>
              <w:t>,</w:t>
            </w:r>
            <w:r w:rsidR="00E63EE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066B91" w:rsidRPr="009F1BAC" w14:paraId="3C0036BA" w14:textId="77777777" w:rsidTr="00911A3F">
        <w:trPr>
          <w:trHeight w:val="23"/>
        </w:trPr>
        <w:tc>
          <w:tcPr>
            <w:tcW w:w="2721" w:type="pct"/>
            <w:shd w:val="clear" w:color="auto" w:fill="auto"/>
            <w:noWrap/>
            <w:vAlign w:val="center"/>
            <w:hideMark/>
          </w:tcPr>
          <w:p w14:paraId="30C3ADE6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Прочие потребители ГВС</w:t>
            </w:r>
          </w:p>
        </w:tc>
        <w:tc>
          <w:tcPr>
            <w:tcW w:w="501" w:type="pct"/>
            <w:shd w:val="clear" w:color="auto" w:fill="auto"/>
            <w:noWrap/>
            <w:vAlign w:val="center"/>
            <w:hideMark/>
          </w:tcPr>
          <w:p w14:paraId="5DF31E41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Гкал/ч</w:t>
            </w:r>
          </w:p>
        </w:tc>
        <w:tc>
          <w:tcPr>
            <w:tcW w:w="831" w:type="pct"/>
            <w:shd w:val="clear" w:color="auto" w:fill="auto"/>
            <w:noWrap/>
            <w:vAlign w:val="center"/>
            <w:hideMark/>
          </w:tcPr>
          <w:p w14:paraId="52DC8B50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1,3</w:t>
            </w:r>
          </w:p>
        </w:tc>
        <w:tc>
          <w:tcPr>
            <w:tcW w:w="947" w:type="pct"/>
            <w:shd w:val="clear" w:color="auto" w:fill="auto"/>
            <w:noWrap/>
            <w:vAlign w:val="center"/>
            <w:hideMark/>
          </w:tcPr>
          <w:p w14:paraId="71D964E2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1,3</w:t>
            </w:r>
          </w:p>
        </w:tc>
      </w:tr>
      <w:tr w:rsidR="00066B91" w:rsidRPr="009F1BAC" w14:paraId="26DFBD37" w14:textId="77777777" w:rsidTr="00911A3F">
        <w:trPr>
          <w:trHeight w:val="23"/>
        </w:trPr>
        <w:tc>
          <w:tcPr>
            <w:tcW w:w="2721" w:type="pct"/>
            <w:shd w:val="clear" w:color="auto" w:fill="auto"/>
            <w:noWrap/>
            <w:vAlign w:val="center"/>
            <w:hideMark/>
          </w:tcPr>
          <w:p w14:paraId="6F404486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ООО "КИНЕФ"</w:t>
            </w:r>
          </w:p>
        </w:tc>
        <w:tc>
          <w:tcPr>
            <w:tcW w:w="501" w:type="pct"/>
            <w:shd w:val="clear" w:color="auto" w:fill="auto"/>
            <w:noWrap/>
            <w:vAlign w:val="center"/>
            <w:hideMark/>
          </w:tcPr>
          <w:p w14:paraId="0F91C969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Гкал/ч</w:t>
            </w:r>
          </w:p>
        </w:tc>
        <w:tc>
          <w:tcPr>
            <w:tcW w:w="831" w:type="pct"/>
            <w:shd w:val="clear" w:color="auto" w:fill="auto"/>
            <w:noWrap/>
            <w:vAlign w:val="center"/>
            <w:hideMark/>
          </w:tcPr>
          <w:p w14:paraId="66E87704" w14:textId="149851A1" w:rsidR="00066B91" w:rsidRPr="009F1BAC" w:rsidRDefault="004F7935" w:rsidP="0042065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4</w:t>
            </w:r>
            <w:r w:rsidR="00420650">
              <w:rPr>
                <w:rFonts w:ascii="Times New Roman" w:eastAsia="Times New Roman" w:hAnsi="Times New Roman"/>
                <w:lang w:val="en-US" w:eastAsia="ru-RU"/>
              </w:rPr>
              <w:t>80</w:t>
            </w:r>
            <w:r w:rsidR="00066B91" w:rsidRPr="009F1BAC">
              <w:rPr>
                <w:rFonts w:ascii="Times New Roman" w:eastAsia="Times New Roman" w:hAnsi="Times New Roman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47" w:type="pct"/>
            <w:shd w:val="clear" w:color="auto" w:fill="auto"/>
            <w:noWrap/>
            <w:vAlign w:val="center"/>
            <w:hideMark/>
          </w:tcPr>
          <w:p w14:paraId="7F2AC54B" w14:textId="32803893" w:rsidR="00066B91" w:rsidRPr="00420650" w:rsidRDefault="00420650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500,0</w:t>
            </w:r>
          </w:p>
        </w:tc>
      </w:tr>
      <w:tr w:rsidR="00066B91" w:rsidRPr="009F1BAC" w14:paraId="36154482" w14:textId="77777777" w:rsidTr="00911A3F">
        <w:trPr>
          <w:trHeight w:val="23"/>
        </w:trPr>
        <w:tc>
          <w:tcPr>
            <w:tcW w:w="2721" w:type="pct"/>
            <w:shd w:val="clear" w:color="auto" w:fill="auto"/>
            <w:noWrap/>
            <w:vAlign w:val="center"/>
            <w:hideMark/>
          </w:tcPr>
          <w:p w14:paraId="706AC144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Прочие потребители пара</w:t>
            </w:r>
          </w:p>
        </w:tc>
        <w:tc>
          <w:tcPr>
            <w:tcW w:w="501" w:type="pct"/>
            <w:shd w:val="clear" w:color="auto" w:fill="auto"/>
            <w:noWrap/>
            <w:vAlign w:val="center"/>
            <w:hideMark/>
          </w:tcPr>
          <w:p w14:paraId="4A85492F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Гкал/ч</w:t>
            </w:r>
          </w:p>
        </w:tc>
        <w:tc>
          <w:tcPr>
            <w:tcW w:w="831" w:type="pct"/>
            <w:shd w:val="clear" w:color="auto" w:fill="auto"/>
            <w:noWrap/>
            <w:vAlign w:val="center"/>
            <w:hideMark/>
          </w:tcPr>
          <w:p w14:paraId="76557719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3,8</w:t>
            </w:r>
          </w:p>
        </w:tc>
        <w:tc>
          <w:tcPr>
            <w:tcW w:w="947" w:type="pct"/>
            <w:shd w:val="clear" w:color="auto" w:fill="auto"/>
            <w:noWrap/>
            <w:vAlign w:val="center"/>
            <w:hideMark/>
          </w:tcPr>
          <w:p w14:paraId="47C6F0EB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3,8</w:t>
            </w:r>
          </w:p>
        </w:tc>
      </w:tr>
      <w:tr w:rsidR="00066B91" w:rsidRPr="009F1BAC" w14:paraId="05347BE2" w14:textId="77777777" w:rsidTr="00911A3F">
        <w:trPr>
          <w:trHeight w:val="23"/>
        </w:trPr>
        <w:tc>
          <w:tcPr>
            <w:tcW w:w="2721" w:type="pct"/>
            <w:shd w:val="clear" w:color="auto" w:fill="auto"/>
            <w:noWrap/>
            <w:vAlign w:val="center"/>
            <w:hideMark/>
          </w:tcPr>
          <w:p w14:paraId="68F20099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Номинальные собственные нужды</w:t>
            </w:r>
          </w:p>
        </w:tc>
        <w:tc>
          <w:tcPr>
            <w:tcW w:w="501" w:type="pct"/>
            <w:shd w:val="clear" w:color="auto" w:fill="auto"/>
            <w:noWrap/>
            <w:vAlign w:val="center"/>
            <w:hideMark/>
          </w:tcPr>
          <w:p w14:paraId="270DD177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Гкал/ч</w:t>
            </w:r>
          </w:p>
        </w:tc>
        <w:tc>
          <w:tcPr>
            <w:tcW w:w="831" w:type="pct"/>
            <w:shd w:val="clear" w:color="auto" w:fill="auto"/>
            <w:noWrap/>
            <w:vAlign w:val="center"/>
            <w:hideMark/>
          </w:tcPr>
          <w:p w14:paraId="58297A93" w14:textId="33A161CA" w:rsidR="00066B91" w:rsidRPr="00420650" w:rsidRDefault="00420650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val="en-US"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200</w:t>
            </w:r>
          </w:p>
        </w:tc>
        <w:tc>
          <w:tcPr>
            <w:tcW w:w="947" w:type="pct"/>
            <w:shd w:val="clear" w:color="auto" w:fill="auto"/>
            <w:noWrap/>
            <w:vAlign w:val="center"/>
            <w:hideMark/>
          </w:tcPr>
          <w:p w14:paraId="4A504A05" w14:textId="0DAD4F46" w:rsidR="00066B91" w:rsidRPr="009F1BAC" w:rsidRDefault="00420650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val="en-US" w:eastAsia="ru-RU"/>
              </w:rPr>
              <w:t>200</w:t>
            </w:r>
          </w:p>
        </w:tc>
      </w:tr>
      <w:tr w:rsidR="00066B91" w:rsidRPr="009F1BAC" w14:paraId="4724A3B8" w14:textId="77777777" w:rsidTr="00911A3F">
        <w:trPr>
          <w:trHeight w:val="23"/>
        </w:trPr>
        <w:tc>
          <w:tcPr>
            <w:tcW w:w="2721" w:type="pct"/>
            <w:shd w:val="clear" w:color="auto" w:fill="auto"/>
            <w:noWrap/>
            <w:vAlign w:val="center"/>
            <w:hideMark/>
          </w:tcPr>
          <w:p w14:paraId="49814D51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i/>
                <w:lang w:eastAsia="ru-RU"/>
              </w:rPr>
              <w:t>Всего</w:t>
            </w:r>
          </w:p>
        </w:tc>
        <w:tc>
          <w:tcPr>
            <w:tcW w:w="501" w:type="pct"/>
            <w:shd w:val="clear" w:color="auto" w:fill="auto"/>
            <w:noWrap/>
            <w:vAlign w:val="center"/>
            <w:hideMark/>
          </w:tcPr>
          <w:p w14:paraId="007FE975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i/>
                <w:lang w:eastAsia="ru-RU"/>
              </w:rPr>
              <w:t>Гкал/ч</w:t>
            </w:r>
          </w:p>
        </w:tc>
        <w:tc>
          <w:tcPr>
            <w:tcW w:w="831" w:type="pct"/>
            <w:shd w:val="clear" w:color="auto" w:fill="auto"/>
            <w:noWrap/>
            <w:vAlign w:val="center"/>
            <w:hideMark/>
          </w:tcPr>
          <w:p w14:paraId="462BD67D" w14:textId="09CAC212" w:rsidR="00066B91" w:rsidRPr="00E63EE6" w:rsidRDefault="00066B91" w:rsidP="00E63EE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i/>
                <w:lang w:eastAsia="ru-RU"/>
              </w:rPr>
              <w:t>9</w:t>
            </w:r>
            <w:r w:rsidR="00420650">
              <w:rPr>
                <w:rFonts w:ascii="Times New Roman" w:eastAsia="Times New Roman" w:hAnsi="Times New Roman"/>
                <w:i/>
                <w:lang w:val="en-US" w:eastAsia="ru-RU"/>
              </w:rPr>
              <w:t>0</w:t>
            </w:r>
            <w:r w:rsidR="00E63EE6">
              <w:rPr>
                <w:rFonts w:ascii="Times New Roman" w:eastAsia="Times New Roman" w:hAnsi="Times New Roman"/>
                <w:i/>
                <w:lang w:eastAsia="ru-RU"/>
              </w:rPr>
              <w:t>3</w:t>
            </w:r>
            <w:r w:rsidRPr="009F1BAC">
              <w:rPr>
                <w:rFonts w:ascii="Times New Roman" w:eastAsia="Times New Roman" w:hAnsi="Times New Roman"/>
                <w:i/>
                <w:lang w:eastAsia="ru-RU"/>
              </w:rPr>
              <w:t>,</w:t>
            </w:r>
            <w:r w:rsidR="00E63EE6">
              <w:rPr>
                <w:rFonts w:ascii="Times New Roman" w:eastAsia="Times New Roman" w:hAnsi="Times New Roman"/>
                <w:i/>
                <w:lang w:eastAsia="ru-RU"/>
              </w:rPr>
              <w:t>3</w:t>
            </w:r>
          </w:p>
        </w:tc>
        <w:tc>
          <w:tcPr>
            <w:tcW w:w="947" w:type="pct"/>
            <w:shd w:val="clear" w:color="auto" w:fill="auto"/>
            <w:noWrap/>
            <w:vAlign w:val="center"/>
            <w:hideMark/>
          </w:tcPr>
          <w:p w14:paraId="1AD060F7" w14:textId="327632A1" w:rsidR="00066B91" w:rsidRPr="009F1BAC" w:rsidRDefault="00911A3F" w:rsidP="00E63EE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lang w:eastAsia="ru-RU"/>
              </w:rPr>
              <w:t>970,</w:t>
            </w:r>
            <w:r w:rsidR="00E63EE6">
              <w:rPr>
                <w:rFonts w:ascii="Times New Roman" w:eastAsia="Times New Roman" w:hAnsi="Times New Roman"/>
                <w:i/>
                <w:lang w:eastAsia="ru-RU"/>
              </w:rPr>
              <w:t>9</w:t>
            </w:r>
          </w:p>
        </w:tc>
      </w:tr>
      <w:tr w:rsidR="00066B91" w:rsidRPr="009F1BAC" w14:paraId="0F056252" w14:textId="77777777" w:rsidTr="00911A3F">
        <w:trPr>
          <w:trHeight w:val="23"/>
        </w:trPr>
        <w:tc>
          <w:tcPr>
            <w:tcW w:w="2721" w:type="pct"/>
            <w:shd w:val="clear" w:color="auto" w:fill="auto"/>
            <w:noWrap/>
            <w:vAlign w:val="center"/>
            <w:hideMark/>
          </w:tcPr>
          <w:p w14:paraId="63A9A854" w14:textId="1C766EBC" w:rsidR="00066B91" w:rsidRPr="009F1BAC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Установленная т</w:t>
            </w:r>
            <w:r w:rsidR="00066B91" w:rsidRPr="009F1BAC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епловая мощность источника</w:t>
            </w:r>
          </w:p>
        </w:tc>
        <w:tc>
          <w:tcPr>
            <w:tcW w:w="501" w:type="pct"/>
            <w:shd w:val="clear" w:color="auto" w:fill="auto"/>
            <w:noWrap/>
            <w:vAlign w:val="center"/>
            <w:hideMark/>
          </w:tcPr>
          <w:p w14:paraId="7EAB7A39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Гкал/ч</w:t>
            </w:r>
          </w:p>
        </w:tc>
        <w:tc>
          <w:tcPr>
            <w:tcW w:w="831" w:type="pct"/>
            <w:shd w:val="clear" w:color="auto" w:fill="auto"/>
            <w:noWrap/>
            <w:vAlign w:val="center"/>
            <w:hideMark/>
          </w:tcPr>
          <w:p w14:paraId="137CE980" w14:textId="0460C4B3" w:rsidR="00066B91" w:rsidRPr="00420650" w:rsidRDefault="00911A3F" w:rsidP="00E63EE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10</w:t>
            </w:r>
            <w:r w:rsidR="00E63EE6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99</w:t>
            </w:r>
          </w:p>
        </w:tc>
        <w:tc>
          <w:tcPr>
            <w:tcW w:w="947" w:type="pct"/>
            <w:shd w:val="clear" w:color="auto" w:fill="auto"/>
            <w:noWrap/>
            <w:vAlign w:val="center"/>
            <w:hideMark/>
          </w:tcPr>
          <w:p w14:paraId="3A1692AA" w14:textId="5B9EE585" w:rsidR="00066B91" w:rsidRPr="00420650" w:rsidRDefault="00911A3F" w:rsidP="00E63EE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10</w:t>
            </w:r>
            <w:r w:rsidR="00E63EE6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99</w:t>
            </w:r>
          </w:p>
        </w:tc>
      </w:tr>
      <w:tr w:rsidR="00066B91" w:rsidRPr="009F1BAC" w14:paraId="7E386EE7" w14:textId="77777777" w:rsidTr="00911A3F">
        <w:trPr>
          <w:trHeight w:val="23"/>
        </w:trPr>
        <w:tc>
          <w:tcPr>
            <w:tcW w:w="2721" w:type="pct"/>
            <w:shd w:val="clear" w:color="auto" w:fill="auto"/>
            <w:noWrap/>
            <w:vAlign w:val="center"/>
            <w:hideMark/>
          </w:tcPr>
          <w:p w14:paraId="5C99A01B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Резерв производительности</w:t>
            </w:r>
          </w:p>
        </w:tc>
        <w:tc>
          <w:tcPr>
            <w:tcW w:w="501" w:type="pct"/>
            <w:shd w:val="clear" w:color="auto" w:fill="auto"/>
            <w:noWrap/>
            <w:vAlign w:val="center"/>
            <w:hideMark/>
          </w:tcPr>
          <w:p w14:paraId="0CA00E1E" w14:textId="77777777" w:rsidR="00066B91" w:rsidRPr="009F1BAC" w:rsidRDefault="00066B91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F1BAC">
              <w:rPr>
                <w:rFonts w:ascii="Times New Roman" w:eastAsia="Times New Roman" w:hAnsi="Times New Roman"/>
                <w:lang w:eastAsia="ru-RU"/>
              </w:rPr>
              <w:t>Гкал/ч</w:t>
            </w:r>
          </w:p>
        </w:tc>
        <w:tc>
          <w:tcPr>
            <w:tcW w:w="831" w:type="pct"/>
            <w:shd w:val="clear" w:color="auto" w:fill="auto"/>
            <w:noWrap/>
            <w:vAlign w:val="center"/>
            <w:hideMark/>
          </w:tcPr>
          <w:p w14:paraId="734A545C" w14:textId="06EDB412" w:rsidR="00066B91" w:rsidRPr="009F1BAC" w:rsidRDefault="00911A3F" w:rsidP="00E63EE6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  <w:r w:rsidR="00E63EE6">
              <w:rPr>
                <w:rFonts w:ascii="Times New Roman" w:eastAsia="Times New Roman" w:hAnsi="Times New Roman"/>
                <w:lang w:eastAsia="ru-RU"/>
              </w:rPr>
              <w:t>95</w:t>
            </w:r>
            <w:r>
              <w:rPr>
                <w:rFonts w:ascii="Times New Roman" w:eastAsia="Times New Roman" w:hAnsi="Times New Roman"/>
                <w:lang w:eastAsia="ru-RU"/>
              </w:rPr>
              <w:t>,</w:t>
            </w:r>
            <w:r w:rsidR="00E63EE6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947" w:type="pct"/>
            <w:shd w:val="clear" w:color="auto" w:fill="auto"/>
            <w:noWrap/>
            <w:vAlign w:val="center"/>
            <w:hideMark/>
          </w:tcPr>
          <w:p w14:paraId="059347DC" w14:textId="6421A09E" w:rsidR="00066B91" w:rsidRPr="009F1BAC" w:rsidRDefault="00E63EE6" w:rsidP="00066B91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128,1</w:t>
            </w:r>
          </w:p>
        </w:tc>
      </w:tr>
    </w:tbl>
    <w:p w14:paraId="602B740B" w14:textId="77777777" w:rsidR="00344EBD" w:rsidRPr="009F1BAC" w:rsidRDefault="00344EBD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Данных о договорных резервах мощности не выявлено.</w:t>
      </w:r>
    </w:p>
    <w:p w14:paraId="7E0FA70E" w14:textId="77777777" w:rsidR="00344EBD" w:rsidRDefault="00344EBD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Теплоснабжение осуществляется на основании договоров теплоснабжения.</w:t>
      </w:r>
    </w:p>
    <w:p w14:paraId="71A767D6" w14:textId="77777777" w:rsidR="00911A3F" w:rsidRDefault="00911A3F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BD013AE" w14:textId="77777777" w:rsidR="000E0483" w:rsidRDefault="000E0483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271" w:name="_Toc134168465"/>
      <w: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значения.</w:t>
      </w:r>
      <w:bookmarkEnd w:id="271"/>
    </w:p>
    <w:p w14:paraId="6E6CA6AA" w14:textId="77777777" w:rsidR="00E746BE" w:rsidRDefault="00E746BE" w:rsidP="00882F9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</w:rPr>
        <w:t>Источники тепловой энергии, зона действия которых расположена в границах двух или более поселений, отсутствуют.</w:t>
      </w:r>
    </w:p>
    <w:p w14:paraId="61678992" w14:textId="77777777" w:rsidR="00911A3F" w:rsidRPr="00036FD7" w:rsidRDefault="00911A3F" w:rsidP="00882F98">
      <w:pPr>
        <w:pStyle w:val="-2"/>
        <w:widowControl w:val="0"/>
        <w:spacing w:after="120" w:line="360" w:lineRule="auto"/>
        <w:ind w:firstLine="851"/>
      </w:pPr>
    </w:p>
    <w:p w14:paraId="7A4C1DEE" w14:textId="77777777" w:rsidR="00E746BE" w:rsidRDefault="00E746BE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272" w:name="_Toc134168466"/>
      <w:r>
        <w:t xml:space="preserve">Радиус эффективного теплоснабжения, позволяющий определить условия, при которых подключение (технологическое присоединение) </w:t>
      </w:r>
      <w:proofErr w:type="spellStart"/>
      <w:r>
        <w:t>теплопотребляющих</w:t>
      </w:r>
      <w:proofErr w:type="spellEnd"/>
      <w:r>
        <w:t xml:space="preserve"> установок к системе теплоснабжения нецелесообразно, и определяемый в соответствии с методическими указаниями по разработке схем теплоснабжения.</w:t>
      </w:r>
      <w:bookmarkEnd w:id="272"/>
    </w:p>
    <w:p w14:paraId="198A98EB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Согласно п. </w:t>
      </w:r>
      <w:smartTag w:uri="urn:schemas-microsoft-com:office:smarttags" w:element="metricconverter">
        <w:smartTagPr>
          <w:attr w:name="ProductID" w:val="30, г"/>
        </w:smartTagPr>
        <w:r w:rsidRPr="00E746BE">
          <w:rPr>
            <w:rFonts w:ascii="Times New Roman" w:eastAsia="Times New Roman" w:hAnsi="Times New Roman"/>
            <w:sz w:val="26"/>
            <w:szCs w:val="26"/>
            <w:lang w:eastAsia="ru-RU"/>
          </w:rPr>
          <w:t>30, г</w:t>
        </w:r>
      </w:smartTag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. 2, ФЗ №190 от </w:t>
      </w:r>
      <w:smartTag w:uri="urn:schemas-microsoft-com:office:smarttags" w:element="date">
        <w:smartTagPr>
          <w:attr w:name="ls" w:val="trans"/>
          <w:attr w:name="Month" w:val="07"/>
          <w:attr w:name="Day" w:val="27"/>
          <w:attr w:name="Year" w:val="2010"/>
        </w:smartTagPr>
        <w:r w:rsidRPr="00E746BE">
          <w:rPr>
            <w:rFonts w:ascii="Times New Roman" w:eastAsia="Times New Roman" w:hAnsi="Times New Roman"/>
            <w:sz w:val="26"/>
            <w:szCs w:val="26"/>
            <w:lang w:eastAsia="ru-RU"/>
          </w:rPr>
          <w:t>27.07.2010</w:t>
        </w:r>
      </w:smartTag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г.: «радиус эффективного теплоснабжения - максимальное расстояние от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теплопотребляющей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теплопотребляющей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установки к данной системе теплоснабжения нецелесообразно по причине увеличения совокупных расходов в системе теплоснабжения».</w:t>
      </w:r>
    </w:p>
    <w:p w14:paraId="751939C6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В настоящее время, методика определения радиуса эффективного теплоснабжения не утверждена федеральными органами исполнительной власти в </w:t>
      </w: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сфере теплоснабжения. </w:t>
      </w:r>
    </w:p>
    <w:p w14:paraId="63CA48EE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Основными критериями оценки целесообразности подключения новых потребителей в зоне действия системы централизованного теплоснабжения являются:</w:t>
      </w:r>
    </w:p>
    <w:p w14:paraId="625CB0CB" w14:textId="77777777" w:rsidR="00E746BE" w:rsidRPr="00E746BE" w:rsidRDefault="00E746BE" w:rsidP="0016201B">
      <w:pPr>
        <w:widowControl w:val="0"/>
        <w:numPr>
          <w:ilvl w:val="0"/>
          <w:numId w:val="25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затраты на строительство новых участков тепловой сети и реконструкция существующих;</w:t>
      </w:r>
    </w:p>
    <w:p w14:paraId="18F74FE3" w14:textId="77777777" w:rsidR="00E746BE" w:rsidRPr="00E746BE" w:rsidRDefault="00E746BE" w:rsidP="0016201B">
      <w:pPr>
        <w:widowControl w:val="0"/>
        <w:numPr>
          <w:ilvl w:val="0"/>
          <w:numId w:val="25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пропускная способность существующих магистральных тепловых сетей;</w:t>
      </w:r>
    </w:p>
    <w:p w14:paraId="62C07FC5" w14:textId="77777777" w:rsidR="00E746BE" w:rsidRPr="00E746BE" w:rsidRDefault="00E746BE" w:rsidP="0016201B">
      <w:pPr>
        <w:widowControl w:val="0"/>
        <w:numPr>
          <w:ilvl w:val="0"/>
          <w:numId w:val="25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затраты на перекачку теплоносителя в тепловых сетях;</w:t>
      </w:r>
    </w:p>
    <w:p w14:paraId="0DF28D46" w14:textId="77777777" w:rsidR="00E746BE" w:rsidRPr="00E746BE" w:rsidRDefault="00E746BE" w:rsidP="0016201B">
      <w:pPr>
        <w:widowControl w:val="0"/>
        <w:numPr>
          <w:ilvl w:val="0"/>
          <w:numId w:val="25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потери тепловой энергии в тепловых сетях при ее передаче;</w:t>
      </w:r>
    </w:p>
    <w:p w14:paraId="2D226EB4" w14:textId="77777777" w:rsidR="00E746BE" w:rsidRPr="00E746BE" w:rsidRDefault="00E746BE" w:rsidP="0016201B">
      <w:pPr>
        <w:widowControl w:val="0"/>
        <w:numPr>
          <w:ilvl w:val="0"/>
          <w:numId w:val="25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надежность системы теплоснабжения.</w:t>
      </w:r>
    </w:p>
    <w:p w14:paraId="1CFDB2AE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Комплексная оценка вышеперечисленных факторов, определяет величину оптимального радиуса теплоснабжения.</w:t>
      </w:r>
    </w:p>
    <w:p w14:paraId="4BBC7508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В системе централизованного теплоснабжения города Кириши, используется два вида теплоносителя: перегретый пар и горячая вода. </w:t>
      </w:r>
    </w:p>
    <w:p w14:paraId="17E29A1C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В связи с этим необходимо рассматривать:</w:t>
      </w:r>
    </w:p>
    <w:p w14:paraId="6B3EF4B8" w14:textId="77777777" w:rsidR="00E746BE" w:rsidRPr="00E746BE" w:rsidRDefault="00E746BE" w:rsidP="0016201B">
      <w:pPr>
        <w:widowControl w:val="0"/>
        <w:numPr>
          <w:ilvl w:val="0"/>
          <w:numId w:val="26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Радиус эффективного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пароснабжения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(теплоноситель – перегретый пар);</w:t>
      </w:r>
    </w:p>
    <w:p w14:paraId="693F1ACC" w14:textId="77777777" w:rsidR="00E746BE" w:rsidRPr="00E746BE" w:rsidRDefault="00E746BE" w:rsidP="0016201B">
      <w:pPr>
        <w:widowControl w:val="0"/>
        <w:numPr>
          <w:ilvl w:val="0"/>
          <w:numId w:val="26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Радиус эффективного теплоснабжения (теплоноситель – горячая вода). </w:t>
      </w:r>
    </w:p>
    <w:p w14:paraId="34F3E9F0" w14:textId="65305311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Обеспечение потребителей перегретым паром осуществляет непосредственно Источник тепловой энергии –</w:t>
      </w:r>
      <w:r w:rsidR="005F072F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Pr="009F39D8">
        <w:rPr>
          <w:rFonts w:ascii="Times New Roman" w:eastAsia="Times New Roman" w:hAnsi="Times New Roman"/>
          <w:sz w:val="26"/>
          <w:szCs w:val="26"/>
          <w:lang w:eastAsia="ru-RU"/>
        </w:rPr>
        <w:t>Киришская ГРЭС</w:t>
      </w:r>
      <w:r w:rsidR="009F39D8">
        <w:rPr>
          <w:rFonts w:ascii="Times New Roman" w:eastAsia="Times New Roman" w:hAnsi="Times New Roman"/>
          <w:sz w:val="26"/>
          <w:szCs w:val="26"/>
          <w:lang w:eastAsia="ru-RU"/>
        </w:rPr>
        <w:t>.</w:t>
      </w:r>
      <w:r w:rsidRPr="009F39D8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14:paraId="0C627043" w14:textId="4B76A546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Обеспечение тепловой энергией жилой застройки осуществляет теплоснабжающая организация МП «Жилищное хозяйство», закупающая тепловую энергию у </w:t>
      </w:r>
      <w:r w:rsidR="00B67DC3">
        <w:rPr>
          <w:rFonts w:ascii="Times New Roman" w:eastAsia="Times New Roman" w:hAnsi="Times New Roman"/>
          <w:sz w:val="26"/>
          <w:szCs w:val="26"/>
          <w:lang w:eastAsia="ru-RU"/>
        </w:rPr>
        <w:t>Киришской ГРЭС</w:t>
      </w: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. Основные потребители тепла в виде горячей воды расположены на значительном удалении от Источника. В границах жилой застройки расположена насосная станция ТП-3, которая компенсирует гидравлические потери по магистральным сетям от источника (2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Ду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350,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Ду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800 – 4 км). </w:t>
      </w:r>
    </w:p>
    <w:p w14:paraId="3779662C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В качестве центра построения радиуса эффективного теплоснабжения, необходимо рассматривать насосную станцию ТП-3 как «местный источник». </w:t>
      </w:r>
    </w:p>
    <w:p w14:paraId="475189CA" w14:textId="6B6901E7" w:rsidR="00E746BE" w:rsidRPr="00911A3F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>Перечень исходных данных для расчета радиуса эффективного теплоснабжения (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пароснабжения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) по каждой системе теплоснабжения г. Кириши 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приведен </w: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t>ниже (</w: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_Ref97892738 \h  \* MERGEFORMAT </w:instrTex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6A4D02" w:rsidRPr="006A4D02">
        <w:rPr>
          <w:rFonts w:ascii="Times New Roman" w:eastAsia="Times New Roman" w:hAnsi="Times New Roman"/>
          <w:sz w:val="26"/>
          <w:szCs w:val="26"/>
          <w:lang w:eastAsia="ru-RU"/>
        </w:rPr>
        <w:t>Таблица 22</w:t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="00911A3F" w:rsidRPr="00911A3F">
        <w:rPr>
          <w:rFonts w:ascii="Times New Roman" w:eastAsia="Times New Roman" w:hAnsi="Times New Roman"/>
          <w:sz w:val="26"/>
          <w:szCs w:val="26"/>
          <w:lang w:eastAsia="ru-RU"/>
        </w:rPr>
        <w:t>)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14:paraId="1E1FE220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2B35664" w14:textId="755A4A28" w:rsidR="00911A3F" w:rsidRPr="00B2154E" w:rsidRDefault="00911A3F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bookmarkStart w:id="273" w:name="_Ref97892738"/>
      <w:r w:rsidRPr="00B2154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2154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22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end"/>
      </w:r>
      <w:bookmarkEnd w:id="273"/>
      <w:r w:rsidRPr="00B2154E">
        <w:rPr>
          <w:rFonts w:ascii="Times New Roman" w:hAnsi="Times New Roman" w:cs="Times New Roman"/>
          <w:b/>
          <w:sz w:val="24"/>
          <w:szCs w:val="24"/>
        </w:rPr>
        <w:t xml:space="preserve"> – Перечень исходных данных для радиуса эффективного теплоснабжения</w:t>
      </w:r>
    </w:p>
    <w:tbl>
      <w:tblPr>
        <w:tblStyle w:val="113"/>
        <w:tblW w:w="5000" w:type="pct"/>
        <w:tblLook w:val="04A0" w:firstRow="1" w:lastRow="0" w:firstColumn="1" w:lastColumn="0" w:noHBand="0" w:noVBand="1"/>
      </w:tblPr>
      <w:tblGrid>
        <w:gridCol w:w="1962"/>
        <w:gridCol w:w="923"/>
        <w:gridCol w:w="923"/>
        <w:gridCol w:w="674"/>
        <w:gridCol w:w="1090"/>
        <w:gridCol w:w="1257"/>
        <w:gridCol w:w="674"/>
        <w:gridCol w:w="757"/>
        <w:gridCol w:w="506"/>
        <w:gridCol w:w="1088"/>
      </w:tblGrid>
      <w:tr w:rsidR="00E746BE" w:rsidRPr="00E746BE" w14:paraId="52F025DD" w14:textId="77777777" w:rsidTr="001023EE">
        <w:trPr>
          <w:cantSplit/>
          <w:trHeight w:val="2795"/>
          <w:tblHeader/>
        </w:trPr>
        <w:tc>
          <w:tcPr>
            <w:tcW w:w="995" w:type="pct"/>
            <w:shd w:val="clear" w:color="auto" w:fill="auto"/>
            <w:textDirection w:val="btLr"/>
            <w:vAlign w:val="center"/>
          </w:tcPr>
          <w:p w14:paraId="5C303DB0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Система теплоснабжения</w:t>
            </w:r>
          </w:p>
        </w:tc>
        <w:tc>
          <w:tcPr>
            <w:tcW w:w="468" w:type="pct"/>
            <w:shd w:val="clear" w:color="auto" w:fill="auto"/>
            <w:textDirection w:val="btLr"/>
            <w:vAlign w:val="center"/>
          </w:tcPr>
          <w:p w14:paraId="41BB7309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vertAlign w:val="superscript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Площадь зоны действия источника теплоты по площадям застройки, км</w:t>
            </w:r>
            <w:r w:rsidRPr="00882F98">
              <w:rPr>
                <w:rFonts w:ascii="Times New Roman" w:hAnsi="Times New Roman"/>
                <w:vertAlign w:val="superscript"/>
                <w:lang w:eastAsia="ru-RU"/>
              </w:rPr>
              <w:t>2</w:t>
            </w:r>
          </w:p>
        </w:tc>
        <w:tc>
          <w:tcPr>
            <w:tcW w:w="468" w:type="pct"/>
            <w:shd w:val="clear" w:color="auto" w:fill="auto"/>
            <w:textDirection w:val="btLr"/>
            <w:vAlign w:val="center"/>
          </w:tcPr>
          <w:p w14:paraId="4F3901E7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Тепловая нагрузка источника теплоты, Гкал/ч</w:t>
            </w:r>
          </w:p>
        </w:tc>
        <w:tc>
          <w:tcPr>
            <w:tcW w:w="342" w:type="pct"/>
            <w:shd w:val="clear" w:color="auto" w:fill="auto"/>
            <w:textDirection w:val="btLr"/>
            <w:vAlign w:val="center"/>
          </w:tcPr>
          <w:p w14:paraId="590AC865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Среднее число абонентов</w:t>
            </w:r>
          </w:p>
        </w:tc>
        <w:tc>
          <w:tcPr>
            <w:tcW w:w="553" w:type="pct"/>
            <w:shd w:val="clear" w:color="auto" w:fill="auto"/>
            <w:textDirection w:val="btLr"/>
            <w:vAlign w:val="center"/>
          </w:tcPr>
          <w:p w14:paraId="0DB69D7E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Стоимость тепловых сетей, млн. руб.</w:t>
            </w:r>
          </w:p>
        </w:tc>
        <w:tc>
          <w:tcPr>
            <w:tcW w:w="638" w:type="pct"/>
            <w:shd w:val="clear" w:color="auto" w:fill="auto"/>
            <w:textDirection w:val="btLr"/>
            <w:vAlign w:val="center"/>
          </w:tcPr>
          <w:p w14:paraId="31C4933C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vertAlign w:val="superscript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Материальная характеристика систем теплоснабжения, м</w:t>
            </w:r>
            <w:r w:rsidRPr="00882F98">
              <w:rPr>
                <w:rFonts w:ascii="Times New Roman" w:hAnsi="Times New Roman"/>
                <w:vertAlign w:val="superscript"/>
                <w:lang w:eastAsia="ru-RU"/>
              </w:rPr>
              <w:t>2</w:t>
            </w:r>
          </w:p>
        </w:tc>
        <w:tc>
          <w:tcPr>
            <w:tcW w:w="342" w:type="pct"/>
            <w:shd w:val="clear" w:color="auto" w:fill="auto"/>
            <w:textDirection w:val="btLr"/>
            <w:vAlign w:val="center"/>
          </w:tcPr>
          <w:p w14:paraId="5D5141EE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Число часов использования максимума тепловой нагрузки, ч</w:t>
            </w:r>
          </w:p>
          <w:p w14:paraId="115B3F33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84" w:type="pct"/>
            <w:shd w:val="clear" w:color="auto" w:fill="auto"/>
            <w:textDirection w:val="btLr"/>
            <w:vAlign w:val="center"/>
          </w:tcPr>
          <w:p w14:paraId="7494450A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 xml:space="preserve">Стоимость электроэнергии для перекачки теплоносителя, </w:t>
            </w:r>
            <w:proofErr w:type="spellStart"/>
            <w:r w:rsidRPr="00882F98">
              <w:rPr>
                <w:rFonts w:ascii="Times New Roman" w:hAnsi="Times New Roman"/>
                <w:lang w:eastAsia="ru-RU"/>
              </w:rPr>
              <w:t>руб</w:t>
            </w:r>
            <w:proofErr w:type="spellEnd"/>
            <w:r w:rsidRPr="00882F98">
              <w:rPr>
                <w:rFonts w:ascii="Times New Roman" w:hAnsi="Times New Roman"/>
                <w:lang w:eastAsia="ru-RU"/>
              </w:rPr>
              <w:t>/</w:t>
            </w:r>
            <w:proofErr w:type="spellStart"/>
            <w:r w:rsidRPr="00882F98">
              <w:rPr>
                <w:rFonts w:ascii="Times New Roman" w:hAnsi="Times New Roman"/>
                <w:lang w:eastAsia="ru-RU"/>
              </w:rPr>
              <w:t>кВтч</w:t>
            </w:r>
            <w:proofErr w:type="spellEnd"/>
          </w:p>
        </w:tc>
        <w:tc>
          <w:tcPr>
            <w:tcW w:w="257" w:type="pct"/>
            <w:shd w:val="clear" w:color="auto" w:fill="auto"/>
            <w:textDirection w:val="btLr"/>
            <w:vAlign w:val="center"/>
          </w:tcPr>
          <w:p w14:paraId="772995B4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 xml:space="preserve">Расчетный перепад температур, </w:t>
            </w:r>
            <w:r w:rsidRPr="00882F98">
              <w:rPr>
                <w:rFonts w:ascii="Times New Roman" w:hAnsi="Times New Roman"/>
                <w:vertAlign w:val="superscript"/>
                <w:lang w:eastAsia="ru-RU"/>
              </w:rPr>
              <w:t>0</w:t>
            </w:r>
            <w:r w:rsidRPr="00882F98">
              <w:rPr>
                <w:rFonts w:ascii="Times New Roman" w:hAnsi="Times New Roman"/>
                <w:lang w:eastAsia="ru-RU"/>
              </w:rPr>
              <w:t>С</w:t>
            </w:r>
          </w:p>
        </w:tc>
        <w:tc>
          <w:tcPr>
            <w:tcW w:w="552" w:type="pct"/>
            <w:shd w:val="clear" w:color="auto" w:fill="auto"/>
            <w:textDirection w:val="btLr"/>
            <w:vAlign w:val="center"/>
          </w:tcPr>
          <w:p w14:paraId="11610B03" w14:textId="77777777" w:rsidR="00E746BE" w:rsidRPr="00882F98" w:rsidRDefault="00E746BE" w:rsidP="00E746BE">
            <w:pPr>
              <w:suppressAutoHyphens/>
              <w:spacing w:after="0" w:line="240" w:lineRule="auto"/>
              <w:ind w:left="113" w:right="113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 xml:space="preserve">Себестоимость выработки тепла (без НДС) , </w:t>
            </w:r>
            <w:proofErr w:type="spellStart"/>
            <w:r w:rsidRPr="00882F98">
              <w:rPr>
                <w:rFonts w:ascii="Times New Roman" w:hAnsi="Times New Roman"/>
                <w:lang w:eastAsia="ru-RU"/>
              </w:rPr>
              <w:t>руб</w:t>
            </w:r>
            <w:proofErr w:type="spellEnd"/>
            <w:r w:rsidRPr="00882F98">
              <w:rPr>
                <w:rFonts w:ascii="Times New Roman" w:hAnsi="Times New Roman"/>
                <w:lang w:eastAsia="ru-RU"/>
              </w:rPr>
              <w:t>/Гкал</w:t>
            </w:r>
          </w:p>
        </w:tc>
      </w:tr>
      <w:tr w:rsidR="00BD468E" w:rsidRPr="00E746BE" w14:paraId="2B8A10F3" w14:textId="77777777" w:rsidTr="001023EE">
        <w:trPr>
          <w:trHeight w:val="23"/>
        </w:trPr>
        <w:tc>
          <w:tcPr>
            <w:tcW w:w="995" w:type="pct"/>
            <w:shd w:val="clear" w:color="auto" w:fill="auto"/>
            <w:vAlign w:val="center"/>
          </w:tcPr>
          <w:p w14:paraId="61E97CD4" w14:textId="3CDD435D" w:rsidR="00BD468E" w:rsidRPr="00882F98" w:rsidRDefault="00BD468E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proofErr w:type="spellStart"/>
            <w:r w:rsidRPr="00882F98">
              <w:rPr>
                <w:rFonts w:ascii="Times New Roman" w:hAnsi="Times New Roman"/>
                <w:lang w:eastAsia="ru-RU"/>
              </w:rPr>
              <w:t>Киришская</w:t>
            </w:r>
            <w:proofErr w:type="spellEnd"/>
            <w:r w:rsidRPr="00882F98">
              <w:rPr>
                <w:rFonts w:ascii="Times New Roman" w:hAnsi="Times New Roman"/>
                <w:lang w:eastAsia="ru-RU"/>
              </w:rPr>
              <w:t xml:space="preserve"> ГРЭС -(</w:t>
            </w:r>
            <w:proofErr w:type="spellStart"/>
            <w:r w:rsidRPr="00882F98">
              <w:rPr>
                <w:rFonts w:ascii="Times New Roman" w:hAnsi="Times New Roman"/>
                <w:lang w:eastAsia="ru-RU"/>
              </w:rPr>
              <w:t>пароснабжение</w:t>
            </w:r>
            <w:proofErr w:type="spellEnd"/>
            <w:r w:rsidRPr="00882F98">
              <w:rPr>
                <w:rFonts w:ascii="Times New Roman" w:hAnsi="Times New Roman"/>
                <w:lang w:eastAsia="ru-RU"/>
              </w:rPr>
              <w:t>)</w:t>
            </w:r>
            <w:r w:rsidR="00813DFD">
              <w:rPr>
                <w:rFonts w:ascii="Times New Roman" w:hAnsi="Times New Roman"/>
                <w:lang w:eastAsia="ru-RU"/>
              </w:rPr>
              <w:t>*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5566C048" w14:textId="0F6E15B0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61EB803E" w14:textId="0D42BEAF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22A3AE8E" w14:textId="5499E676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553" w:type="pct"/>
            <w:shd w:val="clear" w:color="auto" w:fill="auto"/>
            <w:vAlign w:val="center"/>
          </w:tcPr>
          <w:p w14:paraId="7C6C43DE" w14:textId="2F2B211F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638" w:type="pct"/>
            <w:shd w:val="clear" w:color="auto" w:fill="auto"/>
            <w:vAlign w:val="center"/>
          </w:tcPr>
          <w:p w14:paraId="60748406" w14:textId="24A27D74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70F9B511" w14:textId="08B380CB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384" w:type="pct"/>
            <w:shd w:val="clear" w:color="auto" w:fill="auto"/>
            <w:vAlign w:val="center"/>
          </w:tcPr>
          <w:p w14:paraId="36A433AE" w14:textId="6960A151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257" w:type="pct"/>
            <w:shd w:val="clear" w:color="auto" w:fill="auto"/>
            <w:vAlign w:val="center"/>
          </w:tcPr>
          <w:p w14:paraId="545F6045" w14:textId="3B199BC2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  <w:tc>
          <w:tcPr>
            <w:tcW w:w="552" w:type="pct"/>
            <w:shd w:val="clear" w:color="auto" w:fill="auto"/>
            <w:vAlign w:val="center"/>
          </w:tcPr>
          <w:p w14:paraId="69FD0A89" w14:textId="60793A91" w:rsidR="00BD468E" w:rsidRPr="00882F98" w:rsidRDefault="005F072F" w:rsidP="00BD468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-</w:t>
            </w:r>
          </w:p>
        </w:tc>
      </w:tr>
      <w:tr w:rsidR="001023EE" w:rsidRPr="00E746BE" w14:paraId="02DF2662" w14:textId="77777777" w:rsidTr="001023EE">
        <w:trPr>
          <w:trHeight w:val="23"/>
        </w:trPr>
        <w:tc>
          <w:tcPr>
            <w:tcW w:w="995" w:type="pct"/>
            <w:shd w:val="clear" w:color="auto" w:fill="auto"/>
            <w:vAlign w:val="center"/>
          </w:tcPr>
          <w:p w14:paraId="6AB8F252" w14:textId="77777777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Насосная ТП-3 МП «Жилищное хозяйство»</w:t>
            </w:r>
          </w:p>
          <w:p w14:paraId="54352EE5" w14:textId="77777777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(существующее положение)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1754F1BE" w14:textId="61E9898D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5,0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30CAC4BD" w14:textId="05E57810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218,18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6DEA61C5" w14:textId="3F639D2F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6</w:t>
            </w:r>
            <w:r>
              <w:rPr>
                <w:rFonts w:ascii="Times New Roman" w:hAnsi="Times New Roman"/>
                <w:sz w:val="20"/>
                <w:szCs w:val="20"/>
              </w:rPr>
              <w:t>5</w:t>
            </w:r>
            <w:r w:rsidRPr="002108F2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553" w:type="pct"/>
            <w:shd w:val="clear" w:color="auto" w:fill="auto"/>
            <w:vAlign w:val="center"/>
          </w:tcPr>
          <w:p w14:paraId="53B5BDF9" w14:textId="5A410615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1</w:t>
            </w:r>
            <w:r>
              <w:rPr>
                <w:rFonts w:ascii="Times New Roman" w:hAnsi="Times New Roman"/>
                <w:sz w:val="20"/>
                <w:szCs w:val="20"/>
              </w:rPr>
              <w:t>83</w:t>
            </w:r>
            <w:r w:rsidRPr="002108F2">
              <w:rPr>
                <w:rFonts w:ascii="Times New Roman" w:hAnsi="Times New Roman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sz w:val="20"/>
                <w:szCs w:val="20"/>
              </w:rPr>
              <w:t>89</w:t>
            </w:r>
          </w:p>
        </w:tc>
        <w:tc>
          <w:tcPr>
            <w:tcW w:w="638" w:type="pct"/>
            <w:shd w:val="clear" w:color="auto" w:fill="auto"/>
            <w:vAlign w:val="center"/>
          </w:tcPr>
          <w:p w14:paraId="7E45D996" w14:textId="288EE2E8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31477,14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58B9516B" w14:textId="7B3B0436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384" w:type="pct"/>
            <w:shd w:val="clear" w:color="auto" w:fill="auto"/>
            <w:vAlign w:val="center"/>
          </w:tcPr>
          <w:p w14:paraId="58754E83" w14:textId="63F3F8BD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2108F2">
              <w:rPr>
                <w:rFonts w:ascii="Times New Roman" w:hAnsi="Times New Roman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sz w:val="20"/>
                <w:szCs w:val="20"/>
              </w:rPr>
              <w:t>87</w:t>
            </w:r>
          </w:p>
        </w:tc>
        <w:tc>
          <w:tcPr>
            <w:tcW w:w="257" w:type="pct"/>
            <w:shd w:val="clear" w:color="auto" w:fill="auto"/>
            <w:vAlign w:val="center"/>
          </w:tcPr>
          <w:p w14:paraId="2751CCDC" w14:textId="39E8EA24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552" w:type="pct"/>
            <w:shd w:val="clear" w:color="auto" w:fill="auto"/>
            <w:vAlign w:val="center"/>
          </w:tcPr>
          <w:p w14:paraId="376B43D7" w14:textId="77777777" w:rsidR="001023EE" w:rsidRPr="002108F2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7</w:t>
            </w:r>
            <w:r>
              <w:rPr>
                <w:rFonts w:ascii="Times New Roman" w:hAnsi="Times New Roman"/>
                <w:sz w:val="20"/>
                <w:szCs w:val="20"/>
              </w:rPr>
              <w:t>8</w:t>
            </w:r>
            <w:r w:rsidRPr="002108F2">
              <w:rPr>
                <w:rFonts w:ascii="Times New Roman" w:hAnsi="Times New Roman"/>
                <w:sz w:val="20"/>
                <w:szCs w:val="20"/>
              </w:rPr>
              <w:t>4,</w:t>
            </w: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  <w:p w14:paraId="3CFAF6E9" w14:textId="77777777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1023EE" w:rsidRPr="00E746BE" w14:paraId="08FF18B2" w14:textId="77777777" w:rsidTr="001023EE">
        <w:trPr>
          <w:trHeight w:val="23"/>
        </w:trPr>
        <w:tc>
          <w:tcPr>
            <w:tcW w:w="995" w:type="pct"/>
            <w:shd w:val="clear" w:color="auto" w:fill="auto"/>
            <w:vAlign w:val="center"/>
          </w:tcPr>
          <w:p w14:paraId="45D039FE" w14:textId="77777777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Насосная Проект</w:t>
            </w:r>
          </w:p>
          <w:p w14:paraId="604DAE8C" w14:textId="77777777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МП «Жилищное хозяйство»</w:t>
            </w:r>
          </w:p>
          <w:p w14:paraId="1F2E2992" w14:textId="77777777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82F98">
              <w:rPr>
                <w:rFonts w:ascii="Times New Roman" w:hAnsi="Times New Roman"/>
                <w:lang w:eastAsia="ru-RU"/>
              </w:rPr>
              <w:t>(перспектива)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48FD916B" w14:textId="5B07261F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2,155</w:t>
            </w:r>
          </w:p>
        </w:tc>
        <w:tc>
          <w:tcPr>
            <w:tcW w:w="468" w:type="pct"/>
            <w:shd w:val="clear" w:color="auto" w:fill="auto"/>
            <w:vAlign w:val="center"/>
          </w:tcPr>
          <w:p w14:paraId="42C0855F" w14:textId="2363AAF2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47,64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6EC95CA2" w14:textId="784B9537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15</w:t>
            </w:r>
            <w:r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553" w:type="pct"/>
            <w:shd w:val="clear" w:color="auto" w:fill="auto"/>
            <w:vAlign w:val="center"/>
          </w:tcPr>
          <w:p w14:paraId="3DF3ABDC" w14:textId="041EE269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51,74</w:t>
            </w:r>
          </w:p>
        </w:tc>
        <w:tc>
          <w:tcPr>
            <w:tcW w:w="638" w:type="pct"/>
            <w:shd w:val="clear" w:color="auto" w:fill="auto"/>
            <w:vAlign w:val="center"/>
          </w:tcPr>
          <w:p w14:paraId="4814FE3F" w14:textId="55E0F55A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6780</w:t>
            </w:r>
          </w:p>
        </w:tc>
        <w:tc>
          <w:tcPr>
            <w:tcW w:w="342" w:type="pct"/>
            <w:shd w:val="clear" w:color="auto" w:fill="auto"/>
            <w:vAlign w:val="center"/>
          </w:tcPr>
          <w:p w14:paraId="686AA33B" w14:textId="2CB834C2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384" w:type="pct"/>
            <w:shd w:val="clear" w:color="auto" w:fill="auto"/>
            <w:vAlign w:val="center"/>
          </w:tcPr>
          <w:p w14:paraId="5E05014C" w14:textId="177ABAF5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</w:t>
            </w:r>
            <w:r w:rsidRPr="002108F2">
              <w:rPr>
                <w:rFonts w:ascii="Times New Roman" w:hAnsi="Times New Roman"/>
                <w:sz w:val="20"/>
                <w:szCs w:val="20"/>
              </w:rPr>
              <w:t>,</w:t>
            </w:r>
            <w:r>
              <w:rPr>
                <w:rFonts w:ascii="Times New Roman" w:hAnsi="Times New Roman"/>
                <w:sz w:val="20"/>
                <w:szCs w:val="20"/>
              </w:rPr>
              <w:t>87</w:t>
            </w:r>
          </w:p>
        </w:tc>
        <w:tc>
          <w:tcPr>
            <w:tcW w:w="257" w:type="pct"/>
            <w:shd w:val="clear" w:color="auto" w:fill="auto"/>
            <w:vAlign w:val="center"/>
          </w:tcPr>
          <w:p w14:paraId="010FABE9" w14:textId="234EA2EB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50</w:t>
            </w:r>
          </w:p>
        </w:tc>
        <w:tc>
          <w:tcPr>
            <w:tcW w:w="552" w:type="pct"/>
            <w:shd w:val="clear" w:color="auto" w:fill="auto"/>
            <w:vAlign w:val="center"/>
          </w:tcPr>
          <w:p w14:paraId="5142C151" w14:textId="3D8020CE" w:rsidR="001023EE" w:rsidRPr="00882F98" w:rsidRDefault="001023EE" w:rsidP="001023E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2108F2">
              <w:rPr>
                <w:rFonts w:ascii="Times New Roman" w:hAnsi="Times New Roman"/>
                <w:sz w:val="20"/>
                <w:szCs w:val="20"/>
              </w:rPr>
              <w:t>7</w:t>
            </w:r>
            <w:r>
              <w:rPr>
                <w:rFonts w:ascii="Times New Roman" w:hAnsi="Times New Roman"/>
                <w:sz w:val="20"/>
                <w:szCs w:val="20"/>
              </w:rPr>
              <w:t>8</w:t>
            </w:r>
            <w:r w:rsidRPr="002108F2">
              <w:rPr>
                <w:rFonts w:ascii="Times New Roman" w:hAnsi="Times New Roman"/>
                <w:sz w:val="20"/>
                <w:szCs w:val="20"/>
              </w:rPr>
              <w:t>4,</w:t>
            </w:r>
            <w:r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</w:tr>
    </w:tbl>
    <w:p w14:paraId="78F42D50" w14:textId="77777777" w:rsidR="00E327B9" w:rsidRDefault="00E327B9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14:paraId="4A7B451C" w14:textId="77777777" w:rsidR="00E327B9" w:rsidRDefault="00E327B9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</w:p>
    <w:p w14:paraId="1AD42CD6" w14:textId="0F388406" w:rsidR="00911A3F" w:rsidRPr="00B2154E" w:rsidRDefault="00911A3F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B2154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2154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23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B2154E">
        <w:rPr>
          <w:rFonts w:ascii="Times New Roman" w:hAnsi="Times New Roman" w:cs="Times New Roman"/>
          <w:b/>
          <w:sz w:val="24"/>
          <w:szCs w:val="24"/>
        </w:rPr>
        <w:t xml:space="preserve"> – Расчет радиуса эффективного теплоснабжения г. Кириши</w:t>
      </w:r>
    </w:p>
    <w:tbl>
      <w:tblPr>
        <w:tblStyle w:val="113"/>
        <w:tblW w:w="5000" w:type="pct"/>
        <w:tblLook w:val="04A0" w:firstRow="1" w:lastRow="0" w:firstColumn="1" w:lastColumn="0" w:noHBand="0" w:noVBand="1"/>
      </w:tblPr>
      <w:tblGrid>
        <w:gridCol w:w="2739"/>
        <w:gridCol w:w="1896"/>
        <w:gridCol w:w="2351"/>
        <w:gridCol w:w="2868"/>
      </w:tblGrid>
      <w:tr w:rsidR="00E746BE" w:rsidRPr="00911A3F" w14:paraId="0F0728AC" w14:textId="77777777" w:rsidTr="00911A3F">
        <w:trPr>
          <w:trHeight w:val="227"/>
        </w:trPr>
        <w:tc>
          <w:tcPr>
            <w:tcW w:w="1390" w:type="pct"/>
            <w:shd w:val="clear" w:color="auto" w:fill="auto"/>
            <w:vAlign w:val="center"/>
          </w:tcPr>
          <w:p w14:paraId="5414607D" w14:textId="77777777" w:rsidR="00E746BE" w:rsidRPr="00911A3F" w:rsidRDefault="00E746BE" w:rsidP="00911A3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Система теплоснабжения</w:t>
            </w:r>
          </w:p>
        </w:tc>
        <w:tc>
          <w:tcPr>
            <w:tcW w:w="962" w:type="pct"/>
            <w:shd w:val="clear" w:color="auto" w:fill="auto"/>
            <w:vAlign w:val="center"/>
          </w:tcPr>
          <w:p w14:paraId="2CC67061" w14:textId="77777777" w:rsidR="00E746BE" w:rsidRPr="00911A3F" w:rsidRDefault="00E746BE" w:rsidP="00911A3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vertAlign w:val="superscript"/>
                <w:lang w:eastAsia="ru-RU"/>
              </w:rPr>
            </w:pPr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Среднее число абонентов на 1 км</w:t>
            </w:r>
            <w:r w:rsidRPr="00911A3F">
              <w:rPr>
                <w:rFonts w:ascii="Times New Roman" w:hAnsi="Times New Roman"/>
                <w:b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53D21254" w14:textId="77777777" w:rsidR="00E746BE" w:rsidRPr="00911A3F" w:rsidRDefault="00E746BE" w:rsidP="00911A3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proofErr w:type="spellStart"/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Теплоплотность</w:t>
            </w:r>
            <w:proofErr w:type="spellEnd"/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района, Гкал/ч на 1 км</w:t>
            </w:r>
            <w:r w:rsidRPr="00911A3F">
              <w:rPr>
                <w:rFonts w:ascii="Times New Roman" w:hAnsi="Times New Roman"/>
                <w:b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1455" w:type="pct"/>
            <w:shd w:val="clear" w:color="auto" w:fill="auto"/>
            <w:vAlign w:val="center"/>
          </w:tcPr>
          <w:p w14:paraId="3D15F93B" w14:textId="77777777" w:rsidR="00E746BE" w:rsidRPr="00911A3F" w:rsidRDefault="00E746BE" w:rsidP="00911A3F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Радиус эффективного теплоснабжения </w:t>
            </w:r>
            <w:r w:rsidRPr="00911A3F">
              <w:rPr>
                <w:rFonts w:ascii="Times New Roman" w:hAnsi="Times New Roman"/>
                <w:b/>
                <w:sz w:val="24"/>
                <w:szCs w:val="24"/>
                <w:lang w:val="en-US" w:eastAsia="ru-RU"/>
              </w:rPr>
              <w:t>R</w:t>
            </w:r>
            <w:r w:rsidRPr="00911A3F">
              <w:rPr>
                <w:rFonts w:ascii="Times New Roman" w:hAnsi="Times New Roman"/>
                <w:b/>
                <w:sz w:val="24"/>
                <w:szCs w:val="24"/>
                <w:vertAlign w:val="subscript"/>
                <w:lang w:eastAsia="ru-RU"/>
              </w:rPr>
              <w:t>эф.</w:t>
            </w:r>
            <w:r w:rsidRPr="00911A3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, км</w:t>
            </w:r>
          </w:p>
        </w:tc>
      </w:tr>
      <w:tr w:rsidR="00E746BE" w:rsidRPr="00911A3F" w14:paraId="5D7228E4" w14:textId="77777777" w:rsidTr="00911A3F">
        <w:trPr>
          <w:trHeight w:val="227"/>
        </w:trPr>
        <w:tc>
          <w:tcPr>
            <w:tcW w:w="1390" w:type="pct"/>
            <w:shd w:val="clear" w:color="auto" w:fill="auto"/>
            <w:vAlign w:val="center"/>
          </w:tcPr>
          <w:p w14:paraId="20B018F7" w14:textId="2C7516E8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Киришская</w:t>
            </w:r>
            <w:proofErr w:type="spellEnd"/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5F072F"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ГРЭС</w:t>
            </w: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(</w:t>
            </w:r>
            <w:proofErr w:type="spellStart"/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пароснабжение</w:t>
            </w:r>
            <w:proofErr w:type="spellEnd"/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  <w:r w:rsidR="00813DFD"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*</w:t>
            </w:r>
          </w:p>
        </w:tc>
        <w:tc>
          <w:tcPr>
            <w:tcW w:w="962" w:type="pct"/>
            <w:shd w:val="clear" w:color="auto" w:fill="auto"/>
            <w:vAlign w:val="center"/>
          </w:tcPr>
          <w:p w14:paraId="1EBA8457" w14:textId="22FC93CE" w:rsidR="00E746BE" w:rsidRPr="00911A3F" w:rsidRDefault="005F072F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7473B174" w14:textId="4EBF114A" w:rsidR="00E746BE" w:rsidRPr="00911A3F" w:rsidRDefault="005F072F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55" w:type="pct"/>
            <w:shd w:val="clear" w:color="auto" w:fill="auto"/>
            <w:vAlign w:val="center"/>
          </w:tcPr>
          <w:p w14:paraId="156BA3A8" w14:textId="13071A5A" w:rsidR="00E746BE" w:rsidRPr="00911A3F" w:rsidRDefault="005F072F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E746BE" w:rsidRPr="00911A3F" w14:paraId="440A988E" w14:textId="77777777" w:rsidTr="00911A3F">
        <w:trPr>
          <w:trHeight w:val="227"/>
        </w:trPr>
        <w:tc>
          <w:tcPr>
            <w:tcW w:w="1390" w:type="pct"/>
            <w:shd w:val="clear" w:color="auto" w:fill="auto"/>
            <w:vAlign w:val="center"/>
          </w:tcPr>
          <w:p w14:paraId="7F9789E4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Насосная ТП-3</w:t>
            </w:r>
          </w:p>
          <w:p w14:paraId="7391F293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МП «Жилищное хозяйство»</w:t>
            </w:r>
          </w:p>
          <w:p w14:paraId="4113F042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(существующее положение)</w:t>
            </w:r>
          </w:p>
        </w:tc>
        <w:tc>
          <w:tcPr>
            <w:tcW w:w="962" w:type="pct"/>
            <w:shd w:val="clear" w:color="auto" w:fill="auto"/>
            <w:vAlign w:val="center"/>
          </w:tcPr>
          <w:p w14:paraId="34F4DB62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30911C6A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38,68</w:t>
            </w:r>
          </w:p>
          <w:p w14:paraId="49FBD1DE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5" w:type="pct"/>
            <w:shd w:val="clear" w:color="auto" w:fill="auto"/>
            <w:vAlign w:val="center"/>
          </w:tcPr>
          <w:p w14:paraId="5CAF16CD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2,48</w:t>
            </w:r>
          </w:p>
        </w:tc>
      </w:tr>
      <w:tr w:rsidR="00E746BE" w:rsidRPr="00911A3F" w14:paraId="762DC47F" w14:textId="77777777" w:rsidTr="00911A3F">
        <w:trPr>
          <w:trHeight w:val="227"/>
        </w:trPr>
        <w:tc>
          <w:tcPr>
            <w:tcW w:w="1390" w:type="pct"/>
            <w:shd w:val="clear" w:color="auto" w:fill="auto"/>
            <w:vAlign w:val="center"/>
          </w:tcPr>
          <w:p w14:paraId="658B5082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Насосная Проект</w:t>
            </w:r>
          </w:p>
          <w:p w14:paraId="2C9C6BA9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МП «Жилищное хозяйство»</w:t>
            </w:r>
          </w:p>
          <w:p w14:paraId="07DB0378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(перспектива)</w:t>
            </w:r>
          </w:p>
        </w:tc>
        <w:tc>
          <w:tcPr>
            <w:tcW w:w="962" w:type="pct"/>
            <w:shd w:val="clear" w:color="auto" w:fill="auto"/>
            <w:vAlign w:val="center"/>
          </w:tcPr>
          <w:p w14:paraId="7820DA99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193" w:type="pct"/>
            <w:shd w:val="clear" w:color="auto" w:fill="auto"/>
            <w:vAlign w:val="center"/>
          </w:tcPr>
          <w:p w14:paraId="1F6F0EC7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21,49</w:t>
            </w:r>
          </w:p>
          <w:p w14:paraId="0296B10D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5" w:type="pct"/>
            <w:shd w:val="clear" w:color="auto" w:fill="auto"/>
            <w:vAlign w:val="center"/>
          </w:tcPr>
          <w:p w14:paraId="6A130182" w14:textId="77777777" w:rsidR="00E746BE" w:rsidRPr="00911A3F" w:rsidRDefault="00E746BE" w:rsidP="00E746B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hAnsi="Times New Roman"/>
                <w:sz w:val="24"/>
                <w:szCs w:val="24"/>
                <w:lang w:eastAsia="ru-RU"/>
              </w:rPr>
              <w:t>2,0</w:t>
            </w:r>
          </w:p>
        </w:tc>
      </w:tr>
    </w:tbl>
    <w:p w14:paraId="54D83F09" w14:textId="5B9A3F16" w:rsidR="00E746BE" w:rsidRPr="00E746BE" w:rsidRDefault="009B7930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/>
          <w:sz w:val="26"/>
          <w:szCs w:val="26"/>
          <w:lang w:eastAsia="ru-RU"/>
        </w:rPr>
        <w:t>Непосредственно присоединенные к Киришской ГРЭС потребители тепловой энергии (в виде пара)</w:t>
      </w:r>
      <w:r w:rsidR="00E746BE"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находятся в пределах радиуса эффективного </w:t>
      </w:r>
      <w:proofErr w:type="spellStart"/>
      <w:r w:rsidR="00E746BE" w:rsidRPr="00E746BE">
        <w:rPr>
          <w:rFonts w:ascii="Times New Roman" w:eastAsia="Times New Roman" w:hAnsi="Times New Roman"/>
          <w:sz w:val="26"/>
          <w:szCs w:val="26"/>
          <w:lang w:eastAsia="ru-RU"/>
        </w:rPr>
        <w:t>пароснабжения</w:t>
      </w:r>
      <w:proofErr w:type="spellEnd"/>
      <w:r w:rsidR="00E746BE"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. Для покрытия новых, неучтенных в настоящем проекте потребителей пара, </w:t>
      </w:r>
      <w:r w:rsidR="00E746BE" w:rsidRPr="00E746BE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планируемых за зоной эффективного теплоснабжения, необходимо провести дополнительные расчеты. </w:t>
      </w:r>
    </w:p>
    <w:p w14:paraId="06F722B3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Существующая жилая и социально-административная застройка находится в пределах радиуса эффективного теплоснабжения от «местного источника». Подключение новых потребителей в границах сложившейся застройки экономически оправдано. В границах кварталов выявлены резервы тепловой мощности. </w:t>
      </w:r>
    </w:p>
    <w:p w14:paraId="51FAEC1E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Планируемые к застройке микрорайоны IV и VI находятся за пределами существующего радиуса эффективного теплоснабжения. В такой ситуации, подключение планируемых потребителей к системе централизованного теплоснабжения привет к:</w:t>
      </w:r>
    </w:p>
    <w:p w14:paraId="2241127E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увеличению гидравлических потерь в тепловых сетях в связи с возросшими расходами теплоносителя;</w:t>
      </w:r>
    </w:p>
    <w:p w14:paraId="356F2C36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повышению давления в существующих тепловых сетях;</w:t>
      </w:r>
    </w:p>
    <w:p w14:paraId="04FFF58D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разбалансировки системы теплоснабжения города в целом;</w:t>
      </w:r>
    </w:p>
    <w:p w14:paraId="6A7BE535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снижению надежности системы централизованного теплоснабжения;</w:t>
      </w:r>
    </w:p>
    <w:p w14:paraId="2E150AEE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перерасходу электрической энергии на насосных. </w:t>
      </w:r>
    </w:p>
    <w:p w14:paraId="78511CC8" w14:textId="77777777" w:rsidR="00E746BE" w:rsidRPr="00E746BE" w:rsidRDefault="00E746BE" w:rsidP="00E746BE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В целях расширения радиуса эффективного теплоснабжения, рекомендуется:</w:t>
      </w:r>
    </w:p>
    <w:p w14:paraId="5ACA1A11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строительство новой насосной станции на магистральных тепловых сетях в районе пересечения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Волховской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набережной и улицы Нефтехимиков;</w:t>
      </w:r>
    </w:p>
    <w:p w14:paraId="1656F04B" w14:textId="77777777" w:rsidR="00E746BE" w:rsidRPr="00E746BE" w:rsidRDefault="00E746BE" w:rsidP="00B2154E">
      <w:pPr>
        <w:widowControl w:val="0"/>
        <w:numPr>
          <w:ilvl w:val="0"/>
          <w:numId w:val="27"/>
        </w:numPr>
        <w:suppressLineNumbers/>
        <w:tabs>
          <w:tab w:val="left" w:leader="dot" w:pos="540"/>
        </w:tabs>
        <w:suppressAutoHyphens/>
        <w:spacing w:before="120" w:after="120" w:line="360" w:lineRule="auto"/>
        <w:ind w:left="1276" w:hanging="283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строительство магистральной тепловой сети от ТК-1 по ул. Нефтехимиков, через планируемый микрорайон IV, с </w:t>
      </w:r>
      <w:proofErr w:type="spellStart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>закольцовкой</w:t>
      </w:r>
      <w:proofErr w:type="spellEnd"/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 на ТК 13КМН по ул. Нефтехимиков.  </w:t>
      </w:r>
    </w:p>
    <w:p w14:paraId="06841561" w14:textId="67AB3197" w:rsidR="00E746BE" w:rsidRPr="00E746BE" w:rsidRDefault="00E746BE" w:rsidP="00420650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E746BE">
        <w:rPr>
          <w:rFonts w:ascii="Times New Roman" w:eastAsia="Times New Roman" w:hAnsi="Times New Roman"/>
          <w:sz w:val="26"/>
          <w:szCs w:val="26"/>
          <w:lang w:eastAsia="ru-RU"/>
        </w:rPr>
        <w:t xml:space="preserve">Перечисленные мероприятия позволят расширить радиус эффективного теплоснабжения и повысить надежность. </w:t>
      </w:r>
    </w:p>
    <w:p w14:paraId="3988B4DB" w14:textId="531F04FE" w:rsidR="00871CD6" w:rsidRPr="009F1BAC" w:rsidRDefault="00E746BE" w:rsidP="00420650">
      <w:pPr>
        <w:pStyle w:val="12"/>
        <w:ind w:left="0" w:firstLine="0"/>
        <w:jc w:val="center"/>
      </w:pPr>
      <w:bookmarkStart w:id="274" w:name="_Toc97903032"/>
      <w:bookmarkStart w:id="275" w:name="_Toc97904827"/>
      <w:bookmarkStart w:id="276" w:name="_Toc97903033"/>
      <w:bookmarkStart w:id="277" w:name="_Toc97904828"/>
      <w:bookmarkStart w:id="278" w:name="_Toc97903034"/>
      <w:bookmarkStart w:id="279" w:name="_Toc97904829"/>
      <w:bookmarkStart w:id="280" w:name="_Toc134168467"/>
      <w:bookmarkEnd w:id="274"/>
      <w:bookmarkEnd w:id="275"/>
      <w:bookmarkEnd w:id="276"/>
      <w:bookmarkEnd w:id="277"/>
      <w:bookmarkEnd w:id="278"/>
      <w:bookmarkEnd w:id="279"/>
      <w:r>
        <w:rPr>
          <w:lang w:val="ru-RU"/>
        </w:rPr>
        <w:lastRenderedPageBreak/>
        <w:t xml:space="preserve">Существующие и </w:t>
      </w:r>
      <w:r w:rsidR="00202CCD" w:rsidRPr="009F1BAC">
        <w:t>Перспективные балансы теплоносителя</w:t>
      </w:r>
      <w:bookmarkEnd w:id="280"/>
    </w:p>
    <w:p w14:paraId="4C8EF745" w14:textId="5F9CC7F3" w:rsidR="00871CD6" w:rsidRPr="00882F98" w:rsidRDefault="00E746BE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281" w:name="_Toc134168468"/>
      <w:r w:rsidRPr="00882F98">
        <w:rPr>
          <w:lang w:val="ru-RU"/>
        </w:rPr>
        <w:t>Существующие и п</w:t>
      </w:r>
      <w:proofErr w:type="spellStart"/>
      <w:r w:rsidR="00202CCD" w:rsidRPr="00882F98">
        <w:t>ерспективные</w:t>
      </w:r>
      <w:proofErr w:type="spellEnd"/>
      <w:r w:rsidR="00202CCD" w:rsidRPr="00882F98">
        <w:t xml:space="preserve"> балансы производительности водоподготовительных установок и максимального потребления теплоносителя </w:t>
      </w:r>
      <w:proofErr w:type="spellStart"/>
      <w:r w:rsidR="00202CCD" w:rsidRPr="00882F98">
        <w:t>теплопотребляющими</w:t>
      </w:r>
      <w:proofErr w:type="spellEnd"/>
      <w:r w:rsidR="00202CCD" w:rsidRPr="00882F98">
        <w:t xml:space="preserve"> установками потребителей</w:t>
      </w:r>
      <w:bookmarkEnd w:id="281"/>
    </w:p>
    <w:p w14:paraId="23B0F75F" w14:textId="6836F4DF" w:rsidR="00344EBD" w:rsidRPr="009F1BAC" w:rsidRDefault="00344EBD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Обессоленная вода, вырабатываемая КВП </w:t>
      </w:r>
      <w:r w:rsidR="005D428B" w:rsidRPr="009F39D8">
        <w:rPr>
          <w:rFonts w:ascii="Times New Roman" w:hAnsi="Times New Roman" w:cs="Times New Roman"/>
        </w:rPr>
        <w:t>Киришск</w:t>
      </w:r>
      <w:r w:rsidR="005F072F">
        <w:rPr>
          <w:rFonts w:ascii="Times New Roman" w:hAnsi="Times New Roman" w:cs="Times New Roman"/>
        </w:rPr>
        <w:t>ой</w:t>
      </w:r>
      <w:r w:rsidR="005D428B" w:rsidRPr="009F39D8">
        <w:rPr>
          <w:rFonts w:ascii="Times New Roman" w:hAnsi="Times New Roman" w:cs="Times New Roman"/>
        </w:rPr>
        <w:t xml:space="preserve"> ГРЭС</w:t>
      </w:r>
      <w:r w:rsidR="009F39D8">
        <w:rPr>
          <w:rFonts w:ascii="Times New Roman" w:hAnsi="Times New Roman" w:cs="Times New Roman"/>
        </w:rPr>
        <w:t xml:space="preserve"> </w:t>
      </w:r>
      <w:r w:rsidRPr="009F1BAC">
        <w:rPr>
          <w:rFonts w:ascii="Times New Roman" w:hAnsi="Times New Roman" w:cs="Times New Roman"/>
        </w:rPr>
        <w:t>предназначена для восполнения потерь пара и конденсата в схеме станции, для подпитки теплосети, приготовления химически очищенной воды для котлов утилизаторов НПЗ. В качестве источника водоснабжения используется вода реки Волхов.</w:t>
      </w:r>
    </w:p>
    <w:p w14:paraId="570EC12A" w14:textId="77777777" w:rsidR="00D27C19" w:rsidRPr="009F1BAC" w:rsidRDefault="00344EBD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  <w:b/>
        </w:rPr>
        <w:t>Описание схемы ХВО-1.</w:t>
      </w:r>
      <w:r w:rsidRPr="009F1BAC">
        <w:rPr>
          <w:rFonts w:ascii="Times New Roman" w:hAnsi="Times New Roman" w:cs="Times New Roman"/>
        </w:rPr>
        <w:t xml:space="preserve"> </w:t>
      </w:r>
    </w:p>
    <w:p w14:paraId="6C15574D" w14:textId="77777777" w:rsidR="005461F0" w:rsidRPr="00882F98" w:rsidRDefault="005461F0" w:rsidP="005461F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</w:rPr>
        <w:t xml:space="preserve">Производительность </w:t>
      </w:r>
      <w:proofErr w:type="spellStart"/>
      <w:r w:rsidRPr="00882F98">
        <w:rPr>
          <w:rFonts w:ascii="Times New Roman" w:hAnsi="Times New Roman" w:cs="Times New Roman"/>
        </w:rPr>
        <w:t>химводоочистки</w:t>
      </w:r>
      <w:proofErr w:type="spellEnd"/>
      <w:r w:rsidRPr="00882F98">
        <w:rPr>
          <w:rFonts w:ascii="Times New Roman" w:hAnsi="Times New Roman" w:cs="Times New Roman"/>
        </w:rPr>
        <w:t xml:space="preserve"> по 2-х ступенчатому обессоливанию 525 т/ч, из них 180 т/ч проходит 3-х ступенчатую обработку. Сырая вода по трем трубопроводам подается на ВПУ I-ой очереди: по двум трубопроводам подогретая до 25С° подается на осветлители водоочистки, далее в схему обессоливания. Третий трубопровод сырой, не подогретой воды используется для собственных нужд ВПУ. Установка химического обессоливания включает в себя: </w:t>
      </w:r>
      <w:proofErr w:type="spellStart"/>
      <w:r w:rsidRPr="00882F98">
        <w:rPr>
          <w:rFonts w:ascii="Times New Roman" w:hAnsi="Times New Roman" w:cs="Times New Roman"/>
        </w:rPr>
        <w:t>предочистку</w:t>
      </w:r>
      <w:proofErr w:type="spellEnd"/>
      <w:r w:rsidRPr="00882F98">
        <w:rPr>
          <w:rFonts w:ascii="Times New Roman" w:hAnsi="Times New Roman" w:cs="Times New Roman"/>
        </w:rPr>
        <w:t xml:space="preserve"> (осветлители), механические фильтры, Н-</w:t>
      </w:r>
      <w:proofErr w:type="spellStart"/>
      <w:r w:rsidRPr="00882F98">
        <w:rPr>
          <w:rFonts w:ascii="Times New Roman" w:hAnsi="Times New Roman" w:cs="Times New Roman"/>
        </w:rPr>
        <w:t>катионитовые</w:t>
      </w:r>
      <w:proofErr w:type="spellEnd"/>
      <w:r w:rsidRPr="00882F98">
        <w:rPr>
          <w:rFonts w:ascii="Times New Roman" w:hAnsi="Times New Roman" w:cs="Times New Roman"/>
        </w:rPr>
        <w:t xml:space="preserve"> фильтры 1 ступени (11 фильтров), ОН фильтры 1 ступени (10 фильтров), </w:t>
      </w:r>
      <w:proofErr w:type="spellStart"/>
      <w:r w:rsidRPr="00882F98">
        <w:rPr>
          <w:rFonts w:ascii="Times New Roman" w:hAnsi="Times New Roman" w:cs="Times New Roman"/>
        </w:rPr>
        <w:t>декарбонизаторы</w:t>
      </w:r>
      <w:proofErr w:type="spellEnd"/>
      <w:r w:rsidRPr="00882F98">
        <w:rPr>
          <w:rFonts w:ascii="Times New Roman" w:hAnsi="Times New Roman" w:cs="Times New Roman"/>
        </w:rPr>
        <w:t>, Н-</w:t>
      </w:r>
      <w:proofErr w:type="spellStart"/>
      <w:r w:rsidRPr="00882F98">
        <w:rPr>
          <w:rFonts w:ascii="Times New Roman" w:hAnsi="Times New Roman" w:cs="Times New Roman"/>
        </w:rPr>
        <w:t>катионитовые</w:t>
      </w:r>
      <w:proofErr w:type="spellEnd"/>
      <w:r w:rsidRPr="00882F98">
        <w:rPr>
          <w:rFonts w:ascii="Times New Roman" w:hAnsi="Times New Roman" w:cs="Times New Roman"/>
        </w:rPr>
        <w:t xml:space="preserve"> 2 ступени (4 фильтра), ОН-фильтры 2 ступени (7 фильтров) и фильтры смешанного действия (2 фильтра) 3 ступени, фильтр- регенератор.</w:t>
      </w:r>
    </w:p>
    <w:p w14:paraId="09C30629" w14:textId="77777777" w:rsidR="005461F0" w:rsidRPr="00882F98" w:rsidRDefault="005461F0" w:rsidP="005461F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</w:rPr>
        <w:t xml:space="preserve">Установка по приготовлению </w:t>
      </w:r>
      <w:proofErr w:type="spellStart"/>
      <w:r w:rsidRPr="00882F98">
        <w:rPr>
          <w:rFonts w:ascii="Times New Roman" w:hAnsi="Times New Roman" w:cs="Times New Roman"/>
        </w:rPr>
        <w:t>химочищенной</w:t>
      </w:r>
      <w:proofErr w:type="spellEnd"/>
      <w:r w:rsidRPr="00882F98">
        <w:rPr>
          <w:rFonts w:ascii="Times New Roman" w:hAnsi="Times New Roman" w:cs="Times New Roman"/>
        </w:rPr>
        <w:t xml:space="preserve"> воды для подпитки котлов-утилизаторов ООО «КИНЕФ», производительностью 100 т/ч. Часть воды после предварительной очистки в осветлителях и на механических фильтрах подается на установку 2-х ступенчатого </w:t>
      </w:r>
      <w:proofErr w:type="spellStart"/>
      <w:r w:rsidRPr="00882F98">
        <w:rPr>
          <w:rFonts w:ascii="Times New Roman" w:hAnsi="Times New Roman" w:cs="Times New Roman"/>
        </w:rPr>
        <w:t>Nа</w:t>
      </w:r>
      <w:proofErr w:type="spellEnd"/>
      <w:r w:rsidRPr="00882F98">
        <w:rPr>
          <w:rFonts w:ascii="Times New Roman" w:hAnsi="Times New Roman" w:cs="Times New Roman"/>
        </w:rPr>
        <w:t xml:space="preserve"> – </w:t>
      </w:r>
      <w:proofErr w:type="spellStart"/>
      <w:r w:rsidRPr="00882F98">
        <w:rPr>
          <w:rFonts w:ascii="Times New Roman" w:hAnsi="Times New Roman" w:cs="Times New Roman"/>
        </w:rPr>
        <w:t>катионирования</w:t>
      </w:r>
      <w:proofErr w:type="spellEnd"/>
      <w:r w:rsidRPr="00882F98">
        <w:rPr>
          <w:rFonts w:ascii="Times New Roman" w:hAnsi="Times New Roman" w:cs="Times New Roman"/>
        </w:rPr>
        <w:t>.</w:t>
      </w:r>
    </w:p>
    <w:p w14:paraId="19CFF6A3" w14:textId="77777777" w:rsidR="005461F0" w:rsidRPr="00882F98" w:rsidRDefault="005461F0" w:rsidP="005461F0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</w:rPr>
        <w:t xml:space="preserve">Установка умягчения воды для подпитки теплосети г. Кириши  производительностью  500 т/ч. (открытый </w:t>
      </w:r>
      <w:proofErr w:type="spellStart"/>
      <w:r w:rsidRPr="00882F98">
        <w:rPr>
          <w:rFonts w:ascii="Times New Roman" w:hAnsi="Times New Roman" w:cs="Times New Roman"/>
        </w:rPr>
        <w:t>водоразбор</w:t>
      </w:r>
      <w:proofErr w:type="spellEnd"/>
      <w:r w:rsidRPr="00882F98">
        <w:rPr>
          <w:rFonts w:ascii="Times New Roman" w:hAnsi="Times New Roman" w:cs="Times New Roman"/>
        </w:rPr>
        <w:t xml:space="preserve">) одноступенчатое </w:t>
      </w:r>
      <w:proofErr w:type="spellStart"/>
      <w:r w:rsidRPr="00882F98">
        <w:rPr>
          <w:rFonts w:ascii="Times New Roman" w:hAnsi="Times New Roman" w:cs="Times New Roman"/>
        </w:rPr>
        <w:t>Na-катионирование</w:t>
      </w:r>
      <w:proofErr w:type="spellEnd"/>
      <w:r w:rsidRPr="00882F98">
        <w:rPr>
          <w:rFonts w:ascii="Times New Roman" w:hAnsi="Times New Roman" w:cs="Times New Roman"/>
        </w:rPr>
        <w:t xml:space="preserve"> (7 шт.) </w:t>
      </w:r>
    </w:p>
    <w:p w14:paraId="59290FC4" w14:textId="77777777" w:rsidR="00D27C19" w:rsidRPr="009F1BAC" w:rsidRDefault="00344EBD" w:rsidP="00344EB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  <w:b/>
        </w:rPr>
        <w:t>Описание схемы ХВО-2.</w:t>
      </w:r>
      <w:r w:rsidRPr="009F1BAC">
        <w:rPr>
          <w:rFonts w:ascii="Times New Roman" w:hAnsi="Times New Roman" w:cs="Times New Roman"/>
        </w:rPr>
        <w:t xml:space="preserve"> </w:t>
      </w:r>
    </w:p>
    <w:p w14:paraId="0AF87890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Производительность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химводоочистки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по 3-х ступенчатому обессоливанию 1000 т/ч.  Сырая подогретая вода до 25 </w:t>
      </w:r>
      <w:r w:rsidRPr="00911A3F"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0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С по двум трубопроводам подается в трубчатый смеситель к шести параллельным блокам флотаторов.  Проходит стадию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флокуляции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– флотации и фильтрации через слой песка, загруженного на дренажную 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систему флотатора. Далее осветленная вода подается на обессоливающую установку. Установка состоит из 6 параллельных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ионообменних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линий (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катионообменник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,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анионообменник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) и 5 фильтров смешанного действия. После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катионообменников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предусматривается декарбонизация. Полная производительность 1000 м</w:t>
      </w:r>
      <w:r w:rsidRPr="00911A3F"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3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/ч достигается, когда работают четыре линии и четыре фильтра смешанного действия, а две линии и один смешанный ионообменник проходят стадию регенерации или ремонта.</w:t>
      </w:r>
    </w:p>
    <w:p w14:paraId="7935F4FD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Подача тепловой энергии от Киришской ГРЭС для обеспечения ООО «КИНЕФ» паром 7,0 МПа от части ТЭЦ Киришской ГРЭС началась с августа 2017 года.</w:t>
      </w:r>
    </w:p>
    <w:p w14:paraId="26049575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Химводоочистка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предназначена для подготовки воды на питание котлов ТЭЦ и КЭС, теплосети города и внешним потребителям. Для обеспечения потребности ООО «КИНЕФ» в паре высокого давления необходимо увеличить выработку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химобессоленной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воды. Для бесперебойного и надежного обеспечения потребителя требуется техническое перевооружение оборудования ХВО с сохранением существующей схемы подготовки воды.</w:t>
      </w:r>
    </w:p>
    <w:p w14:paraId="18E6739C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Для обеспечения надежной работы ХВО предусматривается:</w:t>
      </w:r>
    </w:p>
    <w:p w14:paraId="5BEDF3CC" w14:textId="77777777" w:rsidR="00911A3F" w:rsidRPr="00911A3F" w:rsidRDefault="00911A3F" w:rsidP="007F210D">
      <w:pPr>
        <w:widowControl w:val="0"/>
        <w:numPr>
          <w:ilvl w:val="0"/>
          <w:numId w:val="53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Замена выведенных из работы 5-ти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ионитных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фильтров, арматуры и трубопроводов обвязки в пределах фильтров;</w:t>
      </w:r>
    </w:p>
    <w:p w14:paraId="52AEC7ED" w14:textId="77777777" w:rsidR="00911A3F" w:rsidRPr="00911A3F" w:rsidRDefault="00911A3F" w:rsidP="007F210D">
      <w:pPr>
        <w:widowControl w:val="0"/>
        <w:numPr>
          <w:ilvl w:val="0"/>
          <w:numId w:val="53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Замена насоса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декарбонизованной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воды на большую производительность;</w:t>
      </w:r>
    </w:p>
    <w:p w14:paraId="1638C1BE" w14:textId="77777777" w:rsidR="00911A3F" w:rsidRPr="00911A3F" w:rsidRDefault="00911A3F" w:rsidP="007F210D">
      <w:pPr>
        <w:widowControl w:val="0"/>
        <w:numPr>
          <w:ilvl w:val="0"/>
          <w:numId w:val="53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Замена насоса коагулированной воды на большую производительность;</w:t>
      </w:r>
    </w:p>
    <w:p w14:paraId="1A6D460E" w14:textId="77777777" w:rsidR="00911A3F" w:rsidRPr="00911A3F" w:rsidRDefault="00911A3F" w:rsidP="007F210D">
      <w:pPr>
        <w:widowControl w:val="0"/>
        <w:numPr>
          <w:ilvl w:val="0"/>
          <w:numId w:val="53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Замена 3-х баков нейтрализации;</w:t>
      </w:r>
    </w:p>
    <w:p w14:paraId="6D254B1E" w14:textId="77777777" w:rsidR="00911A3F" w:rsidRPr="00911A3F" w:rsidRDefault="00911A3F" w:rsidP="007F210D">
      <w:pPr>
        <w:widowControl w:val="0"/>
        <w:numPr>
          <w:ilvl w:val="0"/>
          <w:numId w:val="53"/>
        </w:numPr>
        <w:suppressLineNumbers/>
        <w:tabs>
          <w:tab w:val="left" w:leader="dot" w:pos="540"/>
        </w:tabs>
        <w:suppressAutoHyphens/>
        <w:spacing w:before="120" w:after="120" w:line="360" w:lineRule="auto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В системе подачи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химобессоленной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воды от ХВО-2 на ТЭЦ предусматривается установка регуляторов давления для организации плавного режима подачи воды.</w:t>
      </w:r>
    </w:p>
    <w:p w14:paraId="4ABFBB67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b/>
          <w:sz w:val="26"/>
          <w:szCs w:val="26"/>
          <w:lang w:eastAsia="ru-RU"/>
        </w:rPr>
        <w:t>Описание схемы подпитки тепловой сети.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</w:p>
    <w:p w14:paraId="388541D9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Для восстановления потерь горячего водоснабжения вода для подпитки, соответствующая ГОСТ 2874 – 82, подогревается до 30</w:t>
      </w:r>
      <w:r w:rsidRPr="00911A3F">
        <w:rPr>
          <w:rFonts w:ascii="Times New Roman" w:eastAsia="Times New Roman" w:hAnsi="Times New Roman"/>
          <w:sz w:val="26"/>
          <w:szCs w:val="26"/>
          <w:vertAlign w:val="superscript"/>
          <w:lang w:eastAsia="ru-RU"/>
        </w:rPr>
        <w:t>о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С на ПГВ ТЭЦ, после чего поступает на установку умягчения. После обработки на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Na-катионитных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фильтрах умягченная вода поступает на подогреватели ПГВ I и II очереди. Нагретая до </w:t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температуры 60 – 70°С, вода поступает по трем ниткам на деаэраторы ДСВ-800 и ДСВ-1200, где происходит удаление кислорода и диоксида углерода. Затем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деаэрированная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подпиточная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вода поступает в баки ГВС, в которых находится под паровой подушкой с целью исключения присоса воздуха. В трубопровод подачи воды на баки ГВС дозируется силикат натрия для уменьшения скорости коррозии теплосети.</w:t>
      </w:r>
    </w:p>
    <w:p w14:paraId="6B3BFD18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Баланс </w:t>
      </w:r>
      <w:proofErr w:type="spellStart"/>
      <w:r w:rsidRPr="00911A3F">
        <w:rPr>
          <w:rFonts w:ascii="Times New Roman" w:eastAsia="Times New Roman" w:hAnsi="Times New Roman"/>
          <w:b/>
          <w:sz w:val="26"/>
          <w:szCs w:val="26"/>
          <w:lang w:eastAsia="ru-RU"/>
        </w:rPr>
        <w:t>пароснабжения</w:t>
      </w:r>
      <w:proofErr w:type="spellEnd"/>
    </w:p>
    <w:p w14:paraId="776964B2" w14:textId="1001DCAC" w:rsidR="00911A3F" w:rsidRPr="003422AA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Ниже (</w: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_Ref97893125 \h  \* MERGEFORMAT </w:instrTex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6A4D02" w:rsidRPr="006A4D02">
        <w:rPr>
          <w:rFonts w:ascii="Times New Roman" w:eastAsia="Times New Roman" w:hAnsi="Times New Roman"/>
          <w:sz w:val="26"/>
          <w:szCs w:val="26"/>
          <w:lang w:eastAsia="ru-RU"/>
        </w:rPr>
        <w:t>Таблица 25</w: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) представлены существующий и перспективный баланс водоподготовительных установок Киришской ГРЭС. Графическое представление </w:t>
      </w:r>
      <w:r w:rsidRPr="003422AA">
        <w:rPr>
          <w:rFonts w:ascii="Times New Roman" w:eastAsia="Times New Roman" w:hAnsi="Times New Roman"/>
          <w:sz w:val="26"/>
          <w:szCs w:val="26"/>
          <w:lang w:eastAsia="ru-RU"/>
        </w:rPr>
        <w:t xml:space="preserve">данных таблицы показано 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t>ниже (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_Ref97893296 \h  \* MERGEFORMAT </w:instrTex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6A4D02" w:rsidRPr="006A4D02">
        <w:rPr>
          <w:rFonts w:ascii="Times New Roman" w:eastAsia="Times New Roman" w:hAnsi="Times New Roman"/>
          <w:sz w:val="26"/>
          <w:szCs w:val="26"/>
          <w:lang w:eastAsia="ru-RU"/>
        </w:rPr>
        <w:t xml:space="preserve">Рисунок </w:t>
      </w:r>
      <w:r w:rsidR="006A4D02" w:rsidRPr="006A4D02">
        <w:rPr>
          <w:rFonts w:ascii="Times New Roman" w:eastAsia="Times New Roman" w:hAnsi="Times New Roman"/>
          <w:noProof/>
          <w:sz w:val="26"/>
          <w:szCs w:val="26"/>
          <w:lang w:eastAsia="ru-RU"/>
        </w:rPr>
        <w:t>2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t>)</w:t>
      </w:r>
      <w:r w:rsidRPr="003422AA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14:paraId="2148FEEC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Основной нагрузкой на систему водоподготовки является Киришский НПЗ ООО «КИНЕФ» (66 % от производительности ВПУ). Технологический цикл Предприятия, не позволяет осуществлять возврат конденсата после использования энергии пара. </w:t>
      </w:r>
    </w:p>
    <w:p w14:paraId="086859C3" w14:textId="77777777" w:rsid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Прочие промышленные потребители пара используют менее 2% от производительности ВПУ. Собственное потребление пара Источником находится на уровне 100 т/ч (18%).</w:t>
      </w:r>
    </w:p>
    <w:p w14:paraId="384DE145" w14:textId="77777777" w:rsidR="003422AA" w:rsidRPr="00911A3F" w:rsidRDefault="003422AA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26483FE5" w14:textId="2BA57F49" w:rsidR="00911A3F" w:rsidRPr="00B2154E" w:rsidRDefault="00911A3F" w:rsidP="00B2154E">
      <w:pPr>
        <w:pStyle w:val="-2"/>
        <w:widowControl w:val="0"/>
        <w:spacing w:before="0"/>
        <w:ind w:firstLine="567"/>
        <w:rPr>
          <w:rFonts w:ascii="Times New Roman" w:hAnsi="Times New Roman" w:cs="Times New Roman"/>
          <w:b/>
          <w:sz w:val="24"/>
          <w:szCs w:val="24"/>
        </w:rPr>
      </w:pPr>
      <w:r w:rsidRPr="00B2154E">
        <w:rPr>
          <w:rFonts w:ascii="Times New Roman" w:hAnsi="Times New Roman" w:cs="Times New Roman"/>
          <w:b/>
          <w:sz w:val="24"/>
          <w:szCs w:val="24"/>
        </w:rPr>
        <w:t xml:space="preserve">Таблица 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begin"/>
      </w:r>
      <w:r w:rsidRPr="00B2154E">
        <w:rPr>
          <w:rFonts w:ascii="Times New Roman" w:hAnsi="Times New Roman" w:cs="Times New Roman"/>
          <w:b/>
          <w:sz w:val="24"/>
          <w:szCs w:val="24"/>
        </w:rPr>
        <w:instrText xml:space="preserve"> SEQ Таблица \* ARABIC </w:instrTex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separate"/>
      </w:r>
      <w:r w:rsidR="006A4D02">
        <w:rPr>
          <w:rFonts w:ascii="Times New Roman" w:hAnsi="Times New Roman" w:cs="Times New Roman"/>
          <w:b/>
          <w:noProof/>
          <w:sz w:val="24"/>
          <w:szCs w:val="24"/>
        </w:rPr>
        <w:t>24</w:t>
      </w:r>
      <w:r w:rsidRPr="00B2154E">
        <w:rPr>
          <w:rFonts w:ascii="Times New Roman" w:hAnsi="Times New Roman" w:cs="Times New Roman"/>
          <w:b/>
          <w:sz w:val="24"/>
          <w:szCs w:val="24"/>
        </w:rPr>
        <w:fldChar w:fldCharType="end"/>
      </w:r>
      <w:r w:rsidRPr="00B2154E">
        <w:rPr>
          <w:rFonts w:ascii="Times New Roman" w:hAnsi="Times New Roman" w:cs="Times New Roman"/>
          <w:b/>
          <w:sz w:val="24"/>
          <w:szCs w:val="24"/>
        </w:rPr>
        <w:t xml:space="preserve"> - Баланс водоподготовительных установок (пар)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2611"/>
        <w:gridCol w:w="2316"/>
      </w:tblGrid>
      <w:tr w:rsidR="00911A3F" w:rsidRPr="00911A3F" w14:paraId="60493CD0" w14:textId="77777777" w:rsidTr="00911A3F">
        <w:trPr>
          <w:trHeight w:val="23"/>
          <w:tblHeader/>
        </w:trPr>
        <w:tc>
          <w:tcPr>
            <w:tcW w:w="2500" w:type="pct"/>
            <w:shd w:val="clear" w:color="auto" w:fill="auto"/>
            <w:vAlign w:val="center"/>
            <w:hideMark/>
          </w:tcPr>
          <w:p w14:paraId="3CC7F48E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lang w:eastAsia="ru-RU"/>
              </w:rPr>
              <w:t>Наименование потребителя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5DFDC68C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lang w:eastAsia="ru-RU"/>
              </w:rPr>
              <w:t>Существующее положение, т/ч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6BB6D654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lang w:eastAsia="ru-RU"/>
              </w:rPr>
              <w:t>Перспектива, т/ч</w:t>
            </w:r>
          </w:p>
        </w:tc>
      </w:tr>
      <w:tr w:rsidR="00911A3F" w:rsidRPr="00911A3F" w14:paraId="767DF638" w14:textId="77777777" w:rsidTr="00911A3F">
        <w:trPr>
          <w:trHeight w:val="23"/>
        </w:trPr>
        <w:tc>
          <w:tcPr>
            <w:tcW w:w="5000" w:type="pct"/>
            <w:gridSpan w:val="3"/>
            <w:shd w:val="clear" w:color="auto" w:fill="auto"/>
            <w:vAlign w:val="center"/>
            <w:hideMark/>
          </w:tcPr>
          <w:p w14:paraId="74AEF1C5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lang w:eastAsia="ru-RU"/>
              </w:rPr>
              <w:t>Пар</w:t>
            </w:r>
          </w:p>
        </w:tc>
      </w:tr>
      <w:tr w:rsidR="00911A3F" w:rsidRPr="00911A3F" w14:paraId="616D673D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595BB2A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ООО «КИНЕФ»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2DE1E206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480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4DA8D7D8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580</w:t>
            </w:r>
          </w:p>
        </w:tc>
      </w:tr>
      <w:tr w:rsidR="00911A3F" w:rsidRPr="00911A3F" w14:paraId="0399E35A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3D1E6CF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прочие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53474FD1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71CDEA14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911A3F" w:rsidRPr="00911A3F" w14:paraId="4D60E788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41B39E54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Собственные нужды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22CDE3EB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до 374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4FAD7B52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До 374</w:t>
            </w:r>
          </w:p>
        </w:tc>
      </w:tr>
      <w:tr w:rsidR="00911A3F" w:rsidRPr="00911A3F" w14:paraId="0C3731C8" w14:textId="77777777" w:rsidTr="00911A3F">
        <w:trPr>
          <w:trHeight w:val="23"/>
        </w:trPr>
        <w:tc>
          <w:tcPr>
            <w:tcW w:w="5000" w:type="pct"/>
            <w:gridSpan w:val="3"/>
            <w:shd w:val="clear" w:color="auto" w:fill="auto"/>
            <w:vAlign w:val="center"/>
            <w:hideMark/>
          </w:tcPr>
          <w:p w14:paraId="199F3815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lang w:eastAsia="ru-RU"/>
              </w:rPr>
              <w:t>Вода (обессоленная, химически очищенная)</w:t>
            </w:r>
          </w:p>
        </w:tc>
      </w:tr>
      <w:tr w:rsidR="00911A3F" w:rsidRPr="00911A3F" w14:paraId="42ACD510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3C7D8951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Обессоленная вода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3709C317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300-400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0C8E1AF5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300-400</w:t>
            </w:r>
          </w:p>
        </w:tc>
      </w:tr>
      <w:tr w:rsidR="00911A3F" w:rsidRPr="00911A3F" w14:paraId="60DC4253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7B769928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Химически очищенная обессоленная вода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0FDE8547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не более 80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66AB9E14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не более 80</w:t>
            </w:r>
          </w:p>
        </w:tc>
      </w:tr>
      <w:tr w:rsidR="00911A3F" w:rsidRPr="00911A3F" w14:paraId="676BDD9B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7CE95AEB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 xml:space="preserve">Потери </w:t>
            </w:r>
            <w:proofErr w:type="spellStart"/>
            <w:r w:rsidRPr="00911A3F">
              <w:rPr>
                <w:rFonts w:ascii="Times New Roman" w:eastAsia="Times New Roman" w:hAnsi="Times New Roman"/>
                <w:lang w:eastAsia="ru-RU"/>
              </w:rPr>
              <w:t>хим.цеха</w:t>
            </w:r>
            <w:proofErr w:type="spellEnd"/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1F51D160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292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20DA07D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352</w:t>
            </w:r>
          </w:p>
        </w:tc>
      </w:tr>
      <w:tr w:rsidR="00911A3F" w:rsidRPr="00911A3F" w14:paraId="7ACAD5B5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302171FB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ИТОГО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0E1E6887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1266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3F9CBB51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1461</w:t>
            </w:r>
          </w:p>
        </w:tc>
      </w:tr>
      <w:tr w:rsidR="00911A3F" w:rsidRPr="00911A3F" w14:paraId="32B7BE0A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5275854D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 xml:space="preserve">ВПУ-1 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0187C141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525 (200-250)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500D8BC4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525 (300-400)</w:t>
            </w:r>
          </w:p>
        </w:tc>
      </w:tr>
      <w:tr w:rsidR="00911A3F" w:rsidRPr="00911A3F" w14:paraId="0D1D393A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4E0250C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ВПУ-2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49E20FFA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1000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008BC550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lang w:eastAsia="ru-RU"/>
              </w:rPr>
              <w:t>1000</w:t>
            </w:r>
          </w:p>
        </w:tc>
      </w:tr>
      <w:tr w:rsidR="00911A3F" w:rsidRPr="00911A3F" w14:paraId="4050729F" w14:textId="77777777" w:rsidTr="00911A3F">
        <w:trPr>
          <w:trHeight w:val="23"/>
        </w:trPr>
        <w:tc>
          <w:tcPr>
            <w:tcW w:w="2500" w:type="pct"/>
            <w:shd w:val="clear" w:color="auto" w:fill="auto"/>
            <w:vAlign w:val="center"/>
            <w:hideMark/>
          </w:tcPr>
          <w:p w14:paraId="35290B2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Резерв</w:t>
            </w:r>
          </w:p>
        </w:tc>
        <w:tc>
          <w:tcPr>
            <w:tcW w:w="1325" w:type="pct"/>
            <w:shd w:val="clear" w:color="auto" w:fill="auto"/>
            <w:vAlign w:val="center"/>
            <w:hideMark/>
          </w:tcPr>
          <w:p w14:paraId="029E05DE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-16</w:t>
            </w:r>
          </w:p>
        </w:tc>
        <w:tc>
          <w:tcPr>
            <w:tcW w:w="1175" w:type="pct"/>
            <w:shd w:val="clear" w:color="auto" w:fill="auto"/>
            <w:vAlign w:val="center"/>
            <w:hideMark/>
          </w:tcPr>
          <w:p w14:paraId="0353C8F1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i/>
                <w:iCs/>
                <w:lang w:eastAsia="ru-RU"/>
              </w:rPr>
              <w:t>-61</w:t>
            </w:r>
          </w:p>
        </w:tc>
      </w:tr>
    </w:tbl>
    <w:p w14:paraId="211ED388" w14:textId="77777777" w:rsidR="003422AA" w:rsidRDefault="00911A3F" w:rsidP="003422AA">
      <w:pPr>
        <w:keepNext/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center"/>
      </w:pPr>
      <w:r w:rsidRPr="002B5AB8">
        <w:rPr>
          <w:rFonts w:ascii="Times New Roman" w:eastAsia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21FB4081" wp14:editId="3EE66663">
            <wp:extent cx="5507144" cy="4165626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8429" cy="418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84AB0C" w14:textId="398E97CA" w:rsidR="00911A3F" w:rsidRPr="003422AA" w:rsidRDefault="003422AA" w:rsidP="003422AA">
      <w:pPr>
        <w:widowControl w:val="0"/>
        <w:suppressLineNumbers/>
        <w:tabs>
          <w:tab w:val="left" w:leader="dot" w:pos="540"/>
        </w:tabs>
        <w:suppressAutoHyphens/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sz w:val="24"/>
          <w:szCs w:val="20"/>
          <w:lang w:eastAsia="x-none"/>
        </w:rPr>
      </w:pPr>
      <w:bookmarkStart w:id="282" w:name="_Ref97893296"/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Рисунок </w: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begin"/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instrText xml:space="preserve"> SEQ Рисунок \* ARABIC </w:instrTex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separate"/>
      </w:r>
      <w:r w:rsidR="006A4D02">
        <w:rPr>
          <w:rFonts w:ascii="Times New Roman" w:eastAsia="Times New Roman" w:hAnsi="Times New Roman"/>
          <w:b/>
          <w:noProof/>
          <w:sz w:val="26"/>
          <w:szCs w:val="26"/>
          <w:lang w:eastAsia="ru-RU"/>
        </w:rPr>
        <w:t>2</w: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end"/>
      </w:r>
      <w:bookmarkEnd w:id="282"/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 - </w:t>
      </w:r>
      <w:r w:rsidR="00911A3F" w:rsidRPr="003422AA">
        <w:rPr>
          <w:rFonts w:ascii="Times New Roman" w:eastAsia="Times New Roman" w:hAnsi="Times New Roman"/>
          <w:b/>
          <w:sz w:val="24"/>
          <w:szCs w:val="20"/>
          <w:lang w:eastAsia="x-none"/>
        </w:rPr>
        <w:t>Баланс ВПУ (пар, промышленные потребители)</w:t>
      </w:r>
    </w:p>
    <w:p w14:paraId="68A2C32C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</w:p>
    <w:p w14:paraId="47266AB1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b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b/>
          <w:sz w:val="26"/>
          <w:szCs w:val="26"/>
          <w:lang w:eastAsia="ru-RU"/>
        </w:rPr>
        <w:t>Баланс горячего водоснабжения</w:t>
      </w:r>
    </w:p>
    <w:p w14:paraId="27D7DDDF" w14:textId="11479A90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567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Тепловая энергия в виде горячей воды используется в сетях централизованного теплоснабжения. Баланс потерь теплоносителя и резерв производительности ВПУ представлен ниже (</w: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_Ref97893125 \h  \* MERGEFORMAT </w:instrTex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6A4D02" w:rsidRPr="006A4D02">
        <w:rPr>
          <w:rFonts w:ascii="Times New Roman" w:eastAsia="Times New Roman" w:hAnsi="Times New Roman"/>
          <w:sz w:val="26"/>
          <w:szCs w:val="26"/>
          <w:lang w:eastAsia="ru-RU"/>
        </w:rPr>
        <w:t>Таблица 25</w:t>
      </w:r>
      <w:r w:rsid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).</w:t>
      </w:r>
    </w:p>
    <w:p w14:paraId="1F677820" w14:textId="305E8504" w:rsidR="00911A3F" w:rsidRPr="003422AA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567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422AA">
        <w:rPr>
          <w:rFonts w:ascii="Times New Roman" w:eastAsia="Times New Roman" w:hAnsi="Times New Roman"/>
          <w:sz w:val="26"/>
          <w:szCs w:val="26"/>
          <w:lang w:eastAsia="ru-RU"/>
        </w:rPr>
        <w:t xml:space="preserve">Графическое изображение данных приведено на рисунке 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t>(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_Ref97893272 \h  \* MERGEFORMAT </w:instrTex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6A4D02" w:rsidRPr="006A4D02">
        <w:rPr>
          <w:rFonts w:ascii="Times New Roman" w:eastAsia="Times New Roman" w:hAnsi="Times New Roman"/>
          <w:sz w:val="26"/>
          <w:szCs w:val="26"/>
          <w:lang w:eastAsia="ru-RU"/>
        </w:rPr>
        <w:t>Рисунок 3</w:t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="003422AA" w:rsidRPr="003422AA">
        <w:rPr>
          <w:rFonts w:ascii="Times New Roman" w:eastAsia="Times New Roman" w:hAnsi="Times New Roman"/>
          <w:sz w:val="26"/>
          <w:szCs w:val="26"/>
          <w:lang w:eastAsia="ru-RU"/>
        </w:rPr>
        <w:t>)</w:t>
      </w:r>
      <w:r w:rsidRPr="003422AA">
        <w:rPr>
          <w:rFonts w:ascii="Times New Roman" w:eastAsia="Times New Roman" w:hAnsi="Times New Roman"/>
          <w:sz w:val="26"/>
          <w:szCs w:val="26"/>
          <w:lang w:eastAsia="ru-RU"/>
        </w:rPr>
        <w:t>.</w:t>
      </w:r>
    </w:p>
    <w:p w14:paraId="5F781B5F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1DBEEABF" w14:textId="430A017C" w:rsidR="00911A3F" w:rsidRPr="00911A3F" w:rsidRDefault="00911A3F" w:rsidP="00911A3F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283" w:name="_Ref97893125"/>
      <w:r w:rsidRPr="00911A3F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911A3F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911A3F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911A3F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6A4D02">
        <w:rPr>
          <w:rFonts w:ascii="Times New Roman" w:eastAsia="Times New Roman" w:hAnsi="Times New Roman"/>
          <w:b/>
          <w:noProof/>
          <w:sz w:val="24"/>
          <w:szCs w:val="24"/>
        </w:rPr>
        <w:t>25</w:t>
      </w:r>
      <w:r w:rsidRPr="00911A3F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283"/>
      <w:r w:rsidRPr="00911A3F">
        <w:rPr>
          <w:rFonts w:ascii="Times New Roman" w:eastAsia="Times New Roman" w:hAnsi="Times New Roman"/>
          <w:b/>
          <w:sz w:val="24"/>
          <w:szCs w:val="24"/>
        </w:rPr>
        <w:t xml:space="preserve"> - Баланс водоподготовительных установок (горячая вода)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75"/>
        <w:gridCol w:w="5479"/>
      </w:tblGrid>
      <w:tr w:rsidR="00911A3F" w:rsidRPr="00911A3F" w14:paraId="3CBA94F5" w14:textId="77777777" w:rsidTr="00911A3F">
        <w:trPr>
          <w:trHeight w:val="23"/>
        </w:trPr>
        <w:tc>
          <w:tcPr>
            <w:tcW w:w="2220" w:type="pct"/>
            <w:shd w:val="clear" w:color="auto" w:fill="auto"/>
            <w:vAlign w:val="center"/>
            <w:hideMark/>
          </w:tcPr>
          <w:p w14:paraId="4040760E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Наименование</w:t>
            </w:r>
          </w:p>
        </w:tc>
        <w:tc>
          <w:tcPr>
            <w:tcW w:w="2780" w:type="pct"/>
            <w:shd w:val="clear" w:color="auto" w:fill="auto"/>
            <w:vAlign w:val="center"/>
            <w:hideMark/>
          </w:tcPr>
          <w:p w14:paraId="03FDDAAB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Расход, т/ч</w:t>
            </w:r>
          </w:p>
        </w:tc>
      </w:tr>
      <w:tr w:rsidR="00911A3F" w:rsidRPr="00911A3F" w14:paraId="2B689928" w14:textId="77777777" w:rsidTr="00911A3F">
        <w:trPr>
          <w:trHeight w:val="23"/>
        </w:trPr>
        <w:tc>
          <w:tcPr>
            <w:tcW w:w="2220" w:type="pct"/>
            <w:shd w:val="clear" w:color="auto" w:fill="auto"/>
            <w:noWrap/>
            <w:vAlign w:val="center"/>
            <w:hideMark/>
          </w:tcPr>
          <w:p w14:paraId="5CF155BE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Расход на ГВС</w:t>
            </w:r>
          </w:p>
        </w:tc>
        <w:tc>
          <w:tcPr>
            <w:tcW w:w="2780" w:type="pct"/>
            <w:shd w:val="clear" w:color="auto" w:fill="auto"/>
            <w:noWrap/>
            <w:vAlign w:val="center"/>
            <w:hideMark/>
          </w:tcPr>
          <w:p w14:paraId="31733297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335</w:t>
            </w:r>
          </w:p>
        </w:tc>
      </w:tr>
      <w:tr w:rsidR="00911A3F" w:rsidRPr="00911A3F" w14:paraId="0AB143DB" w14:textId="77777777" w:rsidTr="00911A3F">
        <w:trPr>
          <w:trHeight w:val="23"/>
        </w:trPr>
        <w:tc>
          <w:tcPr>
            <w:tcW w:w="2220" w:type="pct"/>
            <w:shd w:val="clear" w:color="auto" w:fill="auto"/>
            <w:noWrap/>
            <w:vAlign w:val="center"/>
            <w:hideMark/>
          </w:tcPr>
          <w:p w14:paraId="66C86640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Собственные нужды</w:t>
            </w:r>
          </w:p>
        </w:tc>
        <w:tc>
          <w:tcPr>
            <w:tcW w:w="2780" w:type="pct"/>
            <w:shd w:val="clear" w:color="auto" w:fill="auto"/>
            <w:noWrap/>
            <w:vAlign w:val="center"/>
            <w:hideMark/>
          </w:tcPr>
          <w:p w14:paraId="3107937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911A3F" w:rsidRPr="00911A3F" w14:paraId="4CDA25D7" w14:textId="77777777" w:rsidTr="00911A3F">
        <w:trPr>
          <w:trHeight w:val="23"/>
        </w:trPr>
        <w:tc>
          <w:tcPr>
            <w:tcW w:w="2220" w:type="pct"/>
            <w:shd w:val="clear" w:color="auto" w:fill="auto"/>
            <w:noWrap/>
            <w:vAlign w:val="center"/>
            <w:hideMark/>
          </w:tcPr>
          <w:p w14:paraId="4D84D331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Потери </w:t>
            </w:r>
            <w:proofErr w:type="spellStart"/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хим.цеха</w:t>
            </w:r>
            <w:proofErr w:type="spellEnd"/>
          </w:p>
        </w:tc>
        <w:tc>
          <w:tcPr>
            <w:tcW w:w="2780" w:type="pct"/>
            <w:shd w:val="clear" w:color="auto" w:fill="auto"/>
            <w:noWrap/>
            <w:vAlign w:val="center"/>
            <w:hideMark/>
          </w:tcPr>
          <w:p w14:paraId="7BA6E633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105</w:t>
            </w:r>
          </w:p>
        </w:tc>
      </w:tr>
      <w:tr w:rsidR="00911A3F" w:rsidRPr="00911A3F" w14:paraId="1933D845" w14:textId="77777777" w:rsidTr="00911A3F">
        <w:trPr>
          <w:trHeight w:val="23"/>
        </w:trPr>
        <w:tc>
          <w:tcPr>
            <w:tcW w:w="2220" w:type="pct"/>
            <w:shd w:val="clear" w:color="auto" w:fill="auto"/>
            <w:noWrap/>
            <w:vAlign w:val="center"/>
            <w:hideMark/>
          </w:tcPr>
          <w:p w14:paraId="67EA97EC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Производительность ВПУ</w:t>
            </w:r>
          </w:p>
        </w:tc>
        <w:tc>
          <w:tcPr>
            <w:tcW w:w="2780" w:type="pct"/>
            <w:shd w:val="clear" w:color="auto" w:fill="auto"/>
            <w:noWrap/>
            <w:vAlign w:val="center"/>
            <w:hideMark/>
          </w:tcPr>
          <w:p w14:paraId="2DD32B60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500</w:t>
            </w:r>
          </w:p>
        </w:tc>
      </w:tr>
      <w:tr w:rsidR="00911A3F" w:rsidRPr="00911A3F" w14:paraId="6BF614EB" w14:textId="77777777" w:rsidTr="00911A3F">
        <w:trPr>
          <w:trHeight w:val="23"/>
        </w:trPr>
        <w:tc>
          <w:tcPr>
            <w:tcW w:w="2220" w:type="pct"/>
            <w:shd w:val="clear" w:color="auto" w:fill="auto"/>
            <w:noWrap/>
            <w:vAlign w:val="center"/>
            <w:hideMark/>
          </w:tcPr>
          <w:p w14:paraId="74FC9319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Резерв ВПУ</w:t>
            </w:r>
          </w:p>
        </w:tc>
        <w:tc>
          <w:tcPr>
            <w:tcW w:w="2780" w:type="pct"/>
            <w:shd w:val="clear" w:color="auto" w:fill="auto"/>
            <w:noWrap/>
            <w:vAlign w:val="center"/>
            <w:hideMark/>
          </w:tcPr>
          <w:p w14:paraId="18A42397" w14:textId="77777777" w:rsidR="00911A3F" w:rsidRPr="00911A3F" w:rsidRDefault="00911A3F" w:rsidP="00911A3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911A3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46</w:t>
            </w:r>
          </w:p>
        </w:tc>
      </w:tr>
    </w:tbl>
    <w:p w14:paraId="5ECDDD40" w14:textId="77777777" w:rsidR="003422AA" w:rsidRDefault="00911A3F" w:rsidP="003422AA">
      <w:pPr>
        <w:keepNext/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jc w:val="center"/>
      </w:pPr>
      <w:r w:rsidRPr="002B5AB8">
        <w:rPr>
          <w:rFonts w:ascii="Times New Roman" w:eastAsia="Times New Roman" w:hAnsi="Times New Roman"/>
          <w:noProof/>
          <w:sz w:val="26"/>
          <w:szCs w:val="26"/>
          <w:lang w:eastAsia="ru-RU"/>
        </w:rPr>
        <w:lastRenderedPageBreak/>
        <w:drawing>
          <wp:inline distT="0" distB="0" distL="0" distR="0" wp14:anchorId="27F2AF6B" wp14:editId="24407257">
            <wp:extent cx="5349004" cy="5381625"/>
            <wp:effectExtent l="19050" t="19050" r="2349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4419" cy="5397134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65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14:paraId="4DCB7D47" w14:textId="72E09A50" w:rsidR="003422AA" w:rsidRPr="003422AA" w:rsidRDefault="003422AA" w:rsidP="003422AA">
      <w:pPr>
        <w:suppressLineNumbers/>
        <w:tabs>
          <w:tab w:val="left" w:pos="567"/>
          <w:tab w:val="left" w:pos="709"/>
        </w:tabs>
        <w:spacing w:before="60" w:after="240" w:line="240" w:lineRule="auto"/>
        <w:ind w:left="426"/>
        <w:jc w:val="center"/>
        <w:rPr>
          <w:rFonts w:ascii="Times New Roman" w:eastAsia="Times New Roman" w:hAnsi="Times New Roman"/>
          <w:b/>
          <w:sz w:val="24"/>
          <w:szCs w:val="20"/>
          <w:lang w:eastAsia="x-none"/>
        </w:rPr>
      </w:pPr>
      <w:bookmarkStart w:id="284" w:name="_Ref97893272"/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Рисунок </w: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begin"/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instrText xml:space="preserve"> SEQ Рисунок \* ARABIC </w:instrTex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separate"/>
      </w:r>
      <w:r w:rsidR="006A4D02">
        <w:rPr>
          <w:rFonts w:ascii="Times New Roman" w:eastAsia="Times New Roman" w:hAnsi="Times New Roman"/>
          <w:b/>
          <w:noProof/>
          <w:sz w:val="26"/>
          <w:szCs w:val="26"/>
          <w:lang w:eastAsia="ru-RU"/>
        </w:rPr>
        <w:t>3</w:t>
      </w:r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fldChar w:fldCharType="end"/>
      </w:r>
      <w:bookmarkEnd w:id="284"/>
      <w:r w:rsidRPr="003422AA">
        <w:rPr>
          <w:rFonts w:ascii="Times New Roman" w:eastAsia="Times New Roman" w:hAnsi="Times New Roman"/>
          <w:b/>
          <w:sz w:val="26"/>
          <w:szCs w:val="26"/>
          <w:lang w:eastAsia="ru-RU"/>
        </w:rPr>
        <w:t xml:space="preserve"> - </w:t>
      </w:r>
      <w:r w:rsidRPr="003422AA">
        <w:rPr>
          <w:rFonts w:ascii="Times New Roman" w:eastAsia="Times New Roman" w:hAnsi="Times New Roman"/>
          <w:b/>
          <w:sz w:val="24"/>
          <w:szCs w:val="20"/>
          <w:lang w:eastAsia="x-none"/>
        </w:rPr>
        <w:t>Баланс ВПУ, существующее положение (горячая вода)</w:t>
      </w:r>
    </w:p>
    <w:p w14:paraId="5A8D7CFF" w14:textId="33CFC2C3" w:rsidR="00911A3F" w:rsidRPr="00911A3F" w:rsidRDefault="00911A3F" w:rsidP="003422AA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2412B5F5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Основной нагрузкой водоподготовительных установок, является необходимость восполнения теплоносителя расходуемого открытой системой горячего водоснабжения. Средний расход горячей воды в системе централизованного составляет 335 т/ч, или 67% от производительности ВПУ. Для компенсации утренних и вечерних максимумов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водоразбора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, на Источнике установлены баки аккумуляторы горячей воды. Рассчитанные в РПК </w:t>
      </w:r>
      <w:proofErr w:type="spellStart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Zulu</w:t>
      </w:r>
      <w:proofErr w:type="spellEnd"/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 7.0, расходы сетевой воды с утечками из тепловых сетей и расход утечек у потребителей, составляют 22,5 и 10,6 т/ч соответственно. </w:t>
      </w:r>
    </w:p>
    <w:p w14:paraId="7CDB451A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>Резерв на водоподготовительных установках составляет 46 т/ч, т.е. 9,2% от установленной производительности.</w:t>
      </w:r>
    </w:p>
    <w:p w14:paraId="02F6FEA2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lastRenderedPageBreak/>
        <w:t xml:space="preserve">Резерв производительности ВПУ на рассматриваемый период составит 97%, что приведет к необходимости консервации существующих мощностей. </w:t>
      </w:r>
    </w:p>
    <w:p w14:paraId="5893323D" w14:textId="77777777" w:rsidR="00911A3F" w:rsidRPr="00911A3F" w:rsidRDefault="00911A3F" w:rsidP="00911A3F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911A3F">
        <w:rPr>
          <w:rFonts w:ascii="Times New Roman" w:eastAsia="Times New Roman" w:hAnsi="Times New Roman"/>
          <w:sz w:val="26"/>
          <w:szCs w:val="26"/>
          <w:lang w:eastAsia="ru-RU"/>
        </w:rPr>
        <w:t xml:space="preserve">Ввод новых мощностей водоподготовительных установок в перспективе не требуется. </w:t>
      </w:r>
    </w:p>
    <w:p w14:paraId="459295BE" w14:textId="77777777" w:rsidR="005A412D" w:rsidRPr="009F1BAC" w:rsidRDefault="005A412D" w:rsidP="00AE613B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38784A6" w14:textId="6B8DE91D" w:rsidR="00202CCD" w:rsidRPr="00882F98" w:rsidRDefault="00E746BE" w:rsidP="00D00224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285" w:name="_Toc134168469"/>
      <w:r w:rsidRPr="00882F98">
        <w:rPr>
          <w:lang w:val="ru-RU"/>
        </w:rPr>
        <w:t>Существующие и п</w:t>
      </w:r>
      <w:r w:rsidR="00202CCD" w:rsidRPr="00882F98">
        <w:rPr>
          <w:lang w:val="ru-RU"/>
        </w:rPr>
        <w:t>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285"/>
    </w:p>
    <w:p w14:paraId="20F899FD" w14:textId="7777777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соответствии с п.6.17, СНиП 41-02-2003 «Тепловые сети», </w:t>
      </w:r>
      <w:r w:rsidR="005A412D" w:rsidRPr="009F1BAC">
        <w:rPr>
          <w:rFonts w:ascii="Times New Roman" w:hAnsi="Times New Roman" w:cs="Times New Roman"/>
        </w:rPr>
        <w:t>д</w:t>
      </w:r>
      <w:r w:rsidRPr="009F1BAC">
        <w:rPr>
          <w:rFonts w:ascii="Times New Roman" w:hAnsi="Times New Roman" w:cs="Times New Roman"/>
        </w:rPr>
        <w:t xml:space="preserve">ля открытых и закрытых систем теплоснабжения должна предусматриваться дополнительно аварийная подпитка химически не обработанной и </w:t>
      </w:r>
      <w:proofErr w:type="spellStart"/>
      <w:r w:rsidRPr="009F1BAC">
        <w:rPr>
          <w:rFonts w:ascii="Times New Roman" w:hAnsi="Times New Roman" w:cs="Times New Roman"/>
        </w:rPr>
        <w:t>недеаэрированной</w:t>
      </w:r>
      <w:proofErr w:type="spellEnd"/>
      <w:r w:rsidRPr="009F1BAC">
        <w:rPr>
          <w:rFonts w:ascii="Times New Roman" w:hAnsi="Times New Roman" w:cs="Times New Roman"/>
        </w:rPr>
        <w:t xml:space="preserve"> водой, расход которой принимается в количестве 2 % объема воды в трубопроводах тепловых сетей и присоединенных к ним системах отопления, вентиляции и в системах горячего водоснабжения для открытых систем теплоснабжения.</w:t>
      </w:r>
    </w:p>
    <w:p w14:paraId="7C3855E6" w14:textId="7777777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Объем тепловых сетей города составляет 9666,6 м</w:t>
      </w:r>
      <w:r w:rsidRPr="009F1BAC">
        <w:rPr>
          <w:rFonts w:ascii="Times New Roman" w:hAnsi="Times New Roman" w:cs="Times New Roman"/>
          <w:vertAlign w:val="superscript"/>
        </w:rPr>
        <w:t>3</w:t>
      </w:r>
      <w:r w:rsidRPr="009F1BAC">
        <w:rPr>
          <w:rFonts w:ascii="Times New Roman" w:hAnsi="Times New Roman" w:cs="Times New Roman"/>
        </w:rPr>
        <w:t>. Объем аварийной подпитки составляет 193,3 м</w:t>
      </w:r>
      <w:r w:rsidRPr="009F1BAC">
        <w:rPr>
          <w:rFonts w:ascii="Times New Roman" w:hAnsi="Times New Roman" w:cs="Times New Roman"/>
          <w:vertAlign w:val="superscript"/>
        </w:rPr>
        <w:t>3</w:t>
      </w:r>
      <w:r w:rsidRPr="009F1BAC">
        <w:rPr>
          <w:rFonts w:ascii="Times New Roman" w:hAnsi="Times New Roman" w:cs="Times New Roman"/>
        </w:rPr>
        <w:t xml:space="preserve">. Существующие мощности ВПУ и баков-аккумуляторов обеспечивают аварийную подпитку. </w:t>
      </w:r>
    </w:p>
    <w:p w14:paraId="18445457" w14:textId="7777777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Дополнительные мероприятия по повышению объемов аварийной подпитки не требуются.</w:t>
      </w:r>
    </w:p>
    <w:p w14:paraId="106443C8" w14:textId="77777777" w:rsidR="00871CD6" w:rsidRDefault="00871CD6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336F611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E8AD1DF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EA26733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75DEDDD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FB10699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0511B90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337DB79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0EB5BAA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6673D72" w14:textId="32E94448" w:rsidR="00012BB9" w:rsidRPr="009F1BAC" w:rsidRDefault="00012BB9" w:rsidP="007F210D">
      <w:pPr>
        <w:pStyle w:val="12"/>
        <w:ind w:left="0" w:firstLine="0"/>
        <w:jc w:val="center"/>
      </w:pPr>
      <w:bookmarkStart w:id="286" w:name="_Toc97903038"/>
      <w:bookmarkStart w:id="287" w:name="_Toc97904833"/>
      <w:bookmarkStart w:id="288" w:name="_Toc97903039"/>
      <w:bookmarkStart w:id="289" w:name="_Toc97904834"/>
      <w:bookmarkStart w:id="290" w:name="_Toc97903040"/>
      <w:bookmarkStart w:id="291" w:name="_Toc97904835"/>
      <w:bookmarkStart w:id="292" w:name="_Toc97903041"/>
      <w:bookmarkStart w:id="293" w:name="_Toc97904836"/>
      <w:bookmarkStart w:id="294" w:name="_Toc97903042"/>
      <w:bookmarkStart w:id="295" w:name="_Toc97904837"/>
      <w:bookmarkStart w:id="296" w:name="_Toc97903043"/>
      <w:bookmarkStart w:id="297" w:name="_Toc97904838"/>
      <w:bookmarkStart w:id="298" w:name="_Toc97903044"/>
      <w:bookmarkStart w:id="299" w:name="_Toc97904839"/>
      <w:bookmarkStart w:id="300" w:name="_Toc97903045"/>
      <w:bookmarkStart w:id="301" w:name="_Toc97904840"/>
      <w:bookmarkStart w:id="302" w:name="_Toc134168470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r>
        <w:rPr>
          <w:lang w:val="ru-RU"/>
        </w:rPr>
        <w:lastRenderedPageBreak/>
        <w:t>Основные положения мастер-плана развития систем теплоснабжения поселения, городского округа, города федерального значения</w:t>
      </w:r>
      <w:bookmarkEnd w:id="302"/>
    </w:p>
    <w:p w14:paraId="629A3A99" w14:textId="77777777" w:rsidR="00012BB9" w:rsidRPr="00036FD7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03" w:name="_Toc134168471"/>
      <w:r w:rsidRPr="00882F98">
        <w:rPr>
          <w:lang w:val="ru-RU"/>
        </w:rPr>
        <w:t>Описание сценариев развития теплоснабжения поселения, городского округа, города федерального значения.</w:t>
      </w:r>
      <w:bookmarkEnd w:id="303"/>
    </w:p>
    <w:p w14:paraId="1531E211" w14:textId="6E7F6625" w:rsidR="007F210D" w:rsidRDefault="007F210D" w:rsidP="007F210D">
      <w:pPr>
        <w:pStyle w:val="-2"/>
        <w:widowControl w:val="0"/>
        <w:spacing w:after="120" w:line="360" w:lineRule="auto"/>
        <w:ind w:firstLine="851"/>
      </w:pPr>
      <w:r w:rsidRPr="00263A48">
        <w:t xml:space="preserve">Особенностью системы теплоснабжения </w:t>
      </w:r>
      <w:r w:rsidR="000225F6">
        <w:t xml:space="preserve">МО </w:t>
      </w:r>
      <w:proofErr w:type="spellStart"/>
      <w:r w:rsidRPr="00D65AFC">
        <w:t>Киришско</w:t>
      </w:r>
      <w:r>
        <w:t>е</w:t>
      </w:r>
      <w:proofErr w:type="spellEnd"/>
      <w:r w:rsidRPr="00D65AFC">
        <w:t xml:space="preserve"> </w:t>
      </w:r>
      <w:r>
        <w:t xml:space="preserve">городское </w:t>
      </w:r>
      <w:r w:rsidRPr="00263A48">
        <w:t>поселени</w:t>
      </w:r>
      <w:r w:rsidR="000225F6">
        <w:t>е</w:t>
      </w:r>
      <w:r w:rsidRPr="00263A48">
        <w:t xml:space="preserve"> является </w:t>
      </w:r>
      <w:r>
        <w:t xml:space="preserve">наличие одного крупного </w:t>
      </w:r>
      <w:r w:rsidRPr="00263A48">
        <w:t xml:space="preserve">источника тепловой энергии. </w:t>
      </w:r>
      <w:r>
        <w:t>Соответственно, ввод новых источников тепловой мощности, н</w:t>
      </w:r>
      <w:r w:rsidRPr="00263A48">
        <w:t>еобходимость перераспределения тепловых нагрузок между источниками тепловой энергии отсутствует. Таким образом, рассмотрение нескольких вариантов развития системы теплоснабжения, связанных с определением наиболее эффективного варианта обеспечения тепловой энергией потребителей от различных источников тепловой энергии, является нецелесообразным.</w:t>
      </w:r>
    </w:p>
    <w:p w14:paraId="280DD2E9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04" w:name="_Toc97903048"/>
      <w:bookmarkStart w:id="305" w:name="_Toc97904843"/>
      <w:bookmarkStart w:id="306" w:name="_Toc134168472"/>
      <w:bookmarkEnd w:id="304"/>
      <w:bookmarkEnd w:id="305"/>
      <w:r w:rsidRPr="00882F98">
        <w:rPr>
          <w:lang w:val="ru-RU"/>
        </w:rPr>
        <w:t>Обоснование выбора приоритетного сценария развития теплоснабжения поселения, городского округа, города федерального значения.</w:t>
      </w:r>
      <w:bookmarkEnd w:id="306"/>
    </w:p>
    <w:p w14:paraId="5831E631" w14:textId="295F0C05" w:rsidR="00012BB9" w:rsidRDefault="00012BB9" w:rsidP="00882F98">
      <w:pPr>
        <w:pStyle w:val="-2"/>
        <w:widowControl w:val="0"/>
        <w:spacing w:after="120" w:line="360" w:lineRule="auto"/>
        <w:ind w:firstLine="851"/>
      </w:pPr>
      <w:r w:rsidRPr="00263A48">
        <w:t xml:space="preserve">Варианты развития систем теплоснабжения </w:t>
      </w:r>
      <w:r w:rsidR="000225F6">
        <w:rPr>
          <w:rFonts w:ascii="Times New Roman" w:hAnsi="Times New Roman" w:cs="Times New Roman"/>
        </w:rPr>
        <w:t xml:space="preserve">МО </w:t>
      </w:r>
      <w:proofErr w:type="spellStart"/>
      <w:r w:rsidR="007F210D" w:rsidRPr="00D65AFC">
        <w:rPr>
          <w:rFonts w:ascii="Times New Roman" w:hAnsi="Times New Roman" w:cs="Times New Roman"/>
          <w:lang w:val="x-none"/>
        </w:rPr>
        <w:t>Киришско</w:t>
      </w:r>
      <w:r w:rsidR="007F210D">
        <w:rPr>
          <w:rFonts w:ascii="Times New Roman" w:hAnsi="Times New Roman" w:cs="Times New Roman"/>
        </w:rPr>
        <w:t>е</w:t>
      </w:r>
      <w:proofErr w:type="spellEnd"/>
      <w:r w:rsidR="007F210D" w:rsidRPr="00D65AFC">
        <w:rPr>
          <w:rFonts w:ascii="Times New Roman" w:hAnsi="Times New Roman" w:cs="Times New Roman"/>
          <w:lang w:val="x-none"/>
        </w:rPr>
        <w:t xml:space="preserve"> </w:t>
      </w:r>
      <w:r w:rsidR="007F210D">
        <w:rPr>
          <w:rFonts w:ascii="Times New Roman" w:hAnsi="Times New Roman" w:cs="Times New Roman"/>
        </w:rPr>
        <w:t xml:space="preserve">городское </w:t>
      </w:r>
      <w:r w:rsidR="007F210D" w:rsidRPr="00D65AFC">
        <w:rPr>
          <w:rFonts w:ascii="Times New Roman" w:hAnsi="Times New Roman" w:cs="Times New Roman"/>
          <w:lang w:val="x-none"/>
        </w:rPr>
        <w:t>поселени</w:t>
      </w:r>
      <w:r w:rsidR="000225F6">
        <w:rPr>
          <w:rFonts w:ascii="Times New Roman" w:hAnsi="Times New Roman" w:cs="Times New Roman"/>
        </w:rPr>
        <w:t>е</w:t>
      </w:r>
      <w:r w:rsidR="007F210D">
        <w:rPr>
          <w:rFonts w:ascii="Times New Roman" w:hAnsi="Times New Roman" w:cs="Times New Roman"/>
        </w:rPr>
        <w:t xml:space="preserve"> </w:t>
      </w:r>
      <w:r w:rsidRPr="00263A48">
        <w:t>не предусмотрены.</w:t>
      </w:r>
    </w:p>
    <w:p w14:paraId="1909EBCD" w14:textId="77777777" w:rsidR="00012BB9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CA7E733" w14:textId="77777777" w:rsidR="00012BB9" w:rsidRPr="009F1BAC" w:rsidRDefault="00012BB9" w:rsidP="004A7BF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1890FA4" w14:textId="3E34F4E5" w:rsidR="004C0F48" w:rsidRPr="009F1BAC" w:rsidRDefault="004C0F48" w:rsidP="007F210D">
      <w:pPr>
        <w:pStyle w:val="12"/>
        <w:ind w:left="0" w:firstLine="0"/>
        <w:jc w:val="center"/>
      </w:pPr>
      <w:bookmarkStart w:id="307" w:name="_Toc134168473"/>
      <w:r w:rsidRPr="009F1BAC">
        <w:lastRenderedPageBreak/>
        <w:t>Предложения по строительству, реконструкции и техническому перевооружению источников тепловой энергии</w:t>
      </w:r>
      <w:bookmarkEnd w:id="307"/>
    </w:p>
    <w:p w14:paraId="322A0B6D" w14:textId="5AB0954D" w:rsidR="00B66906" w:rsidRPr="00882F98" w:rsidRDefault="00B66906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08" w:name="_Toc134168474"/>
      <w:r w:rsidRPr="00882F98">
        <w:rPr>
          <w:lang w:val="ru-RU"/>
        </w:rPr>
        <w:t xml:space="preserve"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</w:t>
      </w:r>
      <w:r w:rsidR="00012BB9" w:rsidRPr="00882F98">
        <w:rPr>
          <w:lang w:val="ru-RU"/>
        </w:rPr>
        <w:t xml:space="preserve">города федерального значения, </w:t>
      </w:r>
      <w:r w:rsidRPr="00882F98">
        <w:rPr>
          <w:lang w:val="ru-RU"/>
        </w:rPr>
        <w:t xml:space="preserve">для которых отсутствует возможность </w:t>
      </w:r>
      <w:r w:rsidR="00012BB9" w:rsidRPr="00882F98">
        <w:rPr>
          <w:lang w:val="ru-RU"/>
        </w:rPr>
        <w:t>и (</w:t>
      </w:r>
      <w:r w:rsidRPr="00882F98">
        <w:rPr>
          <w:lang w:val="ru-RU"/>
        </w:rPr>
        <w:t>или</w:t>
      </w:r>
      <w:r w:rsidR="00012BB9" w:rsidRPr="00882F98">
        <w:rPr>
          <w:lang w:val="ru-RU"/>
        </w:rPr>
        <w:t>)</w:t>
      </w:r>
      <w:r w:rsidRPr="00882F98">
        <w:rPr>
          <w:lang w:val="ru-RU"/>
        </w:rPr>
        <w:t xml:space="preserve"> целесообразность передачи тепловой энергии от существующих или реконструируемых источников тепловой энергии</w:t>
      </w:r>
      <w:r w:rsidR="00012BB9" w:rsidRPr="00882F98">
        <w:rPr>
          <w:lang w:val="ru-RU"/>
        </w:rPr>
        <w:t xml:space="preserve"> обоснованная расчетами ценовых (тарифных) последствий для потребителей и радиуса эффективного теплоснабжения</w:t>
      </w:r>
      <w:bookmarkEnd w:id="308"/>
    </w:p>
    <w:p w14:paraId="12053063" w14:textId="7777777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Согласно материалам Генерального плана города Кириши, малоэтажная и индивидуальная жилая застройка планируется в юго-восточной части города, в районе улицы Северной. Существующая индивидуальная жилая застройка имеет индивидуальные источники теплоснабжения, основным топливом которых является газ и дрова.</w:t>
      </w:r>
    </w:p>
    <w:p w14:paraId="6C1E0CFF" w14:textId="7777777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Район строительства малоэтажных и индивидуальных жилых домов расположен за границами радиуса эффективного теплоснабжения, рассчитанного в разделе 2.</w:t>
      </w:r>
    </w:p>
    <w:p w14:paraId="57E573F8" w14:textId="04635487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Ввиду малой плотности индивидуальной и малоэтажной жилой застройки, на планируемый период, для такой застройки проектом предусмотрено индивидуальное теплоснабжение. </w:t>
      </w:r>
    </w:p>
    <w:p w14:paraId="189EC923" w14:textId="0193E7F6" w:rsidR="001602FD" w:rsidRPr="009F1BAC" w:rsidRDefault="001602FD" w:rsidP="001602F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Теплоснабжение данной застройки может быть предусмотрено от настенных газовых ко</w:t>
      </w:r>
      <w:r w:rsidR="00B41C72">
        <w:rPr>
          <w:rFonts w:ascii="Times New Roman" w:hAnsi="Times New Roman" w:cs="Times New Roman"/>
        </w:rPr>
        <w:t>т</w:t>
      </w:r>
      <w:r w:rsidRPr="009F1BAC">
        <w:rPr>
          <w:rFonts w:ascii="Times New Roman" w:hAnsi="Times New Roman" w:cs="Times New Roman"/>
        </w:rPr>
        <w:t>лов, или котлов на твердом топливе. Решение о выборе оборудования для автономного теплоснабжение должно быть принято на стадии проектирования.</w:t>
      </w:r>
    </w:p>
    <w:p w14:paraId="1E97079A" w14:textId="77777777" w:rsidR="00B66906" w:rsidRPr="00882F98" w:rsidRDefault="006B4801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09" w:name="_Toc134168475"/>
      <w:r w:rsidRPr="00882F98">
        <w:rPr>
          <w:lang w:val="ru-RU"/>
        </w:rP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309"/>
    </w:p>
    <w:p w14:paraId="230B6827" w14:textId="6992CC5C" w:rsidR="009B00FA" w:rsidRDefault="0087311F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Турбоагрегаты, установленные на Источнике тепловой энергии, подробно описаны в п.2.4. </w:t>
      </w:r>
      <w:r w:rsidR="009B00FA" w:rsidRPr="009F1BAC">
        <w:rPr>
          <w:rFonts w:ascii="Times New Roman" w:hAnsi="Times New Roman" w:cs="Times New Roman"/>
        </w:rPr>
        <w:t>Техническое состояние позволяет обеспечивать существующие нагрузки. В связи с высокой наработкой оборудования в перспективе необходимо производить замену отработавшего свой ресурс оборудования для обеспечения надежной работы источника теплоснабжения.</w:t>
      </w:r>
    </w:p>
    <w:p w14:paraId="3FB6E3AD" w14:textId="77777777" w:rsidR="00794FC1" w:rsidRDefault="00794FC1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3A0DE5B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0" w:name="_Toc134168476"/>
      <w:r w:rsidRPr="00882F98">
        <w:rPr>
          <w:lang w:val="ru-RU"/>
        </w:rPr>
        <w:lastRenderedPageBreak/>
        <w:t>Предложения по техническому перевооружению источников тепловой энергии с целью повышения эффективности работы систем теплоснабжения.</w:t>
      </w:r>
      <w:bookmarkEnd w:id="310"/>
    </w:p>
    <w:p w14:paraId="31D59B13" w14:textId="77777777" w:rsidR="00FA46B1" w:rsidRPr="00FA46B1" w:rsidRDefault="00FA46B1" w:rsidP="00FA46B1">
      <w:pPr>
        <w:pStyle w:val="-2"/>
        <w:widowControl w:val="0"/>
        <w:spacing w:after="120" w:line="360" w:lineRule="auto"/>
        <w:ind w:firstLine="851"/>
      </w:pPr>
      <w:r w:rsidRPr="00FA46B1">
        <w:t xml:space="preserve">Инвестиционная программа филиала ПАО «ОГК-2» - Киришская ГРЭС направлена на повышение надежности работы основного оборудования, обеспечение надежного и бесперебойного тепло- и энергоснабжения потребителей, расширение спектра системных услуг с целью повышения маневренности, внедрение новых перспективных технологий. </w:t>
      </w:r>
    </w:p>
    <w:p w14:paraId="6AAAF3F4" w14:textId="2705EF7E" w:rsidR="00FA46B1" w:rsidRPr="00FA46B1" w:rsidRDefault="00FA46B1" w:rsidP="00FA46B1">
      <w:pPr>
        <w:pStyle w:val="-2"/>
        <w:widowControl w:val="0"/>
        <w:spacing w:after="120" w:line="360" w:lineRule="auto"/>
        <w:ind w:firstLine="851"/>
      </w:pPr>
      <w:r w:rsidRPr="00FA46B1">
        <w:t>В рамках инвестиционной программы предусмотрена реализация следующих мероприятий:</w:t>
      </w:r>
    </w:p>
    <w:p w14:paraId="1688152D" w14:textId="77777777" w:rsidR="00FA46B1" w:rsidRPr="00FA46B1" w:rsidRDefault="00FA46B1" w:rsidP="00FA46B1">
      <w:pPr>
        <w:pStyle w:val="-2"/>
        <w:widowControl w:val="0"/>
        <w:numPr>
          <w:ilvl w:val="0"/>
          <w:numId w:val="56"/>
        </w:numPr>
        <w:spacing w:after="120" w:line="360" w:lineRule="auto"/>
      </w:pPr>
      <w:r w:rsidRPr="00FA46B1">
        <w:t>Замена КПП, ШПП котла К-5Т;</w:t>
      </w:r>
    </w:p>
    <w:p w14:paraId="26C960EC" w14:textId="77777777" w:rsidR="00FA46B1" w:rsidRPr="00FA46B1" w:rsidRDefault="00FA46B1" w:rsidP="00FA46B1">
      <w:pPr>
        <w:pStyle w:val="-2"/>
        <w:widowControl w:val="0"/>
        <w:numPr>
          <w:ilvl w:val="0"/>
          <w:numId w:val="56"/>
        </w:numPr>
        <w:spacing w:after="120" w:line="360" w:lineRule="auto"/>
      </w:pPr>
      <w:r w:rsidRPr="00FA46B1">
        <w:t>Замена дымососов и дутьевых вентиляторов с электродвигателями на котле ст.№ 5Т;</w:t>
      </w:r>
    </w:p>
    <w:p w14:paraId="60BF5740" w14:textId="77777777" w:rsidR="00FA46B1" w:rsidRPr="00FA46B1" w:rsidRDefault="00FA46B1" w:rsidP="00FA46B1">
      <w:pPr>
        <w:pStyle w:val="-2"/>
        <w:widowControl w:val="0"/>
        <w:numPr>
          <w:ilvl w:val="0"/>
          <w:numId w:val="56"/>
        </w:numPr>
        <w:spacing w:after="120" w:line="360" w:lineRule="auto"/>
      </w:pPr>
      <w:r w:rsidRPr="00FA46B1">
        <w:t>Тех. перевооружение оборудования филиала в части ТЭЦ с внедрением АСУ ТП;</w:t>
      </w:r>
    </w:p>
    <w:p w14:paraId="27831409" w14:textId="77777777" w:rsidR="00FA46B1" w:rsidRPr="00FA46B1" w:rsidRDefault="00FA46B1" w:rsidP="00FA46B1">
      <w:pPr>
        <w:pStyle w:val="-2"/>
        <w:widowControl w:val="0"/>
        <w:numPr>
          <w:ilvl w:val="0"/>
          <w:numId w:val="56"/>
        </w:numPr>
        <w:spacing w:after="120" w:line="360" w:lineRule="auto"/>
      </w:pPr>
      <w:r w:rsidRPr="00FA46B1">
        <w:t xml:space="preserve">Техническое перевооружение </w:t>
      </w:r>
      <w:proofErr w:type="spellStart"/>
      <w:r w:rsidRPr="00FA46B1">
        <w:t>мазутохранилища</w:t>
      </w:r>
      <w:proofErr w:type="spellEnd"/>
      <w:r w:rsidRPr="00FA46B1">
        <w:t xml:space="preserve"> </w:t>
      </w:r>
      <w:proofErr w:type="spellStart"/>
      <w:r w:rsidRPr="00FA46B1">
        <w:t>Киришской</w:t>
      </w:r>
      <w:proofErr w:type="spellEnd"/>
      <w:r w:rsidRPr="00FA46B1">
        <w:t xml:space="preserve"> ГРЭС;</w:t>
      </w:r>
    </w:p>
    <w:p w14:paraId="6AA45251" w14:textId="77777777" w:rsidR="00FA46B1" w:rsidRPr="00FA46B1" w:rsidRDefault="00FA46B1" w:rsidP="00FA46B1">
      <w:pPr>
        <w:pStyle w:val="-2"/>
        <w:widowControl w:val="0"/>
        <w:numPr>
          <w:ilvl w:val="0"/>
          <w:numId w:val="56"/>
        </w:numPr>
        <w:spacing w:after="120" w:line="360" w:lineRule="auto"/>
      </w:pPr>
      <w:r w:rsidRPr="00FA46B1">
        <w:t>Замена барабана котла К-2Т;</w:t>
      </w:r>
    </w:p>
    <w:p w14:paraId="3CF6DE58" w14:textId="77777777" w:rsidR="00FA46B1" w:rsidRPr="00FA46B1" w:rsidRDefault="00FA46B1" w:rsidP="00FA46B1">
      <w:pPr>
        <w:pStyle w:val="-2"/>
        <w:widowControl w:val="0"/>
        <w:numPr>
          <w:ilvl w:val="0"/>
          <w:numId w:val="56"/>
        </w:numPr>
        <w:spacing w:after="120" w:line="360" w:lineRule="auto"/>
      </w:pPr>
      <w:r w:rsidRPr="00FA46B1">
        <w:t>Замена дымососов и дутьевых вентиляторов с электродвигателями на котле ст.№2Т;</w:t>
      </w:r>
    </w:p>
    <w:p w14:paraId="65BCA58A" w14:textId="77777777" w:rsidR="00FA46B1" w:rsidRPr="00FA46B1" w:rsidRDefault="00FA46B1" w:rsidP="00FA46B1">
      <w:pPr>
        <w:pStyle w:val="-2"/>
        <w:widowControl w:val="0"/>
        <w:numPr>
          <w:ilvl w:val="0"/>
          <w:numId w:val="56"/>
        </w:numPr>
        <w:spacing w:after="120" w:line="360" w:lineRule="auto"/>
      </w:pPr>
      <w:r w:rsidRPr="00FA46B1">
        <w:t xml:space="preserve">Замена </w:t>
      </w:r>
      <w:proofErr w:type="spellStart"/>
      <w:r w:rsidRPr="00FA46B1">
        <w:t>ширмового</w:t>
      </w:r>
      <w:proofErr w:type="spellEnd"/>
      <w:r w:rsidRPr="00FA46B1">
        <w:t xml:space="preserve"> пароперегревателя К-1Т;</w:t>
      </w:r>
    </w:p>
    <w:p w14:paraId="11279B98" w14:textId="77777777" w:rsidR="00FA46B1" w:rsidRPr="00FA46B1" w:rsidRDefault="00FA46B1" w:rsidP="00FA46B1">
      <w:pPr>
        <w:pStyle w:val="-2"/>
        <w:widowControl w:val="0"/>
        <w:numPr>
          <w:ilvl w:val="0"/>
          <w:numId w:val="56"/>
        </w:numPr>
        <w:spacing w:after="120" w:line="360" w:lineRule="auto"/>
      </w:pPr>
      <w:r w:rsidRPr="00FA46B1">
        <w:t>Техническое перевооружение ХВО-1;</w:t>
      </w:r>
    </w:p>
    <w:p w14:paraId="3788BE62" w14:textId="77777777" w:rsidR="00FA46B1" w:rsidRPr="00FA46B1" w:rsidRDefault="00FA46B1" w:rsidP="00FA46B1">
      <w:pPr>
        <w:pStyle w:val="-2"/>
        <w:widowControl w:val="0"/>
        <w:numPr>
          <w:ilvl w:val="0"/>
          <w:numId w:val="56"/>
        </w:numPr>
        <w:spacing w:after="120" w:line="360" w:lineRule="auto"/>
      </w:pPr>
      <w:r w:rsidRPr="00FA46B1">
        <w:t>Замена поверхностей нагрева котла К-3Т (НПП, КПП, ШПП).</w:t>
      </w:r>
    </w:p>
    <w:p w14:paraId="5768DE24" w14:textId="77777777" w:rsidR="00FA46B1" w:rsidRPr="00FA46B1" w:rsidRDefault="00FA46B1" w:rsidP="00FA46B1">
      <w:pPr>
        <w:pStyle w:val="-2"/>
        <w:widowControl w:val="0"/>
        <w:spacing w:after="120" w:line="360" w:lineRule="auto"/>
        <w:ind w:firstLine="851"/>
      </w:pPr>
      <w:r w:rsidRPr="00FA46B1">
        <w:t>Мероприятия реализуются поэтапно:</w:t>
      </w:r>
    </w:p>
    <w:p w14:paraId="6D1EED75" w14:textId="77777777" w:rsidR="00FA46B1" w:rsidRPr="00FA46B1" w:rsidRDefault="00FA46B1" w:rsidP="00FA46B1">
      <w:pPr>
        <w:pStyle w:val="-2"/>
        <w:widowControl w:val="0"/>
        <w:numPr>
          <w:ilvl w:val="0"/>
          <w:numId w:val="57"/>
        </w:numPr>
        <w:spacing w:after="120" w:line="360" w:lineRule="auto"/>
      </w:pPr>
      <w:r w:rsidRPr="00FA46B1">
        <w:t>Выполнение проектно-изыскательских работ.</w:t>
      </w:r>
    </w:p>
    <w:p w14:paraId="56888E4C" w14:textId="77777777" w:rsidR="00FA46B1" w:rsidRPr="00FA46B1" w:rsidRDefault="00FA46B1" w:rsidP="00FA46B1">
      <w:pPr>
        <w:pStyle w:val="-2"/>
        <w:widowControl w:val="0"/>
        <w:numPr>
          <w:ilvl w:val="0"/>
          <w:numId w:val="57"/>
        </w:numPr>
        <w:spacing w:after="120" w:line="360" w:lineRule="auto"/>
      </w:pPr>
      <w:r w:rsidRPr="00FA46B1">
        <w:t>Поставка оборудования.</w:t>
      </w:r>
    </w:p>
    <w:p w14:paraId="4FC7EFEC" w14:textId="77777777" w:rsidR="00FA46B1" w:rsidRPr="00FA46B1" w:rsidRDefault="00FA46B1" w:rsidP="00FA46B1">
      <w:pPr>
        <w:pStyle w:val="-2"/>
        <w:widowControl w:val="0"/>
        <w:numPr>
          <w:ilvl w:val="0"/>
          <w:numId w:val="57"/>
        </w:numPr>
        <w:spacing w:after="120" w:line="360" w:lineRule="auto"/>
      </w:pPr>
      <w:r w:rsidRPr="00FA46B1">
        <w:t>Выполнение строительно-монтажных работ и проведение пуско-наладочных работ.</w:t>
      </w:r>
    </w:p>
    <w:p w14:paraId="3BE9F3F7" w14:textId="246D1041" w:rsidR="005D428B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1" w:name="_Toc97903054"/>
      <w:bookmarkStart w:id="312" w:name="_Toc97904849"/>
      <w:bookmarkStart w:id="313" w:name="_Toc134168477"/>
      <w:bookmarkEnd w:id="311"/>
      <w:bookmarkEnd w:id="312"/>
      <w:r w:rsidRPr="00882F98">
        <w:rPr>
          <w:lang w:val="ru-RU"/>
        </w:rP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313"/>
    </w:p>
    <w:p w14:paraId="1CE16285" w14:textId="14C5BD33" w:rsidR="00012BB9" w:rsidRPr="00036FD7" w:rsidRDefault="00012BB9" w:rsidP="00882F98">
      <w:pPr>
        <w:pStyle w:val="-2"/>
        <w:widowControl w:val="0"/>
        <w:spacing w:after="120" w:line="360" w:lineRule="auto"/>
        <w:ind w:firstLine="851"/>
      </w:pPr>
      <w:r w:rsidRPr="005D4B1C">
        <w:lastRenderedPageBreak/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r>
        <w:t xml:space="preserve"> отсутствуют. </w:t>
      </w:r>
    </w:p>
    <w:p w14:paraId="7D4532D4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4" w:name="_Toc134168478"/>
      <w:r w:rsidRPr="00882F98">
        <w:rPr>
          <w:lang w:val="ru-RU"/>
        </w:rP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нецелесообразно.</w:t>
      </w:r>
      <w:bookmarkEnd w:id="314"/>
    </w:p>
    <w:p w14:paraId="69E71D87" w14:textId="77777777" w:rsidR="00012BB9" w:rsidRDefault="00012BB9" w:rsidP="00882F98">
      <w:pPr>
        <w:pStyle w:val="-2"/>
        <w:widowControl w:val="0"/>
        <w:spacing w:after="120" w:line="360" w:lineRule="auto"/>
        <w:ind w:firstLine="851"/>
      </w:pPr>
      <w:r>
        <w:t>М</w:t>
      </w:r>
      <w:r w:rsidRPr="00987E0E">
        <w:t>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r>
        <w:t>, не предусмотрены.</w:t>
      </w:r>
    </w:p>
    <w:p w14:paraId="77805072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5" w:name="_Toc134168479"/>
      <w:r w:rsidRPr="00882F98">
        <w:rPr>
          <w:lang w:val="ru-RU"/>
        </w:rP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энергии.</w:t>
      </w:r>
      <w:bookmarkEnd w:id="315"/>
    </w:p>
    <w:p w14:paraId="774E9AE7" w14:textId="252B7051" w:rsidR="00012BB9" w:rsidRDefault="00012BB9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Котельные в поселении отсутствуют. </w:t>
      </w:r>
    </w:p>
    <w:p w14:paraId="24BB4E15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6" w:name="_Toc134168480"/>
      <w:r w:rsidRPr="00882F98">
        <w:rPr>
          <w:lang w:val="ru-RU"/>
        </w:rP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эксплуатации.</w:t>
      </w:r>
      <w:bookmarkEnd w:id="316"/>
    </w:p>
    <w:p w14:paraId="58FE415C" w14:textId="77777777" w:rsidR="00012BB9" w:rsidRPr="00036FD7" w:rsidRDefault="00012BB9" w:rsidP="00882F98">
      <w:pPr>
        <w:pStyle w:val="-2"/>
        <w:widowControl w:val="0"/>
        <w:spacing w:after="120" w:line="360" w:lineRule="auto"/>
        <w:ind w:firstLine="851"/>
      </w:pPr>
      <w:r w:rsidRPr="00882F98">
        <w:rPr>
          <w:rFonts w:ascii="Times New Roman" w:hAnsi="Times New Roman" w:cs="Times New Roman"/>
        </w:rPr>
        <w:t xml:space="preserve">Котельные в поселении отсутствуют. </w:t>
      </w:r>
    </w:p>
    <w:p w14:paraId="6A268D50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7" w:name="_Toc134168481"/>
      <w:r w:rsidRPr="00882F98">
        <w:rPr>
          <w:lang w:val="ru-RU"/>
        </w:rP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изменения.</w:t>
      </w:r>
      <w:bookmarkEnd w:id="317"/>
    </w:p>
    <w:p w14:paraId="1D9993DE" w14:textId="55E8AD78" w:rsidR="00012BB9" w:rsidRDefault="00012BB9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График регулирования отпуска тепла от Киришск</w:t>
      </w:r>
      <w:r w:rsidR="00B67DC3">
        <w:rPr>
          <w:rFonts w:ascii="Times New Roman" w:hAnsi="Times New Roman" w:cs="Times New Roman"/>
        </w:rPr>
        <w:t>ой</w:t>
      </w:r>
      <w:r>
        <w:rPr>
          <w:rFonts w:ascii="Times New Roman" w:hAnsi="Times New Roman" w:cs="Times New Roman"/>
        </w:rPr>
        <w:t xml:space="preserve"> ГРЭС представлен в разделе 1.2.6. Обосновывающих материалов. </w:t>
      </w:r>
    </w:p>
    <w:p w14:paraId="322B0D78" w14:textId="77777777" w:rsidR="00012BB9" w:rsidRPr="00CE2505" w:rsidRDefault="00012BB9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18" w:name="_Toc134168482"/>
      <w:r w:rsidRPr="00882F98">
        <w:rPr>
          <w:lang w:val="ru-RU"/>
        </w:rP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</w:r>
      <w:bookmarkEnd w:id="318"/>
    </w:p>
    <w:p w14:paraId="1EB2269F" w14:textId="5893DBC5" w:rsidR="00012BB9" w:rsidRPr="009F1BAC" w:rsidRDefault="00012BB9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</w:rPr>
        <w:t>Централизованное теплоснабжение с использованием возобновляемых источников энергии в условиях поселения в ближайшей перспективе не является конкурентоспособным традиционным системам с источниками на природном газе.</w:t>
      </w:r>
    </w:p>
    <w:p w14:paraId="707005E0" w14:textId="77777777" w:rsidR="004C0F48" w:rsidRPr="009F1BAC" w:rsidRDefault="004C0F48" w:rsidP="00DD15C5">
      <w:pPr>
        <w:pStyle w:val="12"/>
        <w:ind w:left="0" w:firstLine="0"/>
        <w:jc w:val="center"/>
      </w:pPr>
      <w:bookmarkStart w:id="319" w:name="_Toc7451209"/>
      <w:bookmarkStart w:id="320" w:name="_Toc7451619"/>
      <w:bookmarkStart w:id="321" w:name="_Toc134168483"/>
      <w:bookmarkEnd w:id="319"/>
      <w:bookmarkEnd w:id="320"/>
      <w:r w:rsidRPr="009F1BAC">
        <w:lastRenderedPageBreak/>
        <w:t>Предложения по строительству и реконструкции тепловых сетей и сооружений на них</w:t>
      </w:r>
      <w:bookmarkEnd w:id="321"/>
    </w:p>
    <w:p w14:paraId="2F2F9403" w14:textId="77777777" w:rsidR="00F31A37" w:rsidRPr="00036FD7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22" w:name="_Toc134168484"/>
      <w:r w:rsidRPr="00882F98">
        <w:rPr>
          <w:lang w:val="ru-RU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</w:r>
      <w:bookmarkEnd w:id="322"/>
    </w:p>
    <w:p w14:paraId="149E5DDC" w14:textId="77777777" w:rsidR="00024E05" w:rsidRPr="009F1BAC" w:rsidRDefault="0087311F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Расчет, проведенный на электронной модели системы теплоснабжения города, показал, что на территории года Кириши нет зон с дефицитом тепловой мощности. Строительство новых источников на территории города </w:t>
      </w:r>
      <w:r w:rsidR="009B00FA" w:rsidRPr="009F1BAC">
        <w:rPr>
          <w:rFonts w:ascii="Times New Roman" w:hAnsi="Times New Roman" w:cs="Times New Roman"/>
        </w:rPr>
        <w:t xml:space="preserve">не предполагается. Однако резерв мощности на Источнике практически отсутствует, </w:t>
      </w:r>
      <w:r w:rsidR="009B00FA" w:rsidRPr="004420CE">
        <w:rPr>
          <w:rFonts w:ascii="Times New Roman" w:hAnsi="Times New Roman" w:cs="Times New Roman"/>
        </w:rPr>
        <w:t xml:space="preserve">имеется невостребованный резерв тепловой мощности в виде пара 7 </w:t>
      </w:r>
      <w:proofErr w:type="spellStart"/>
      <w:r w:rsidR="009B00FA" w:rsidRPr="004420CE">
        <w:rPr>
          <w:rFonts w:ascii="Times New Roman" w:hAnsi="Times New Roman" w:cs="Times New Roman"/>
        </w:rPr>
        <w:t>ата</w:t>
      </w:r>
      <w:proofErr w:type="spellEnd"/>
      <w:r w:rsidR="009B00FA" w:rsidRPr="004420CE">
        <w:rPr>
          <w:rFonts w:ascii="Times New Roman" w:hAnsi="Times New Roman" w:cs="Times New Roman"/>
        </w:rPr>
        <w:t>.</w:t>
      </w:r>
      <w:r w:rsidR="009B00FA" w:rsidRPr="009F1BAC">
        <w:rPr>
          <w:rFonts w:ascii="Times New Roman" w:hAnsi="Times New Roman" w:cs="Times New Roman"/>
        </w:rPr>
        <w:t xml:space="preserve"> </w:t>
      </w:r>
      <w:r w:rsidR="00024E05" w:rsidRPr="009F1BAC">
        <w:rPr>
          <w:rFonts w:ascii="Times New Roman" w:hAnsi="Times New Roman" w:cs="Times New Roman"/>
        </w:rPr>
        <w:t>Таким образом в перспективе необходимо предусмотреть мероприятия по замене оборудования Источника</w:t>
      </w:r>
      <w:r w:rsidR="00374A5B" w:rsidRPr="009F1BAC">
        <w:rPr>
          <w:rFonts w:ascii="Times New Roman" w:hAnsi="Times New Roman" w:cs="Times New Roman"/>
        </w:rPr>
        <w:t xml:space="preserve">. </w:t>
      </w:r>
    </w:p>
    <w:p w14:paraId="1A838196" w14:textId="77777777" w:rsidR="0087311F" w:rsidRPr="009F1BAC" w:rsidRDefault="0087311F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Принятая в городе кольцевая схема тепловых сетей обеспечивает нормативную надежность системы теплоснабжения. Надежность системы теплоснабжения подробно расписана в соответствующих разделах. Гидравлический расчет выявил избыточные запасы пропускной способности по некоторым магистральным и внутриквартальным сетям. Перекладка трубопроводов с увеличением диаметров требуется только для обратного трубопровода от Источника до ТП-3 (насосной станции). </w:t>
      </w:r>
    </w:p>
    <w:p w14:paraId="420F27F7" w14:textId="77777777" w:rsidR="0087311F" w:rsidRPr="009F1BAC" w:rsidRDefault="0087311F" w:rsidP="0087311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Таким образом, строительство новых участков необходимо для обеспечения тепловой энергией планируемых к строительству потребителей. Замена существующих трубопроводов производится в связи с исчерпанием ресурса.</w:t>
      </w:r>
    </w:p>
    <w:p w14:paraId="5A7D0BB7" w14:textId="163EC476" w:rsidR="00D67893" w:rsidRPr="00CE2505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23" w:name="_Toc134168485"/>
      <w:r w:rsidRPr="00CE2505">
        <w:rPr>
          <w:lang w:val="ru-RU"/>
        </w:rPr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  <w:bookmarkEnd w:id="323"/>
      <w:r>
        <w:rPr>
          <w:lang w:val="ru-RU"/>
        </w:rPr>
        <w:t xml:space="preserve"> </w:t>
      </w:r>
    </w:p>
    <w:p w14:paraId="0A375548" w14:textId="37CF2C53" w:rsidR="00271F58" w:rsidRPr="00DD15C5" w:rsidRDefault="00271F58" w:rsidP="00D67893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Для обеспечения тепловой энергией потребителей, планируемых к строительству на территории микрорайонов IV, VI, планируется строительство тепловой магистрали </w:t>
      </w:r>
      <w:proofErr w:type="spellStart"/>
      <w:r w:rsidRPr="009F1BAC">
        <w:rPr>
          <w:rFonts w:ascii="Times New Roman" w:hAnsi="Times New Roman" w:cs="Times New Roman"/>
        </w:rPr>
        <w:t>Ду</w:t>
      </w:r>
      <w:proofErr w:type="spellEnd"/>
      <w:r w:rsidRPr="009F1BAC">
        <w:rPr>
          <w:rFonts w:ascii="Times New Roman" w:hAnsi="Times New Roman" w:cs="Times New Roman"/>
        </w:rPr>
        <w:t xml:space="preserve"> 400 от магистральной тепловой камеры 4КМВ </w:t>
      </w:r>
      <w:r w:rsidRPr="00882F98">
        <w:rPr>
          <w:rFonts w:ascii="Times New Roman" w:hAnsi="Times New Roman" w:cs="Times New Roman"/>
        </w:rPr>
        <w:t xml:space="preserve">по </w:t>
      </w:r>
      <w:proofErr w:type="spellStart"/>
      <w:r w:rsidR="00CD1C20" w:rsidRPr="00882F98">
        <w:rPr>
          <w:rFonts w:ascii="Times New Roman" w:hAnsi="Times New Roman" w:cs="Times New Roman"/>
        </w:rPr>
        <w:t>Волховской</w:t>
      </w:r>
      <w:proofErr w:type="spellEnd"/>
      <w:r w:rsidR="00CD1C20" w:rsidRPr="00882F98">
        <w:rPr>
          <w:rFonts w:ascii="Times New Roman" w:hAnsi="Times New Roman" w:cs="Times New Roman"/>
        </w:rPr>
        <w:t xml:space="preserve"> набережной</w:t>
      </w:r>
      <w:r w:rsidRPr="005D428B">
        <w:rPr>
          <w:rFonts w:ascii="Times New Roman" w:hAnsi="Times New Roman" w:cs="Times New Roman"/>
        </w:rPr>
        <w:t>,</w:t>
      </w:r>
      <w:r w:rsidRPr="009F1BAC">
        <w:rPr>
          <w:rFonts w:ascii="Times New Roman" w:hAnsi="Times New Roman" w:cs="Times New Roman"/>
        </w:rPr>
        <w:t xml:space="preserve"> до тепловой камеры ТК1МЭ по улице Нефтехимиков. Магистраль пройдет по границе перспективных участков застройки. Ориентировочная протяженность магистрали составляет 2800 м. Затраты на строительство магистрали оцениваются в </w:t>
      </w:r>
      <w:r w:rsidR="00DD15C5" w:rsidRPr="009F1BAC">
        <w:rPr>
          <w:rFonts w:ascii="Times New Roman" w:hAnsi="Times New Roman" w:cs="Times New Roman"/>
        </w:rPr>
        <w:t>1</w:t>
      </w:r>
      <w:r w:rsidR="00DD15C5" w:rsidRPr="00DD15C5">
        <w:rPr>
          <w:rFonts w:ascii="Times New Roman" w:hAnsi="Times New Roman" w:cs="Times New Roman"/>
        </w:rPr>
        <w:t>70</w:t>
      </w:r>
      <w:r w:rsidR="00275E28" w:rsidRPr="009F1BAC">
        <w:rPr>
          <w:rFonts w:ascii="Times New Roman" w:hAnsi="Times New Roman" w:cs="Times New Roman"/>
        </w:rPr>
        <w:t>,</w:t>
      </w:r>
      <w:r w:rsidR="00DD15C5" w:rsidRPr="00DD15C5">
        <w:rPr>
          <w:rFonts w:ascii="Times New Roman" w:hAnsi="Times New Roman" w:cs="Times New Roman"/>
        </w:rPr>
        <w:t>35</w:t>
      </w:r>
      <w:r w:rsidR="00DD15C5" w:rsidRPr="009F1BAC">
        <w:rPr>
          <w:rFonts w:ascii="Times New Roman" w:hAnsi="Times New Roman" w:cs="Times New Roman"/>
        </w:rPr>
        <w:t xml:space="preserve"> </w:t>
      </w:r>
      <w:r w:rsidRPr="009F1BAC">
        <w:rPr>
          <w:rFonts w:ascii="Times New Roman" w:hAnsi="Times New Roman" w:cs="Times New Roman"/>
        </w:rPr>
        <w:t xml:space="preserve">млн. рублей при условии </w:t>
      </w:r>
      <w:proofErr w:type="spellStart"/>
      <w:r w:rsidRPr="00DD15C5">
        <w:rPr>
          <w:rFonts w:ascii="Times New Roman" w:hAnsi="Times New Roman" w:cs="Times New Roman"/>
        </w:rPr>
        <w:lastRenderedPageBreak/>
        <w:t>бесканальной</w:t>
      </w:r>
      <w:proofErr w:type="spellEnd"/>
      <w:r w:rsidRPr="00DD15C5">
        <w:rPr>
          <w:rFonts w:ascii="Times New Roman" w:hAnsi="Times New Roman" w:cs="Times New Roman"/>
        </w:rPr>
        <w:t xml:space="preserve"> прокладки. Трассировка магистрали представлена </w:t>
      </w:r>
      <w:r w:rsidR="00DD15C5" w:rsidRPr="00DD15C5">
        <w:rPr>
          <w:rFonts w:ascii="Times New Roman" w:hAnsi="Times New Roman" w:cs="Times New Roman"/>
        </w:rPr>
        <w:t>ниже (</w:t>
      </w:r>
      <w:r w:rsidR="00DD15C5" w:rsidRPr="00DD15C5">
        <w:rPr>
          <w:rFonts w:ascii="Times New Roman" w:hAnsi="Times New Roman" w:cs="Times New Roman"/>
        </w:rPr>
        <w:fldChar w:fldCharType="begin"/>
      </w:r>
      <w:r w:rsidR="00DD15C5" w:rsidRPr="00DD15C5">
        <w:rPr>
          <w:rFonts w:ascii="Times New Roman" w:hAnsi="Times New Roman" w:cs="Times New Roman"/>
        </w:rPr>
        <w:instrText xml:space="preserve"> REF _Ref97898566 \h  \* MERGEFORMAT </w:instrText>
      </w:r>
      <w:r w:rsidR="00DD15C5" w:rsidRPr="00DD15C5">
        <w:rPr>
          <w:rFonts w:ascii="Times New Roman" w:hAnsi="Times New Roman" w:cs="Times New Roman"/>
        </w:rPr>
      </w:r>
      <w:r w:rsidR="00DD15C5" w:rsidRPr="00DD15C5"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Рисунок 4</w:t>
      </w:r>
      <w:r w:rsidR="00DD15C5" w:rsidRPr="00DD15C5">
        <w:rPr>
          <w:rFonts w:ascii="Times New Roman" w:hAnsi="Times New Roman" w:cs="Times New Roman"/>
        </w:rPr>
        <w:fldChar w:fldCharType="end"/>
      </w:r>
      <w:r w:rsidR="00DD15C5" w:rsidRPr="00DD15C5">
        <w:rPr>
          <w:rFonts w:ascii="Times New Roman" w:hAnsi="Times New Roman" w:cs="Times New Roman"/>
        </w:rPr>
        <w:t>)</w:t>
      </w:r>
      <w:r w:rsidRPr="00DD15C5">
        <w:rPr>
          <w:rFonts w:ascii="Times New Roman" w:hAnsi="Times New Roman" w:cs="Times New Roman"/>
        </w:rPr>
        <w:t>.</w:t>
      </w:r>
    </w:p>
    <w:p w14:paraId="49228CDB" w14:textId="77777777" w:rsidR="00DD15C5" w:rsidRDefault="00271F58" w:rsidP="00DD15C5">
      <w:pPr>
        <w:pStyle w:val="-2"/>
        <w:keepNext/>
        <w:widowControl w:val="0"/>
        <w:spacing w:after="120" w:line="360" w:lineRule="auto"/>
        <w:ind w:firstLine="0"/>
        <w:jc w:val="center"/>
      </w:pPr>
      <w:r w:rsidRPr="009F1BAC">
        <w:rPr>
          <w:rFonts w:ascii="Times New Roman" w:hAnsi="Times New Roman" w:cs="Times New Roman"/>
          <w:noProof/>
        </w:rPr>
        <w:drawing>
          <wp:inline distT="0" distB="0" distL="0" distR="0" wp14:anchorId="0E2EC3FB" wp14:editId="33212EEE">
            <wp:extent cx="5448935" cy="2922695"/>
            <wp:effectExtent l="0" t="0" r="0" b="0"/>
            <wp:docPr id="1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2804" cy="292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7CF70EB" w14:textId="22F6C2F2" w:rsidR="00271F58" w:rsidRPr="00DD15C5" w:rsidRDefault="00DD15C5" w:rsidP="00DD15C5">
      <w:pPr>
        <w:pStyle w:val="-2"/>
        <w:widowControl w:val="0"/>
        <w:spacing w:after="120" w:line="360" w:lineRule="auto"/>
        <w:ind w:firstLine="851"/>
        <w:jc w:val="center"/>
        <w:rPr>
          <w:rFonts w:ascii="Times New Roman" w:hAnsi="Times New Roman" w:cs="Times New Roman"/>
          <w:b/>
        </w:rPr>
      </w:pPr>
      <w:bookmarkStart w:id="324" w:name="_Ref97898566"/>
      <w:r w:rsidRPr="00DD15C5">
        <w:rPr>
          <w:rFonts w:ascii="Times New Roman" w:hAnsi="Times New Roman" w:cs="Times New Roman"/>
          <w:b/>
        </w:rPr>
        <w:t xml:space="preserve">Рисунок </w:t>
      </w:r>
      <w:r w:rsidRPr="00DD15C5">
        <w:rPr>
          <w:rFonts w:ascii="Times New Roman" w:hAnsi="Times New Roman" w:cs="Times New Roman"/>
          <w:b/>
        </w:rPr>
        <w:fldChar w:fldCharType="begin"/>
      </w:r>
      <w:r w:rsidRPr="00DD15C5">
        <w:rPr>
          <w:rFonts w:ascii="Times New Roman" w:hAnsi="Times New Roman" w:cs="Times New Roman"/>
          <w:b/>
        </w:rPr>
        <w:instrText xml:space="preserve"> SEQ Рисунок \* ARABIC </w:instrText>
      </w:r>
      <w:r w:rsidRPr="00DD15C5">
        <w:rPr>
          <w:rFonts w:ascii="Times New Roman" w:hAnsi="Times New Roman" w:cs="Times New Roman"/>
          <w:b/>
        </w:rPr>
        <w:fldChar w:fldCharType="separate"/>
      </w:r>
      <w:r w:rsidR="006A4D02">
        <w:rPr>
          <w:rFonts w:ascii="Times New Roman" w:hAnsi="Times New Roman" w:cs="Times New Roman"/>
          <w:b/>
          <w:noProof/>
        </w:rPr>
        <w:t>4</w:t>
      </w:r>
      <w:r w:rsidRPr="00DD15C5">
        <w:rPr>
          <w:rFonts w:ascii="Times New Roman" w:hAnsi="Times New Roman" w:cs="Times New Roman"/>
          <w:b/>
        </w:rPr>
        <w:fldChar w:fldCharType="end"/>
      </w:r>
      <w:bookmarkEnd w:id="324"/>
      <w:r w:rsidRPr="00DD15C5">
        <w:rPr>
          <w:rFonts w:ascii="Times New Roman" w:hAnsi="Times New Roman" w:cs="Times New Roman"/>
          <w:b/>
        </w:rPr>
        <w:t xml:space="preserve"> – Трассировка </w:t>
      </w:r>
      <w:r w:rsidRPr="00DD15C5">
        <w:rPr>
          <w:rFonts w:ascii="Times New Roman" w:eastAsiaTheme="minorHAnsi" w:hAnsi="Times New Roman"/>
          <w:b/>
          <w:sz w:val="24"/>
          <w:szCs w:val="24"/>
        </w:rPr>
        <w:t>перспективной тепловой магистрали</w:t>
      </w:r>
    </w:p>
    <w:p w14:paraId="707E6163" w14:textId="770E45D1" w:rsidR="00275E28" w:rsidRPr="009F1BAC" w:rsidRDefault="00275E28" w:rsidP="00275E2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В настоящее время в микрорайонах IV и VI не проводятся никакие предварительные работы по подготовке территории к застройке, что предопределяет смещение их развития в долгосрочной перспективе (202</w:t>
      </w:r>
      <w:r w:rsidR="00DD15C5">
        <w:rPr>
          <w:rFonts w:ascii="Times New Roman" w:hAnsi="Times New Roman" w:cs="Times New Roman"/>
        </w:rPr>
        <w:t>5</w:t>
      </w:r>
      <w:r w:rsidRPr="009F1BAC">
        <w:rPr>
          <w:rFonts w:ascii="Times New Roman" w:hAnsi="Times New Roman" w:cs="Times New Roman"/>
        </w:rPr>
        <w:t>-202</w:t>
      </w:r>
      <w:r w:rsidR="00DD15C5">
        <w:rPr>
          <w:rFonts w:ascii="Times New Roman" w:hAnsi="Times New Roman" w:cs="Times New Roman"/>
        </w:rPr>
        <w:t>9</w:t>
      </w:r>
      <w:r w:rsidRPr="009F1BAC">
        <w:rPr>
          <w:rFonts w:ascii="Times New Roman" w:hAnsi="Times New Roman" w:cs="Times New Roman"/>
        </w:rPr>
        <w:t xml:space="preserve"> годы).</w:t>
      </w:r>
    </w:p>
    <w:p w14:paraId="3B6B163D" w14:textId="77777777" w:rsidR="00275E28" w:rsidRPr="009F1BAC" w:rsidRDefault="00275E28" w:rsidP="00275E2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Соответственно, на настоящий момент решение о проектировании и последующем строительстве перспективной тепловой магистрали не принято. </w:t>
      </w:r>
    </w:p>
    <w:p w14:paraId="164104FE" w14:textId="77777777" w:rsidR="00275E28" w:rsidRDefault="00275E28" w:rsidP="00275E2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данной актуализации схемы теплоснабжения г. Кириши инвестиционные затраты по строительству указанной тепловой магистрали не включены.   </w:t>
      </w:r>
    </w:p>
    <w:p w14:paraId="1C9895BC" w14:textId="77777777" w:rsidR="00F31A37" w:rsidRPr="00CE2505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25" w:name="_Toc134168486"/>
      <w:r w:rsidRPr="00CE2505">
        <w:rPr>
          <w:lang w:val="ru-RU"/>
        </w:rPr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  <w:bookmarkEnd w:id="325"/>
    </w:p>
    <w:p w14:paraId="7EAFF31E" w14:textId="77777777" w:rsidR="00F31A37" w:rsidRDefault="00F31A37" w:rsidP="00882F98">
      <w:pPr>
        <w:pStyle w:val="-2"/>
        <w:widowControl w:val="0"/>
        <w:spacing w:after="120" w:line="360" w:lineRule="auto"/>
        <w:ind w:firstLine="851"/>
      </w:pPr>
      <w:r w:rsidRPr="00882F98">
        <w:rPr>
          <w:rFonts w:ascii="Times New Roman" w:hAnsi="Times New Roman" w:cs="Times New Roman"/>
        </w:rPr>
        <w:t>Строительство и реконструкция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предусматривается.</w:t>
      </w:r>
    </w:p>
    <w:p w14:paraId="55AB6C1D" w14:textId="260803F3" w:rsidR="00C650F5" w:rsidRDefault="00C650F5" w:rsidP="00C650F5">
      <w:pPr>
        <w:pStyle w:val="-2"/>
        <w:widowControl w:val="0"/>
        <w:spacing w:after="120" w:line="360" w:lineRule="auto"/>
        <w:ind w:firstLine="851"/>
      </w:pPr>
    </w:p>
    <w:p w14:paraId="1C8C4AB6" w14:textId="58E7C040" w:rsidR="00794FC1" w:rsidRDefault="00794FC1" w:rsidP="00C650F5">
      <w:pPr>
        <w:pStyle w:val="-2"/>
        <w:widowControl w:val="0"/>
        <w:spacing w:after="120" w:line="360" w:lineRule="auto"/>
        <w:ind w:firstLine="851"/>
      </w:pPr>
    </w:p>
    <w:p w14:paraId="4DC73283" w14:textId="2833374C" w:rsidR="00794FC1" w:rsidRDefault="00794FC1" w:rsidP="00C650F5">
      <w:pPr>
        <w:pStyle w:val="-2"/>
        <w:widowControl w:val="0"/>
        <w:spacing w:after="120" w:line="360" w:lineRule="auto"/>
        <w:ind w:firstLine="851"/>
      </w:pPr>
    </w:p>
    <w:p w14:paraId="4FDD3873" w14:textId="77777777" w:rsidR="00794FC1" w:rsidRPr="00036FD7" w:rsidRDefault="00794FC1" w:rsidP="00C650F5">
      <w:pPr>
        <w:pStyle w:val="-2"/>
        <w:widowControl w:val="0"/>
        <w:spacing w:after="120" w:line="360" w:lineRule="auto"/>
        <w:ind w:firstLine="851"/>
      </w:pPr>
    </w:p>
    <w:p w14:paraId="782E101E" w14:textId="77777777" w:rsidR="00F31A37" w:rsidRPr="00CE2505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26" w:name="_Toc134168487"/>
      <w:r w:rsidRPr="00CE2505">
        <w:rPr>
          <w:lang w:val="ru-RU"/>
        </w:rPr>
        <w:t>Предложения по строительству и реконструкции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в подпункте "д" пункта 11 ПП №405.</w:t>
      </w:r>
      <w:bookmarkEnd w:id="326"/>
    </w:p>
    <w:p w14:paraId="6E2E0751" w14:textId="77777777" w:rsidR="00F31A37" w:rsidRPr="00616903" w:rsidRDefault="00F31A37" w:rsidP="00F31A37">
      <w:pPr>
        <w:pStyle w:val="afffff2"/>
      </w:pPr>
      <w:r w:rsidRPr="00616903">
        <w:t>Строительство или реконструкция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не предусматривается.</w:t>
      </w:r>
    </w:p>
    <w:p w14:paraId="7DE80BC0" w14:textId="11A7B664" w:rsidR="00D67893" w:rsidRPr="00CE2505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lang w:val="ru-RU"/>
        </w:rPr>
      </w:pPr>
      <w:bookmarkStart w:id="327" w:name="_Toc7451215"/>
      <w:bookmarkStart w:id="328" w:name="_Toc7451625"/>
      <w:bookmarkStart w:id="329" w:name="_Toc134168488"/>
      <w:bookmarkEnd w:id="327"/>
      <w:bookmarkEnd w:id="328"/>
      <w:r w:rsidRPr="00CE2505">
        <w:rPr>
          <w:lang w:val="ru-RU"/>
        </w:rPr>
        <w:t>Предложения по строительству и реконструкции тепловых сетей для обеспечения нормативной надежности теплоснабжения потребителей</w:t>
      </w:r>
      <w:bookmarkEnd w:id="329"/>
      <w:r w:rsidRPr="00CE2505">
        <w:rPr>
          <w:lang w:val="ru-RU"/>
        </w:rPr>
        <w:t xml:space="preserve"> </w:t>
      </w:r>
      <w:r w:rsidR="00271F58" w:rsidRPr="00CE2505">
        <w:rPr>
          <w:lang w:val="ru-RU"/>
        </w:rPr>
        <w:t xml:space="preserve"> </w:t>
      </w:r>
      <w:bookmarkStart w:id="330" w:name="_Toc7451627"/>
      <w:bookmarkEnd w:id="330"/>
    </w:p>
    <w:p w14:paraId="4A17BFEF" w14:textId="744E5C40" w:rsidR="00271F58" w:rsidRPr="009F1BAC" w:rsidRDefault="00271F58" w:rsidP="00271F5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Основной проблемой организации качественного и надежного теплоснабжения города является износ тепловых сетей. Как было показано в главе 1.3.1 Обосновывающих материалов, </w:t>
      </w:r>
      <w:r w:rsidR="0061411D">
        <w:rPr>
          <w:rFonts w:ascii="Times New Roman" w:hAnsi="Times New Roman" w:cs="Times New Roman"/>
        </w:rPr>
        <w:t xml:space="preserve">48,0 </w:t>
      </w:r>
      <w:r w:rsidRPr="009F1BAC">
        <w:rPr>
          <w:rFonts w:ascii="Times New Roman" w:hAnsi="Times New Roman" w:cs="Times New Roman"/>
        </w:rPr>
        <w:t>% магистральных и внутриквартальных сетей проложено до 198</w:t>
      </w:r>
      <w:r w:rsidR="0061411D">
        <w:rPr>
          <w:rFonts w:ascii="Times New Roman" w:hAnsi="Times New Roman" w:cs="Times New Roman"/>
        </w:rPr>
        <w:t>9</w:t>
      </w:r>
      <w:r w:rsidRPr="009F1BAC">
        <w:rPr>
          <w:rFonts w:ascii="Times New Roman" w:hAnsi="Times New Roman" w:cs="Times New Roman"/>
        </w:rPr>
        <w:t xml:space="preserve"> года</w:t>
      </w:r>
      <w:r w:rsidR="0061411D">
        <w:rPr>
          <w:rFonts w:ascii="Times New Roman" w:hAnsi="Times New Roman" w:cs="Times New Roman"/>
        </w:rPr>
        <w:t xml:space="preserve"> включительно</w:t>
      </w:r>
      <w:r w:rsidRPr="009F1BAC">
        <w:rPr>
          <w:rFonts w:ascii="Times New Roman" w:hAnsi="Times New Roman" w:cs="Times New Roman"/>
        </w:rPr>
        <w:t>. В настоящее время, сети</w:t>
      </w:r>
      <w:r w:rsidR="00772373">
        <w:rPr>
          <w:rFonts w:ascii="Times New Roman" w:hAnsi="Times New Roman" w:cs="Times New Roman"/>
        </w:rPr>
        <w:t>,</w:t>
      </w:r>
      <w:r w:rsidRPr="009F1BAC">
        <w:rPr>
          <w:rFonts w:ascii="Times New Roman" w:hAnsi="Times New Roman" w:cs="Times New Roman"/>
        </w:rPr>
        <w:t xml:space="preserve"> проложенные до 198</w:t>
      </w:r>
      <w:r w:rsidR="0061411D">
        <w:rPr>
          <w:rFonts w:ascii="Times New Roman" w:hAnsi="Times New Roman" w:cs="Times New Roman"/>
        </w:rPr>
        <w:t>9</w:t>
      </w:r>
      <w:r w:rsidRPr="009F1BAC">
        <w:rPr>
          <w:rFonts w:ascii="Times New Roman" w:hAnsi="Times New Roman" w:cs="Times New Roman"/>
        </w:rPr>
        <w:t xml:space="preserve"> года исчерпали эксплуатационный ресурс в 25 лет. Сети работают на конструктивном запасе прочности. </w:t>
      </w:r>
    </w:p>
    <w:p w14:paraId="0C2AFEFB" w14:textId="77777777" w:rsidR="00271F58" w:rsidRPr="009F1BAC" w:rsidRDefault="00271F58" w:rsidP="00271F5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В такой ситуации, замене сетей должно отводиться первостепенное значение. </w:t>
      </w:r>
    </w:p>
    <w:p w14:paraId="0F8F44C1" w14:textId="6532481A" w:rsidR="00275E28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F02C62">
        <w:rPr>
          <w:rFonts w:ascii="Times New Roman" w:hAnsi="Times New Roman" w:cs="Times New Roman"/>
        </w:rPr>
        <w:t xml:space="preserve">В разработанной МП Жилищное хозяйство» инвестиционной программе, ориентировочная </w:t>
      </w:r>
      <w:r>
        <w:rPr>
          <w:rFonts w:ascii="Times New Roman" w:hAnsi="Times New Roman" w:cs="Times New Roman"/>
        </w:rPr>
        <w:t>протяженность перекладываемых тепловых сетей в 202</w:t>
      </w:r>
      <w:r w:rsidR="002F7615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-20</w:t>
      </w:r>
      <w:r w:rsidR="002F7615">
        <w:rPr>
          <w:rFonts w:ascii="Times New Roman" w:hAnsi="Times New Roman" w:cs="Times New Roman"/>
        </w:rPr>
        <w:t>30</w:t>
      </w:r>
      <w:r>
        <w:rPr>
          <w:rFonts w:ascii="Times New Roman" w:hAnsi="Times New Roman" w:cs="Times New Roman"/>
        </w:rPr>
        <w:t xml:space="preserve"> годах</w:t>
      </w:r>
      <w:r w:rsidRPr="00F02C62">
        <w:rPr>
          <w:rFonts w:ascii="Times New Roman" w:hAnsi="Times New Roman" w:cs="Times New Roman"/>
        </w:rPr>
        <w:t xml:space="preserve"> составляет </w:t>
      </w:r>
      <w:r w:rsidR="002F7615">
        <w:rPr>
          <w:rFonts w:ascii="Times New Roman" w:hAnsi="Times New Roman" w:cs="Times New Roman"/>
        </w:rPr>
        <w:t>8261</w:t>
      </w:r>
      <w:r>
        <w:rPr>
          <w:rFonts w:ascii="Times New Roman" w:hAnsi="Times New Roman" w:cs="Times New Roman"/>
        </w:rPr>
        <w:t>,0 метров</w:t>
      </w:r>
      <w:r w:rsidRPr="00955632">
        <w:rPr>
          <w:rFonts w:ascii="Times New Roman" w:hAnsi="Times New Roman" w:cs="Times New Roman"/>
        </w:rPr>
        <w:t>.</w:t>
      </w:r>
      <w:r w:rsidRPr="00F02C6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Характеристика инвестиционных мероприятий представлена ниже (</w:t>
      </w:r>
      <w:r>
        <w:rPr>
          <w:rFonts w:ascii="Times New Roman" w:hAnsi="Times New Roman"/>
        </w:rPr>
        <w:fldChar w:fldCharType="begin"/>
      </w:r>
      <w:r>
        <w:rPr>
          <w:rFonts w:ascii="Times New Roman" w:hAnsi="Times New Roman" w:cs="Times New Roman"/>
        </w:rPr>
        <w:instrText xml:space="preserve"> REF _Ref97888042 \h  \* MERGEFORMAT </w:instrText>
      </w:r>
      <w:r>
        <w:rPr>
          <w:rFonts w:ascii="Times New Roman" w:hAnsi="Times New Roman"/>
        </w:rPr>
      </w:r>
      <w:r>
        <w:rPr>
          <w:rFonts w:ascii="Times New Roman" w:hAnsi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26</w:t>
      </w:r>
      <w:r>
        <w:rPr>
          <w:rFonts w:ascii="Times New Roman" w:hAnsi="Times New Roman"/>
        </w:rPr>
        <w:fldChar w:fldCharType="end"/>
      </w:r>
      <w:r>
        <w:rPr>
          <w:rFonts w:ascii="Times New Roman" w:hAnsi="Times New Roman" w:cs="Times New Roman"/>
        </w:rPr>
        <w:t xml:space="preserve">). </w:t>
      </w:r>
    </w:p>
    <w:p w14:paraId="34EF7B77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F772EEE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034E1E4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7CAADF6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C28CA19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43DE1811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E6A5FE8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1EE3C18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B844561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C6659DA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2FDE701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DD15C5" w:rsidSect="00BA1588">
          <w:footerReference w:type="default" r:id="rId21"/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</w:p>
    <w:p w14:paraId="4231CF9D" w14:textId="2F35A523" w:rsidR="00DD15C5" w:rsidRPr="00DD15C5" w:rsidRDefault="00DD15C5" w:rsidP="00DD15C5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31" w:name="_Ref97888042"/>
      <w:r w:rsidRPr="00DD15C5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Таблица </w:t>
      </w:r>
      <w:r w:rsidRPr="00DD15C5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DD15C5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DD15C5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6A4D02">
        <w:rPr>
          <w:rFonts w:ascii="Times New Roman" w:eastAsia="Times New Roman" w:hAnsi="Times New Roman"/>
          <w:b/>
          <w:noProof/>
          <w:sz w:val="24"/>
          <w:szCs w:val="24"/>
        </w:rPr>
        <w:t>26</w:t>
      </w:r>
      <w:r w:rsidRPr="00DD15C5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331"/>
      <w:r w:rsidRPr="00DD15C5">
        <w:rPr>
          <w:rFonts w:ascii="Times New Roman" w:eastAsia="Times New Roman" w:hAnsi="Times New Roman"/>
          <w:b/>
          <w:sz w:val="24"/>
          <w:szCs w:val="24"/>
        </w:rPr>
        <w:t xml:space="preserve"> - Мероприятия по реконструкции (модернизации) тепловых сетей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72"/>
        <w:gridCol w:w="2171"/>
        <w:gridCol w:w="1723"/>
        <w:gridCol w:w="1649"/>
        <w:gridCol w:w="2272"/>
        <w:gridCol w:w="1766"/>
      </w:tblGrid>
      <w:tr w:rsidR="002F7615" w:rsidRPr="00500E92" w14:paraId="4BA75800" w14:textId="77777777" w:rsidTr="00AC22BB">
        <w:trPr>
          <w:trHeight w:val="227"/>
          <w:tblHeader/>
        </w:trPr>
        <w:tc>
          <w:tcPr>
            <w:tcW w:w="1880" w:type="pct"/>
            <w:shd w:val="clear" w:color="auto" w:fill="auto"/>
            <w:vAlign w:val="center"/>
            <w:hideMark/>
          </w:tcPr>
          <w:p w14:paraId="0E93A790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Наименование мероприятия</w:t>
            </w:r>
          </w:p>
        </w:tc>
        <w:tc>
          <w:tcPr>
            <w:tcW w:w="707" w:type="pct"/>
            <w:vAlign w:val="center"/>
          </w:tcPr>
          <w:p w14:paraId="518FEDFE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Протяженность в 2-х труб. исчислении, м</w:t>
            </w:r>
          </w:p>
        </w:tc>
        <w:tc>
          <w:tcPr>
            <w:tcW w:w="561" w:type="pct"/>
            <w:vAlign w:val="center"/>
          </w:tcPr>
          <w:p w14:paraId="19AA0956" w14:textId="77777777" w:rsidR="002F7615" w:rsidRPr="00500E92" w:rsidRDefault="002F7615" w:rsidP="00AC22BB">
            <w:pPr>
              <w:spacing w:after="0" w:line="360" w:lineRule="auto"/>
              <w:ind w:hanging="41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Вид прокладки</w:t>
            </w:r>
          </w:p>
        </w:tc>
        <w:tc>
          <w:tcPr>
            <w:tcW w:w="537" w:type="pct"/>
            <w:vAlign w:val="center"/>
          </w:tcPr>
          <w:p w14:paraId="2B34D679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Год реализации</w:t>
            </w:r>
          </w:p>
        </w:tc>
        <w:tc>
          <w:tcPr>
            <w:tcW w:w="740" w:type="pct"/>
            <w:vAlign w:val="center"/>
          </w:tcPr>
          <w:p w14:paraId="2514BC92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Источник финансирования</w:t>
            </w:r>
          </w:p>
        </w:tc>
        <w:tc>
          <w:tcPr>
            <w:tcW w:w="575" w:type="pct"/>
            <w:vAlign w:val="center"/>
          </w:tcPr>
          <w:p w14:paraId="2792F3FF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Обоснование стоимости работ</w:t>
            </w:r>
          </w:p>
        </w:tc>
      </w:tr>
      <w:tr w:rsidR="002F7615" w:rsidRPr="00500E92" w14:paraId="0AFD295D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6DE7D41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Реконструкция участка трубопроводов ТС магистрали Победы от 1КМП - 5КМП м-н «А» (от ТК4КМП до ТК5КМП)</w:t>
            </w:r>
          </w:p>
        </w:tc>
        <w:tc>
          <w:tcPr>
            <w:tcW w:w="707" w:type="pct"/>
            <w:vAlign w:val="center"/>
          </w:tcPr>
          <w:p w14:paraId="71C032E5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243</w:t>
            </w:r>
          </w:p>
        </w:tc>
        <w:tc>
          <w:tcPr>
            <w:tcW w:w="561" w:type="pct"/>
            <w:vAlign w:val="center"/>
          </w:tcPr>
          <w:p w14:paraId="756D7266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02CAB2F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2026</w:t>
            </w:r>
          </w:p>
        </w:tc>
        <w:tc>
          <w:tcPr>
            <w:tcW w:w="740" w:type="pct"/>
            <w:vAlign w:val="center"/>
          </w:tcPr>
          <w:p w14:paraId="35403D3E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540"/>
            </w:tblGrid>
            <w:tr w:rsidR="002F7615" w:rsidRPr="00500E92" w14:paraId="78A98BF8" w14:textId="77777777" w:rsidTr="00AC22BB">
              <w:trPr>
                <w:trHeight w:val="1010"/>
              </w:trPr>
              <w:tc>
                <w:tcPr>
                  <w:tcW w:w="575" w:type="pct"/>
                  <w:vAlign w:val="center"/>
                </w:tcPr>
                <w:p w14:paraId="7C7A3E00" w14:textId="77777777" w:rsidR="002F7615" w:rsidRPr="00500E92" w:rsidRDefault="002F7615" w:rsidP="00AC22B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00000"/>
                      <w:lang w:eastAsia="ru-RU"/>
                    </w:rPr>
                  </w:pPr>
                  <w:r w:rsidRPr="00500E92">
                    <w:rPr>
                      <w:rFonts w:ascii="Times New Roman" w:eastAsia="Times New Roman" w:hAnsi="Times New Roman"/>
                      <w:bCs/>
                      <w:color w:val="000000"/>
                      <w:lang w:eastAsia="ru-RU"/>
                    </w:rPr>
                    <w:t>Проект</w:t>
                  </w:r>
                </w:p>
              </w:tc>
            </w:tr>
          </w:tbl>
          <w:p w14:paraId="1B6BA09B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</w:p>
        </w:tc>
      </w:tr>
      <w:tr w:rsidR="002F7615" w:rsidRPr="00500E92" w14:paraId="53FBE998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2D287A1A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Реконструкция  трубопроводов тепловых сетей от 1КМВ  до УТ1аВ</w:t>
            </w:r>
          </w:p>
        </w:tc>
        <w:tc>
          <w:tcPr>
            <w:tcW w:w="707" w:type="pct"/>
            <w:vAlign w:val="center"/>
          </w:tcPr>
          <w:p w14:paraId="04E0FC75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58</w:t>
            </w:r>
          </w:p>
        </w:tc>
        <w:tc>
          <w:tcPr>
            <w:tcW w:w="561" w:type="pct"/>
            <w:vAlign w:val="center"/>
          </w:tcPr>
          <w:p w14:paraId="4641D325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664E0695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2028</w:t>
            </w:r>
          </w:p>
        </w:tc>
        <w:tc>
          <w:tcPr>
            <w:tcW w:w="740" w:type="pct"/>
            <w:vAlign w:val="center"/>
          </w:tcPr>
          <w:p w14:paraId="5A5F81A8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1CFDE9B8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2F7615" w:rsidRPr="00500E92" w14:paraId="02907C6C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023D5D71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трубопроводов тепловых сетей по пр. Ленина от ТП-3 до отпуска через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</w:tc>
        <w:tc>
          <w:tcPr>
            <w:tcW w:w="707" w:type="pct"/>
            <w:vAlign w:val="center"/>
          </w:tcPr>
          <w:p w14:paraId="073656C6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160</w:t>
            </w:r>
          </w:p>
        </w:tc>
        <w:tc>
          <w:tcPr>
            <w:tcW w:w="561" w:type="pct"/>
            <w:vAlign w:val="center"/>
          </w:tcPr>
          <w:p w14:paraId="4AABAF8A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Надземная</w:t>
            </w:r>
          </w:p>
        </w:tc>
        <w:tc>
          <w:tcPr>
            <w:tcW w:w="537" w:type="pct"/>
            <w:vAlign w:val="center"/>
          </w:tcPr>
          <w:p w14:paraId="377A2827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2029</w:t>
            </w:r>
          </w:p>
        </w:tc>
        <w:tc>
          <w:tcPr>
            <w:tcW w:w="740" w:type="pct"/>
            <w:vAlign w:val="center"/>
          </w:tcPr>
          <w:p w14:paraId="6463215B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4A037AF2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2F7615" w:rsidRPr="00500E92" w14:paraId="75EE7D18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7C01DAED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Проект реконструкции трубопроводов тепловых сетей от 7КМП до УТ6аП1 до УТ6аП2</w:t>
            </w:r>
          </w:p>
        </w:tc>
        <w:tc>
          <w:tcPr>
            <w:tcW w:w="707" w:type="pct"/>
            <w:vAlign w:val="center"/>
          </w:tcPr>
          <w:p w14:paraId="6E38AFEE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564</w:t>
            </w:r>
          </w:p>
        </w:tc>
        <w:tc>
          <w:tcPr>
            <w:tcW w:w="561" w:type="pct"/>
            <w:vAlign w:val="center"/>
          </w:tcPr>
          <w:p w14:paraId="0FC23BB8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2979B7DE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2026</w:t>
            </w:r>
          </w:p>
        </w:tc>
        <w:tc>
          <w:tcPr>
            <w:tcW w:w="740" w:type="pct"/>
            <w:vAlign w:val="center"/>
          </w:tcPr>
          <w:p w14:paraId="3D8F9810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48C9848A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1C963054" w14:textId="77777777" w:rsidTr="00AC22BB">
        <w:trPr>
          <w:trHeight w:val="1010"/>
        </w:trPr>
        <w:tc>
          <w:tcPr>
            <w:tcW w:w="1880" w:type="pct"/>
            <w:shd w:val="clear" w:color="auto" w:fill="auto"/>
            <w:vAlign w:val="center"/>
          </w:tcPr>
          <w:p w14:paraId="5941EF30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Реконструкция трубопроводов ТС магистрали Победы ТП-3 – КМП1 м-н «А» (от НО на коллекторе у ТП-3 до отпуска под дорогу по пр. Победы)</w:t>
            </w:r>
          </w:p>
        </w:tc>
        <w:tc>
          <w:tcPr>
            <w:tcW w:w="707" w:type="pct"/>
            <w:vAlign w:val="center"/>
          </w:tcPr>
          <w:p w14:paraId="5181ECD0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177</w:t>
            </w:r>
          </w:p>
        </w:tc>
        <w:tc>
          <w:tcPr>
            <w:tcW w:w="561" w:type="pct"/>
            <w:vAlign w:val="center"/>
          </w:tcPr>
          <w:p w14:paraId="0066C261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Надземная</w:t>
            </w:r>
          </w:p>
          <w:p w14:paraId="013BBC6A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537" w:type="pct"/>
            <w:vAlign w:val="center"/>
          </w:tcPr>
          <w:p w14:paraId="6BB7D253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2023</w:t>
            </w:r>
          </w:p>
        </w:tc>
        <w:tc>
          <w:tcPr>
            <w:tcW w:w="740" w:type="pct"/>
            <w:vAlign w:val="center"/>
          </w:tcPr>
          <w:p w14:paraId="060C9BA0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2CBAFD5A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2F7615" w:rsidRPr="00500E92" w14:paraId="3FF08B41" w14:textId="77777777" w:rsidTr="00AC22BB">
        <w:trPr>
          <w:trHeight w:val="1010"/>
        </w:trPr>
        <w:tc>
          <w:tcPr>
            <w:tcW w:w="1880" w:type="pct"/>
            <w:shd w:val="clear" w:color="auto" w:fill="auto"/>
            <w:vAlign w:val="center"/>
          </w:tcPr>
          <w:p w14:paraId="48C8B6B2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Реконструкция трубопроводов тепловых сетей от 7КМП до УТ6аП1 до УТ6аП2</w:t>
            </w:r>
          </w:p>
        </w:tc>
        <w:tc>
          <w:tcPr>
            <w:tcW w:w="707" w:type="pct"/>
            <w:vAlign w:val="center"/>
          </w:tcPr>
          <w:p w14:paraId="57159CA2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564</w:t>
            </w:r>
          </w:p>
        </w:tc>
        <w:tc>
          <w:tcPr>
            <w:tcW w:w="561" w:type="pct"/>
            <w:vAlign w:val="center"/>
          </w:tcPr>
          <w:p w14:paraId="7326E81D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36A384A4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2027</w:t>
            </w:r>
          </w:p>
        </w:tc>
        <w:tc>
          <w:tcPr>
            <w:tcW w:w="740" w:type="pct"/>
            <w:vAlign w:val="center"/>
          </w:tcPr>
          <w:p w14:paraId="3A2454D4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1ED72D4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2F7615" w:rsidRPr="00500E92" w14:paraId="58E04790" w14:textId="77777777" w:rsidTr="00AC22BB">
        <w:trPr>
          <w:trHeight w:val="621"/>
        </w:trPr>
        <w:tc>
          <w:tcPr>
            <w:tcW w:w="1880" w:type="pct"/>
            <w:shd w:val="clear" w:color="auto" w:fill="auto"/>
            <w:vAlign w:val="center"/>
          </w:tcPr>
          <w:p w14:paraId="0A1B18A1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Проект реконструкции трубопроводов тепловых сетей от УТ3Л5 до УТ3Н7</w:t>
            </w:r>
          </w:p>
        </w:tc>
        <w:tc>
          <w:tcPr>
            <w:tcW w:w="707" w:type="pct"/>
            <w:vAlign w:val="center"/>
          </w:tcPr>
          <w:p w14:paraId="4C8C8E10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326</w:t>
            </w:r>
          </w:p>
        </w:tc>
        <w:tc>
          <w:tcPr>
            <w:tcW w:w="561" w:type="pct"/>
            <w:vAlign w:val="center"/>
          </w:tcPr>
          <w:p w14:paraId="4732D0C8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  <w:p w14:paraId="038061C0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537" w:type="pct"/>
            <w:vAlign w:val="center"/>
          </w:tcPr>
          <w:p w14:paraId="6F32B519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2023</w:t>
            </w:r>
          </w:p>
        </w:tc>
        <w:tc>
          <w:tcPr>
            <w:tcW w:w="740" w:type="pct"/>
            <w:vAlign w:val="center"/>
          </w:tcPr>
          <w:p w14:paraId="075A82B0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36543E21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6CC0991C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2F263568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Реконструкция реконструкции трубопроводов тепловых сетей от УТ3Л5 до УТ3Н7</w:t>
            </w:r>
          </w:p>
        </w:tc>
        <w:tc>
          <w:tcPr>
            <w:tcW w:w="707" w:type="pct"/>
            <w:vAlign w:val="center"/>
          </w:tcPr>
          <w:p w14:paraId="67DBA54E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326</w:t>
            </w:r>
          </w:p>
        </w:tc>
        <w:tc>
          <w:tcPr>
            <w:tcW w:w="561" w:type="pct"/>
            <w:vAlign w:val="center"/>
          </w:tcPr>
          <w:p w14:paraId="706188F6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68D02739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740" w:type="pct"/>
            <w:vAlign w:val="center"/>
          </w:tcPr>
          <w:p w14:paraId="147D983E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31463088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2F7615" w:rsidRPr="00500E92" w14:paraId="6A8B9D12" w14:textId="77777777" w:rsidTr="00AC22BB">
        <w:trPr>
          <w:trHeight w:val="227"/>
        </w:trPr>
        <w:tc>
          <w:tcPr>
            <w:tcW w:w="1880" w:type="pct"/>
            <w:shd w:val="clear" w:color="auto" w:fill="auto"/>
          </w:tcPr>
          <w:p w14:paraId="33BEC0DB" w14:textId="77777777" w:rsidR="002F7615" w:rsidRPr="00500E92" w:rsidRDefault="002F7615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Проект реконструкции трубопроводов тепловых сетей от ТК 12Э до ТК 14Э и к ж/д № 19 по ул. Энергетиков</w:t>
            </w:r>
          </w:p>
        </w:tc>
        <w:tc>
          <w:tcPr>
            <w:tcW w:w="707" w:type="pct"/>
            <w:vAlign w:val="center"/>
          </w:tcPr>
          <w:p w14:paraId="37F96ACD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135</w:t>
            </w:r>
          </w:p>
        </w:tc>
        <w:tc>
          <w:tcPr>
            <w:tcW w:w="561" w:type="pct"/>
            <w:vAlign w:val="center"/>
          </w:tcPr>
          <w:p w14:paraId="7682FAC2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19DADED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2024</w:t>
            </w:r>
          </w:p>
        </w:tc>
        <w:tc>
          <w:tcPr>
            <w:tcW w:w="740" w:type="pct"/>
            <w:vAlign w:val="center"/>
          </w:tcPr>
          <w:p w14:paraId="7CA3830B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27E72BE4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7D78FCC1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0915B42D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Проект реконструкции участка трубопроводов ТС магистрали Победы 1КМП - 5КМП м-н «А» (от ТК1КМП до ТК2КМП)</w:t>
            </w:r>
          </w:p>
          <w:p w14:paraId="20ADE6C2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4A7A7419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349</w:t>
            </w:r>
          </w:p>
        </w:tc>
        <w:tc>
          <w:tcPr>
            <w:tcW w:w="561" w:type="pct"/>
            <w:vAlign w:val="center"/>
          </w:tcPr>
          <w:p w14:paraId="56C4B1D5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52E70E8C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740" w:type="pct"/>
          </w:tcPr>
          <w:p w14:paraId="0525E65B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1A02EE34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1CED6852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25857D5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lastRenderedPageBreak/>
              <w:t>Проект реконструкции участка трубопроводов ТС магистрали Победы от 1КМП - 5КМП м-н «А» (от ТК2КМП до ТК4КМП)</w:t>
            </w:r>
          </w:p>
        </w:tc>
        <w:tc>
          <w:tcPr>
            <w:tcW w:w="707" w:type="pct"/>
            <w:vAlign w:val="center"/>
          </w:tcPr>
          <w:p w14:paraId="0D262496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419</w:t>
            </w:r>
          </w:p>
        </w:tc>
        <w:tc>
          <w:tcPr>
            <w:tcW w:w="561" w:type="pct"/>
            <w:vAlign w:val="center"/>
          </w:tcPr>
          <w:p w14:paraId="0B5647E4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0810AE8D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2025</w:t>
            </w:r>
          </w:p>
        </w:tc>
        <w:tc>
          <w:tcPr>
            <w:tcW w:w="740" w:type="pct"/>
          </w:tcPr>
          <w:p w14:paraId="03051DF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765B057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6E0C1F9D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5AC7E449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Реконструкция участка трубопроводов ТС магистрали Победы  1КМП - 5КМП м-н «А» (от ТК1КМП до ТК2КМП)</w:t>
            </w:r>
          </w:p>
        </w:tc>
        <w:tc>
          <w:tcPr>
            <w:tcW w:w="707" w:type="pct"/>
            <w:vAlign w:val="center"/>
          </w:tcPr>
          <w:p w14:paraId="418D9DD6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349</w:t>
            </w:r>
          </w:p>
        </w:tc>
        <w:tc>
          <w:tcPr>
            <w:tcW w:w="561" w:type="pct"/>
            <w:vAlign w:val="center"/>
          </w:tcPr>
          <w:p w14:paraId="70ECE1FF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4AA6E9E0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2025</w:t>
            </w:r>
          </w:p>
        </w:tc>
        <w:tc>
          <w:tcPr>
            <w:tcW w:w="740" w:type="pct"/>
            <w:vAlign w:val="center"/>
          </w:tcPr>
          <w:p w14:paraId="00670222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0AC977F8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Проект</w:t>
            </w:r>
          </w:p>
        </w:tc>
      </w:tr>
      <w:tr w:rsidR="002F7615" w:rsidRPr="00500E92" w14:paraId="6D187083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6225ACEE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Реконструкция</w:t>
            </w: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трубопроводов тепловых сетей от ТК 12Э до ТК 14Э и к ж/д № 19 по ул. Энергетиков</w:t>
            </w:r>
          </w:p>
        </w:tc>
        <w:tc>
          <w:tcPr>
            <w:tcW w:w="707" w:type="pct"/>
            <w:vAlign w:val="center"/>
          </w:tcPr>
          <w:p w14:paraId="5A680E89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135</w:t>
            </w:r>
          </w:p>
        </w:tc>
        <w:tc>
          <w:tcPr>
            <w:tcW w:w="561" w:type="pct"/>
            <w:vAlign w:val="center"/>
          </w:tcPr>
          <w:p w14:paraId="65028312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2C6B398F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2025</w:t>
            </w:r>
          </w:p>
        </w:tc>
        <w:tc>
          <w:tcPr>
            <w:tcW w:w="740" w:type="pct"/>
          </w:tcPr>
          <w:p w14:paraId="288BEBA2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1ADB60AC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Проект</w:t>
            </w:r>
          </w:p>
        </w:tc>
      </w:tr>
      <w:tr w:rsidR="002F7615" w:rsidRPr="00500E92" w14:paraId="48D56564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5DA13D1C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 трубопроводов тепловых сетей от 8КМП  до УТ8П2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  <w:p w14:paraId="0DB24E31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0C6E5A50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172</w:t>
            </w:r>
          </w:p>
        </w:tc>
        <w:tc>
          <w:tcPr>
            <w:tcW w:w="561" w:type="pct"/>
            <w:vAlign w:val="center"/>
          </w:tcPr>
          <w:p w14:paraId="008B5E7F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7DB4E0C9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2027</w:t>
            </w:r>
          </w:p>
        </w:tc>
        <w:tc>
          <w:tcPr>
            <w:tcW w:w="740" w:type="pct"/>
          </w:tcPr>
          <w:p w14:paraId="1F207722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3B8718F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5F3E2AD3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3D9F86DE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Реконструкция</w:t>
            </w:r>
            <w:r w:rsidRPr="00500E92">
              <w:rPr>
                <w:rFonts w:ascii="Times New Roman" w:eastAsia="Times New Roman" w:hAnsi="Times New Roman"/>
                <w:lang w:eastAsia="ru-RU"/>
              </w:rPr>
              <w:t xml:space="preserve"> участка трубопроводов ТС магистрали Победы от 1КМП - 5КМП м-н «А» (от ТК2КМП до ТК4КМП)</w:t>
            </w:r>
          </w:p>
        </w:tc>
        <w:tc>
          <w:tcPr>
            <w:tcW w:w="707" w:type="pct"/>
            <w:vAlign w:val="center"/>
          </w:tcPr>
          <w:p w14:paraId="2C05CED0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419</w:t>
            </w:r>
          </w:p>
        </w:tc>
        <w:tc>
          <w:tcPr>
            <w:tcW w:w="561" w:type="pct"/>
            <w:vAlign w:val="center"/>
          </w:tcPr>
          <w:p w14:paraId="75DBC512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0B2436A2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2026</w:t>
            </w:r>
          </w:p>
        </w:tc>
        <w:tc>
          <w:tcPr>
            <w:tcW w:w="740" w:type="pct"/>
            <w:vAlign w:val="center"/>
          </w:tcPr>
          <w:p w14:paraId="07509855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39F0A030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2F7615" w:rsidRPr="00500E92" w14:paraId="202A4CEF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6EFDD53D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Проект реконструкции участка трубопроводов ТС магистрали Победы от 1КМП - 5КМП м-н «А» (от ТК4КМП до ТК5КМП)</w:t>
            </w:r>
          </w:p>
        </w:tc>
        <w:tc>
          <w:tcPr>
            <w:tcW w:w="707" w:type="pct"/>
            <w:vAlign w:val="center"/>
          </w:tcPr>
          <w:p w14:paraId="1AEA7747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243</w:t>
            </w:r>
          </w:p>
        </w:tc>
        <w:tc>
          <w:tcPr>
            <w:tcW w:w="561" w:type="pct"/>
            <w:vAlign w:val="center"/>
          </w:tcPr>
          <w:p w14:paraId="2FEEAAD9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721D0851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2026</w:t>
            </w:r>
          </w:p>
        </w:tc>
        <w:tc>
          <w:tcPr>
            <w:tcW w:w="740" w:type="pct"/>
          </w:tcPr>
          <w:p w14:paraId="5ED50230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2CC1C188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7EE5DC2F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11D62E17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Проект реконструкции  трубопроводов тепловых сетей от 1КМВ  до УТ1аВ</w:t>
            </w:r>
          </w:p>
        </w:tc>
        <w:tc>
          <w:tcPr>
            <w:tcW w:w="707" w:type="pct"/>
            <w:vAlign w:val="center"/>
          </w:tcPr>
          <w:p w14:paraId="60B2E3D9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58</w:t>
            </w:r>
          </w:p>
        </w:tc>
        <w:tc>
          <w:tcPr>
            <w:tcW w:w="561" w:type="pct"/>
            <w:vAlign w:val="center"/>
          </w:tcPr>
          <w:p w14:paraId="49DBDE36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12E8AA6B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2026</w:t>
            </w:r>
          </w:p>
        </w:tc>
        <w:tc>
          <w:tcPr>
            <w:tcW w:w="740" w:type="pct"/>
          </w:tcPr>
          <w:p w14:paraId="02DE747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2B267F14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164D21C8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533CF793" w14:textId="77777777" w:rsidR="002F7615" w:rsidRPr="00500E92" w:rsidRDefault="002F7615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трубопроводов тепловых сетей по пр. Ленина от ТП-3 до отпуска через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</w:tc>
        <w:tc>
          <w:tcPr>
            <w:tcW w:w="707" w:type="pct"/>
            <w:vAlign w:val="center"/>
          </w:tcPr>
          <w:p w14:paraId="64F2B005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160</w:t>
            </w:r>
          </w:p>
        </w:tc>
        <w:tc>
          <w:tcPr>
            <w:tcW w:w="561" w:type="pct"/>
            <w:vAlign w:val="center"/>
          </w:tcPr>
          <w:p w14:paraId="4D57A60E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Наружная</w:t>
            </w:r>
          </w:p>
        </w:tc>
        <w:tc>
          <w:tcPr>
            <w:tcW w:w="537" w:type="pct"/>
            <w:vAlign w:val="center"/>
          </w:tcPr>
          <w:p w14:paraId="368A32B1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2026</w:t>
            </w:r>
          </w:p>
        </w:tc>
        <w:tc>
          <w:tcPr>
            <w:tcW w:w="740" w:type="pct"/>
          </w:tcPr>
          <w:p w14:paraId="6EC76E57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73E0E8BA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09FDB50C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2815B30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 трубопроводов тепловых сетей от 8КМП  до УТ8П2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  <w:p w14:paraId="6381BDF3" w14:textId="77777777" w:rsidR="002F7615" w:rsidRPr="00500E92" w:rsidRDefault="002F7615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03610C24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172</w:t>
            </w:r>
          </w:p>
        </w:tc>
        <w:tc>
          <w:tcPr>
            <w:tcW w:w="561" w:type="pct"/>
            <w:vAlign w:val="center"/>
          </w:tcPr>
          <w:p w14:paraId="3D1B7408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613F1E29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2028</w:t>
            </w:r>
          </w:p>
        </w:tc>
        <w:tc>
          <w:tcPr>
            <w:tcW w:w="740" w:type="pct"/>
          </w:tcPr>
          <w:p w14:paraId="4D750122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1CB940F5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Проект</w:t>
            </w:r>
          </w:p>
        </w:tc>
      </w:tr>
      <w:tr w:rsidR="002F7615" w:rsidRPr="00500E92" w14:paraId="53585546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6517501E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 трубопроводов тепловых сетей от 5КМП  до УТ5П1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  <w:p w14:paraId="4A698908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4DBAD498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135</w:t>
            </w:r>
          </w:p>
        </w:tc>
        <w:tc>
          <w:tcPr>
            <w:tcW w:w="561" w:type="pct"/>
            <w:vAlign w:val="center"/>
          </w:tcPr>
          <w:p w14:paraId="137A9926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6151F6AF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2029</w:t>
            </w:r>
          </w:p>
        </w:tc>
        <w:tc>
          <w:tcPr>
            <w:tcW w:w="740" w:type="pct"/>
          </w:tcPr>
          <w:p w14:paraId="2071740A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3B7D5CA7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6A34F5B5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7ECC39C4" w14:textId="77777777" w:rsidR="002F7615" w:rsidRPr="00500E92" w:rsidRDefault="002F7615" w:rsidP="00AC22B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 трубопроводов тепловых сетей от 5КМП  до УТ5П1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  <w:p w14:paraId="7BD0FE2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1BB2F204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135</w:t>
            </w:r>
          </w:p>
        </w:tc>
        <w:tc>
          <w:tcPr>
            <w:tcW w:w="561" w:type="pct"/>
            <w:vAlign w:val="center"/>
          </w:tcPr>
          <w:p w14:paraId="3AFB40D2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53F28910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2027</w:t>
            </w:r>
          </w:p>
        </w:tc>
        <w:tc>
          <w:tcPr>
            <w:tcW w:w="740" w:type="pct"/>
            <w:vAlign w:val="center"/>
          </w:tcPr>
          <w:p w14:paraId="1A80FD50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61829903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4D72C564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0CC316FF" w14:textId="77777777" w:rsidR="002F7615" w:rsidRPr="00500E92" w:rsidRDefault="002F7615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Проект реконструкции трубопроводов тепловых сетей по пр. Ленина от УТ2Л1 до УТ3В5</w:t>
            </w:r>
          </w:p>
        </w:tc>
        <w:tc>
          <w:tcPr>
            <w:tcW w:w="707" w:type="pct"/>
            <w:vAlign w:val="center"/>
          </w:tcPr>
          <w:p w14:paraId="3355D9E1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430</w:t>
            </w:r>
          </w:p>
        </w:tc>
        <w:tc>
          <w:tcPr>
            <w:tcW w:w="561" w:type="pct"/>
            <w:vAlign w:val="center"/>
          </w:tcPr>
          <w:p w14:paraId="7F944AC6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77059D6A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2028</w:t>
            </w:r>
          </w:p>
        </w:tc>
        <w:tc>
          <w:tcPr>
            <w:tcW w:w="740" w:type="pct"/>
            <w:vAlign w:val="center"/>
          </w:tcPr>
          <w:p w14:paraId="2D74E5B8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789D8135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1554DC7E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470B5FF9" w14:textId="77777777" w:rsidR="002F7615" w:rsidRPr="00500E92" w:rsidRDefault="002F7615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трубопроводов тепловых сетей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пр.Ленина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от УТ2Л1 до УТ3В5</w:t>
            </w:r>
          </w:p>
        </w:tc>
        <w:tc>
          <w:tcPr>
            <w:tcW w:w="707" w:type="pct"/>
            <w:vAlign w:val="center"/>
          </w:tcPr>
          <w:p w14:paraId="1A6DBAB6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430</w:t>
            </w:r>
          </w:p>
        </w:tc>
        <w:tc>
          <w:tcPr>
            <w:tcW w:w="561" w:type="pct"/>
            <w:vAlign w:val="center"/>
          </w:tcPr>
          <w:p w14:paraId="7EA09721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71D2C3F9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2027</w:t>
            </w:r>
          </w:p>
        </w:tc>
        <w:tc>
          <w:tcPr>
            <w:tcW w:w="740" w:type="pct"/>
            <w:vAlign w:val="center"/>
          </w:tcPr>
          <w:p w14:paraId="3DB51261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668EF4DE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2F7615" w:rsidRPr="00500E92" w14:paraId="22D308E3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739B7A34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 трубопроводов тепловых сетей от УТ9Н3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№38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Б.Плавницкому</w:t>
            </w:r>
            <w:proofErr w:type="spellEnd"/>
          </w:p>
          <w:p w14:paraId="2EAC1214" w14:textId="77777777" w:rsidR="002F7615" w:rsidRPr="00500E92" w:rsidRDefault="002F7615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1A3E6667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481</w:t>
            </w:r>
          </w:p>
        </w:tc>
        <w:tc>
          <w:tcPr>
            <w:tcW w:w="561" w:type="pct"/>
            <w:vAlign w:val="center"/>
          </w:tcPr>
          <w:p w14:paraId="66EB4ECA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6C3A7F43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2027</w:t>
            </w:r>
          </w:p>
        </w:tc>
        <w:tc>
          <w:tcPr>
            <w:tcW w:w="740" w:type="pct"/>
            <w:vAlign w:val="center"/>
          </w:tcPr>
          <w:p w14:paraId="1B310C0D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43A818FA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2D822083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1508ACAE" w14:textId="77777777" w:rsidR="002F7615" w:rsidRPr="00500E92" w:rsidRDefault="002F7615" w:rsidP="00AC22B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 трубопроводов тепловых сетей от УТ9Н3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№38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Б.Плавницкому</w:t>
            </w:r>
            <w:proofErr w:type="spellEnd"/>
          </w:p>
          <w:p w14:paraId="08D55C3E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7C405F82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481</w:t>
            </w:r>
          </w:p>
        </w:tc>
        <w:tc>
          <w:tcPr>
            <w:tcW w:w="561" w:type="pct"/>
            <w:vAlign w:val="center"/>
          </w:tcPr>
          <w:p w14:paraId="4C9CE5C7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3A27DE55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2029</w:t>
            </w:r>
          </w:p>
        </w:tc>
        <w:tc>
          <w:tcPr>
            <w:tcW w:w="740" w:type="pct"/>
            <w:vAlign w:val="center"/>
          </w:tcPr>
          <w:p w14:paraId="268930F5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7827E4D1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2F7615" w:rsidRPr="00500E92" w14:paraId="11BFA187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7425FB5B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 трубопроводов тепловых сетей от УТ6Л1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№18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Б.Молодежному</w:t>
            </w:r>
            <w:proofErr w:type="spellEnd"/>
          </w:p>
          <w:p w14:paraId="7028D3FB" w14:textId="77777777" w:rsidR="002F7615" w:rsidRPr="00500E92" w:rsidRDefault="002F7615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6959432F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348</w:t>
            </w:r>
          </w:p>
        </w:tc>
        <w:tc>
          <w:tcPr>
            <w:tcW w:w="561" w:type="pct"/>
            <w:vAlign w:val="center"/>
          </w:tcPr>
          <w:p w14:paraId="20735DC8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04E1973A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2029</w:t>
            </w:r>
          </w:p>
        </w:tc>
        <w:tc>
          <w:tcPr>
            <w:tcW w:w="740" w:type="pct"/>
            <w:vAlign w:val="center"/>
          </w:tcPr>
          <w:p w14:paraId="5D73502E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2BD7D2D3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55726B2C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7FA46658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 трубопроводов тепловых сетей от УТ6Л1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№18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Б.Молодежному</w:t>
            </w:r>
            <w:proofErr w:type="spellEnd"/>
          </w:p>
          <w:p w14:paraId="60F747E9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098E9EEC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348</w:t>
            </w:r>
          </w:p>
        </w:tc>
        <w:tc>
          <w:tcPr>
            <w:tcW w:w="561" w:type="pct"/>
            <w:vAlign w:val="center"/>
          </w:tcPr>
          <w:p w14:paraId="3F737F14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4CDEF6B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2030</w:t>
            </w:r>
          </w:p>
          <w:p w14:paraId="20AB72CB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0" w:type="pct"/>
            <w:vAlign w:val="center"/>
          </w:tcPr>
          <w:p w14:paraId="6C5FA4F1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2C47B188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2F7615" w:rsidRPr="00500E92" w14:paraId="3CB20624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21865CBD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 трубопроводов тепловых сетей от 6КМЛ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. №30 и 42 по пр. Ленина</w:t>
            </w:r>
          </w:p>
          <w:p w14:paraId="3AA08BC3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3C1E8E28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222</w:t>
            </w:r>
          </w:p>
        </w:tc>
        <w:tc>
          <w:tcPr>
            <w:tcW w:w="561" w:type="pct"/>
            <w:vAlign w:val="center"/>
          </w:tcPr>
          <w:p w14:paraId="7B4077F5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7346F3A1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2030</w:t>
            </w:r>
          </w:p>
        </w:tc>
        <w:tc>
          <w:tcPr>
            <w:tcW w:w="740" w:type="pct"/>
            <w:vAlign w:val="center"/>
          </w:tcPr>
          <w:p w14:paraId="03FD4A9F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2724753A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2F7615" w:rsidRPr="00500E92" w14:paraId="5B20BB86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14A26547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 трубопроводов тепловых сетей от 6КМЛ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. №30 и 42 по пр. Ленина</w:t>
            </w:r>
          </w:p>
          <w:p w14:paraId="3514123C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5E0C5F89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222</w:t>
            </w:r>
          </w:p>
        </w:tc>
        <w:tc>
          <w:tcPr>
            <w:tcW w:w="561" w:type="pct"/>
            <w:vAlign w:val="center"/>
          </w:tcPr>
          <w:p w14:paraId="1BB9FF83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498BF7EA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2030</w:t>
            </w:r>
          </w:p>
        </w:tc>
        <w:tc>
          <w:tcPr>
            <w:tcW w:w="740" w:type="pct"/>
            <w:vAlign w:val="center"/>
          </w:tcPr>
          <w:p w14:paraId="19B2B61C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78010B70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2F7615" w:rsidRPr="00500E92" w14:paraId="7C5EFB41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11C6FCFE" w14:textId="77777777" w:rsidR="002F7615" w:rsidRPr="00500E92" w:rsidRDefault="002F7615" w:rsidP="00AC22BB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</w:t>
            </w:r>
          </w:p>
        </w:tc>
        <w:tc>
          <w:tcPr>
            <w:tcW w:w="707" w:type="pct"/>
            <w:vAlign w:val="center"/>
          </w:tcPr>
          <w:p w14:paraId="19E452AD" w14:textId="39E5A66F" w:rsidR="002F7615" w:rsidRPr="002F7615" w:rsidRDefault="002F7615" w:rsidP="002F76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F7615">
              <w:rPr>
                <w:rFonts w:ascii="Times New Roman" w:eastAsia="Times New Roman" w:hAnsi="Times New Roman"/>
                <w:b/>
                <w:lang w:eastAsia="ru-RU"/>
              </w:rPr>
              <w:t>8261,0</w:t>
            </w:r>
          </w:p>
        </w:tc>
        <w:tc>
          <w:tcPr>
            <w:tcW w:w="561" w:type="pct"/>
            <w:vAlign w:val="center"/>
          </w:tcPr>
          <w:p w14:paraId="67446560" w14:textId="77777777" w:rsidR="002F7615" w:rsidRPr="00500E92" w:rsidRDefault="002F7615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537" w:type="pct"/>
            <w:vAlign w:val="center"/>
          </w:tcPr>
          <w:p w14:paraId="45F20C5C" w14:textId="661110E5" w:rsidR="002F7615" w:rsidRPr="00500E92" w:rsidRDefault="002F7615" w:rsidP="002F761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lang w:eastAsia="ru-RU"/>
              </w:rPr>
              <w:t>202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  <w:r w:rsidRPr="00500E92">
              <w:rPr>
                <w:rFonts w:ascii="Times New Roman" w:eastAsia="Times New Roman" w:hAnsi="Times New Roman"/>
                <w:b/>
                <w:lang w:eastAsia="ru-RU"/>
              </w:rPr>
              <w:t>-20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>30</w:t>
            </w:r>
          </w:p>
        </w:tc>
        <w:tc>
          <w:tcPr>
            <w:tcW w:w="740" w:type="pct"/>
          </w:tcPr>
          <w:p w14:paraId="71D10241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575" w:type="pct"/>
            <w:vAlign w:val="center"/>
          </w:tcPr>
          <w:p w14:paraId="7A5079D6" w14:textId="77777777" w:rsidR="002F7615" w:rsidRPr="00500E92" w:rsidRDefault="002F7615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</w:tr>
    </w:tbl>
    <w:p w14:paraId="3D91E234" w14:textId="016D8E6F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09FAED9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659CB69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3A19C4A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DD15C5" w:rsidSect="00DD15C5">
          <w:pgSz w:w="16838" w:h="11906" w:orient="landscape" w:code="9"/>
          <w:pgMar w:top="1701" w:right="1134" w:bottom="567" w:left="567" w:header="709" w:footer="709" w:gutter="0"/>
          <w:cols w:space="708"/>
          <w:docGrid w:linePitch="360"/>
        </w:sectPr>
      </w:pPr>
    </w:p>
    <w:p w14:paraId="263E794E" w14:textId="77777777" w:rsidR="00DD15C5" w:rsidRPr="002108F2" w:rsidRDefault="00DD15C5" w:rsidP="00DD15C5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lastRenderedPageBreak/>
        <w:t>Реализация мероприятий инвестиционной программы, безусловно, существенно снизит аварийность на магистральных сетях</w:t>
      </w:r>
      <w:r>
        <w:rPr>
          <w:rFonts w:ascii="Times New Roman" w:hAnsi="Times New Roman" w:cs="Times New Roman"/>
        </w:rPr>
        <w:t xml:space="preserve"> и повысит надежность и бесперебойность предоставления услуг теплоснабжения потребителям г.</w:t>
      </w:r>
      <w:r w:rsidRPr="000D10E3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Кириши</w:t>
      </w:r>
      <w:r w:rsidRPr="002108F2">
        <w:rPr>
          <w:rFonts w:ascii="Times New Roman" w:hAnsi="Times New Roman" w:cs="Times New Roman"/>
        </w:rPr>
        <w:t>.</w:t>
      </w:r>
    </w:p>
    <w:p w14:paraId="45C07EE0" w14:textId="77777777" w:rsidR="00DD15C5" w:rsidRDefault="00DD15C5" w:rsidP="00DD15C5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 xml:space="preserve">Затраты на реализацию реконструкции, рассмотрены в главе 9. </w:t>
      </w:r>
    </w:p>
    <w:p w14:paraId="2DDD3B96" w14:textId="4193F16C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B43A510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D2019CD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38A8FC9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5BAE258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D8A1905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5EEA07E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E8FED25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2898985" w14:textId="77777777" w:rsidR="00DD15C5" w:rsidRDefault="00DD15C5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58090CF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04011E5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4FB369D" w14:textId="77777777" w:rsidR="00F31A37" w:rsidRDefault="00F31A3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68AC2EF" w14:textId="3C35AD5B" w:rsidR="00F31A37" w:rsidRPr="009F1BAC" w:rsidRDefault="00F31A37" w:rsidP="00F31A37">
      <w:pPr>
        <w:pStyle w:val="12"/>
        <w:ind w:left="1418" w:hanging="1418"/>
      </w:pPr>
      <w:bookmarkStart w:id="332" w:name="_Toc134168489"/>
      <w:r w:rsidRPr="009F1BAC">
        <w:lastRenderedPageBreak/>
        <w:t xml:space="preserve">Предложения по </w:t>
      </w:r>
      <w:r>
        <w:rPr>
          <w:lang w:val="ru-RU"/>
        </w:rPr>
        <w:t>переводу открытых систем теплоснабжения (горячего водоснабжения) в закрытые системы горячего водоснабжения</w:t>
      </w:r>
      <w:bookmarkEnd w:id="332"/>
    </w:p>
    <w:p w14:paraId="21DA1B88" w14:textId="77777777" w:rsidR="00F31A37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33" w:name="_Toc134168490"/>
      <w: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водоснабжения.</w:t>
      </w:r>
      <w:bookmarkEnd w:id="333"/>
    </w:p>
    <w:p w14:paraId="34C2777C" w14:textId="77777777" w:rsidR="0061411D" w:rsidRPr="0061411D" w:rsidRDefault="0061411D" w:rsidP="0061411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61411D">
        <w:rPr>
          <w:rFonts w:ascii="Times New Roman" w:hAnsi="Times New Roman" w:cs="Times New Roman"/>
        </w:rPr>
        <w:t>Перевод потребителей на систему закрытого горячего водоснабжения города Кириши возможен при наличии технико-экономического обоснования указанного проекта и достижения экономической и технико-технологической целесообразности.</w:t>
      </w:r>
    </w:p>
    <w:p w14:paraId="4F5A6478" w14:textId="6677264D" w:rsidR="00687E07" w:rsidRDefault="003F37EA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Закрытую систему горячего водоснабжения предполагается организовать</w:t>
      </w:r>
      <w:r w:rsidR="00687E07" w:rsidRPr="00687E07">
        <w:rPr>
          <w:rFonts w:ascii="Times New Roman" w:hAnsi="Times New Roman" w:cs="Times New Roman"/>
        </w:rPr>
        <w:t xml:space="preserve"> </w:t>
      </w:r>
      <w:r w:rsidR="00687E07">
        <w:rPr>
          <w:rFonts w:ascii="Times New Roman" w:hAnsi="Times New Roman" w:cs="Times New Roman"/>
        </w:rPr>
        <w:t>двумя альтернативными вариантами</w:t>
      </w:r>
      <w:r w:rsidR="00687E07" w:rsidRPr="00687E07">
        <w:rPr>
          <w:rFonts w:ascii="Times New Roman" w:hAnsi="Times New Roman" w:cs="Times New Roman"/>
        </w:rPr>
        <w:t xml:space="preserve">: </w:t>
      </w:r>
    </w:p>
    <w:p w14:paraId="1DFC40EA" w14:textId="0EB34C57" w:rsidR="00687E07" w:rsidRDefault="00687E07" w:rsidP="003C5E62">
      <w:pPr>
        <w:pStyle w:val="-2"/>
        <w:widowControl w:val="0"/>
        <w:numPr>
          <w:ilvl w:val="0"/>
          <w:numId w:val="36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</w:t>
      </w:r>
      <w:r w:rsidR="003F37EA" w:rsidRPr="009F1BAC">
        <w:rPr>
          <w:rFonts w:ascii="Times New Roman" w:hAnsi="Times New Roman" w:cs="Times New Roman"/>
        </w:rPr>
        <w:t xml:space="preserve">стройством квартальных центральных тепловых пунктов (ЦТП). </w:t>
      </w:r>
    </w:p>
    <w:p w14:paraId="1AEB032F" w14:textId="440DD2CF" w:rsidR="00687E07" w:rsidRDefault="00687E07" w:rsidP="003C5E62">
      <w:pPr>
        <w:pStyle w:val="-2"/>
        <w:widowControl w:val="0"/>
        <w:numPr>
          <w:ilvl w:val="0"/>
          <w:numId w:val="36"/>
        </w:numPr>
        <w:spacing w:after="120" w:line="360" w:lineRule="auto"/>
        <w:ind w:left="1134" w:hanging="283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Путем </w:t>
      </w:r>
      <w:r w:rsidRPr="00687E07">
        <w:rPr>
          <w:rFonts w:ascii="Times New Roman" w:hAnsi="Times New Roman" w:cs="Times New Roman"/>
        </w:rPr>
        <w:t>реконструкци</w:t>
      </w:r>
      <w:r>
        <w:rPr>
          <w:rFonts w:ascii="Times New Roman" w:hAnsi="Times New Roman" w:cs="Times New Roman"/>
        </w:rPr>
        <w:t>и</w:t>
      </w:r>
      <w:r w:rsidRPr="00687E07">
        <w:rPr>
          <w:rFonts w:ascii="Times New Roman" w:hAnsi="Times New Roman" w:cs="Times New Roman"/>
        </w:rPr>
        <w:t xml:space="preserve"> тепловых пунктов жилого фонда с установкой в них АИТП</w:t>
      </w:r>
      <w:r>
        <w:rPr>
          <w:rFonts w:ascii="Times New Roman" w:hAnsi="Times New Roman" w:cs="Times New Roman"/>
        </w:rPr>
        <w:t xml:space="preserve"> с теплообменниками</w:t>
      </w:r>
    </w:p>
    <w:p w14:paraId="437508F3" w14:textId="31E54F0E" w:rsidR="00687E07" w:rsidRPr="00687E07" w:rsidRDefault="00687E07" w:rsidP="00687E07">
      <w:pPr>
        <w:pStyle w:val="-2"/>
        <w:widowControl w:val="0"/>
        <w:spacing w:after="120" w:line="360" w:lineRule="auto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Устройство </w:t>
      </w:r>
      <w:r w:rsidRPr="00687E07">
        <w:rPr>
          <w:rFonts w:ascii="Times New Roman" w:hAnsi="Times New Roman" w:cs="Times New Roman"/>
          <w:i/>
        </w:rPr>
        <w:t>ЦТП</w:t>
      </w:r>
    </w:p>
    <w:p w14:paraId="1CD72AB6" w14:textId="7153121E" w:rsidR="003F37EA" w:rsidRPr="009F1BAC" w:rsidRDefault="003F37EA" w:rsidP="00687E07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ЦТП необходимо предусматривать непосредственно на вводе в квартал от магистральных сетей. Сеть горячего водоснабжения предлагается выполнять двухтрубной – с линией циркуляции. Для горячего водоснабжения рационально использовать неметаллические трубопроводы, аналогичные трубопроводам «</w:t>
      </w:r>
      <w:proofErr w:type="spellStart"/>
      <w:r w:rsidRPr="009F1BAC">
        <w:rPr>
          <w:rFonts w:ascii="Times New Roman" w:hAnsi="Times New Roman" w:cs="Times New Roman"/>
        </w:rPr>
        <w:t>Изопрофлекс</w:t>
      </w:r>
      <w:proofErr w:type="spellEnd"/>
      <w:r w:rsidRPr="009F1BAC">
        <w:rPr>
          <w:rFonts w:ascii="Times New Roman" w:hAnsi="Times New Roman" w:cs="Times New Roman"/>
        </w:rPr>
        <w:t>».</w:t>
      </w:r>
    </w:p>
    <w:p w14:paraId="058E4CAE" w14:textId="77777777" w:rsidR="003F37EA" w:rsidRPr="009F1BAC" w:rsidRDefault="003F37EA" w:rsidP="003C5E62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ЦТП предлагается оборудовать двухступенчатыми пластинчатыми теплообменниками. В электронной модели представлен вариант строительства закрытой системы ГВС в городе на базе 32 ЦТП.</w:t>
      </w:r>
    </w:p>
    <w:p w14:paraId="3F206A68" w14:textId="77777777" w:rsidR="003F37EA" w:rsidRPr="009F1BAC" w:rsidRDefault="003F37EA" w:rsidP="003C5E62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ЦТП должны быть подключены к сетям городского водопровода, а сети должны иметь резервы по обеспечению приростов потребления. Более точно места устройства тепловых пунктов, а также их зона действия должны быть определены после создания электронной модели системы водоснабжения и водоотведения. </w:t>
      </w:r>
    </w:p>
    <w:p w14:paraId="599EDE4A" w14:textId="77777777" w:rsidR="003F37EA" w:rsidRPr="009F1BAC" w:rsidRDefault="003F37EA" w:rsidP="003C5E62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Только комплексное рассмотрение системы теплоснабжения и водоснабжения, может являться основаниям для последующих проектных работ. </w:t>
      </w:r>
    </w:p>
    <w:p w14:paraId="45169B0F" w14:textId="615D33D4" w:rsidR="00687E07" w:rsidRPr="003C5E62" w:rsidRDefault="00687E07" w:rsidP="003C5E62">
      <w:pPr>
        <w:pStyle w:val="-2"/>
        <w:widowControl w:val="0"/>
        <w:spacing w:after="120" w:line="360" w:lineRule="auto"/>
        <w:rPr>
          <w:rFonts w:ascii="Times New Roman" w:hAnsi="Times New Roman" w:cs="Times New Roman"/>
          <w:i/>
        </w:rPr>
      </w:pPr>
      <w:r w:rsidRPr="003C5E62">
        <w:rPr>
          <w:rFonts w:ascii="Times New Roman" w:hAnsi="Times New Roman" w:cs="Times New Roman"/>
          <w:i/>
        </w:rPr>
        <w:t>Реконструкция ТП с установкой в них АИТП с теплообменниками</w:t>
      </w:r>
    </w:p>
    <w:p w14:paraId="0E031EC3" w14:textId="0F8461ED" w:rsidR="00687E07" w:rsidRDefault="00687E07" w:rsidP="003C5E62">
      <w:pPr>
        <w:pStyle w:val="-2"/>
        <w:widowControl w:val="0"/>
        <w:spacing w:after="120" w:line="360" w:lineRule="auto"/>
        <w:ind w:firstLine="567"/>
        <w:rPr>
          <w:rFonts w:ascii="Times New Roman" w:hAnsi="Times New Roman" w:cs="Times New Roman"/>
        </w:rPr>
      </w:pPr>
      <w:r w:rsidRPr="00687E07">
        <w:rPr>
          <w:rFonts w:ascii="Times New Roman" w:hAnsi="Times New Roman" w:cs="Times New Roman"/>
        </w:rPr>
        <w:lastRenderedPageBreak/>
        <w:t>Для этого необходимо заменить стальные трубопроводы внутридомовых</w:t>
      </w:r>
      <w:r>
        <w:rPr>
          <w:rFonts w:ascii="Times New Roman" w:hAnsi="Times New Roman" w:cs="Times New Roman"/>
        </w:rPr>
        <w:t xml:space="preserve"> с</w:t>
      </w:r>
      <w:r w:rsidRPr="00687E07">
        <w:rPr>
          <w:rFonts w:ascii="Times New Roman" w:hAnsi="Times New Roman" w:cs="Times New Roman"/>
        </w:rPr>
        <w:t>истем горячего водоснабжения на пластиковые, чтобы исключить образование отложений на стенках</w:t>
      </w:r>
      <w:r>
        <w:rPr>
          <w:rFonts w:ascii="Times New Roman" w:hAnsi="Times New Roman" w:cs="Times New Roman"/>
        </w:rPr>
        <w:t xml:space="preserve"> т</w:t>
      </w:r>
      <w:r w:rsidRPr="00687E07">
        <w:rPr>
          <w:rFonts w:ascii="Times New Roman" w:hAnsi="Times New Roman" w:cs="Times New Roman"/>
        </w:rPr>
        <w:t>рубопроводов и нагревательных элементах.</w:t>
      </w:r>
    </w:p>
    <w:p w14:paraId="657DB65C" w14:textId="77777777" w:rsidR="00687E07" w:rsidRDefault="00687E07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EC293CD" w14:textId="28BFE9EB" w:rsidR="003F37EA" w:rsidRPr="009F1BAC" w:rsidRDefault="003F37EA" w:rsidP="003C5E62">
      <w:pPr>
        <w:pStyle w:val="-2"/>
        <w:widowControl w:val="0"/>
        <w:spacing w:after="120" w:line="360" w:lineRule="auto"/>
        <w:ind w:firstLine="567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Диаметры проектных сетей горячего водоснабжения определены конструкторским расчетом на электронной модели системы теплоснабжения. </w:t>
      </w:r>
    </w:p>
    <w:p w14:paraId="49ACEDEC" w14:textId="73D8C070" w:rsidR="003F37EA" w:rsidRPr="009F1BAC" w:rsidRDefault="003F37EA" w:rsidP="003C5E62">
      <w:pPr>
        <w:pStyle w:val="-2"/>
        <w:widowControl w:val="0"/>
        <w:spacing w:after="120" w:line="360" w:lineRule="auto"/>
        <w:ind w:firstLine="567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Результаты расчета приведены </w:t>
      </w:r>
      <w:r w:rsidR="003C5E62">
        <w:rPr>
          <w:rFonts w:ascii="Times New Roman" w:hAnsi="Times New Roman" w:cs="Times New Roman"/>
        </w:rPr>
        <w:t>ниже (</w:t>
      </w:r>
      <w:r w:rsidR="003C5E62">
        <w:rPr>
          <w:rFonts w:ascii="Times New Roman" w:hAnsi="Times New Roman" w:cs="Times New Roman"/>
        </w:rPr>
        <w:fldChar w:fldCharType="begin"/>
      </w:r>
      <w:r w:rsidR="003C5E62">
        <w:rPr>
          <w:rFonts w:ascii="Times New Roman" w:hAnsi="Times New Roman" w:cs="Times New Roman"/>
        </w:rPr>
        <w:instrText xml:space="preserve"> REF _Ref97899128 \h </w:instrText>
      </w:r>
      <w:r w:rsidR="0061411D">
        <w:rPr>
          <w:rFonts w:ascii="Times New Roman" w:hAnsi="Times New Roman" w:cs="Times New Roman"/>
        </w:rPr>
        <w:instrText xml:space="preserve"> \* MERGEFORMAT </w:instrText>
      </w:r>
      <w:r w:rsidR="003C5E62">
        <w:rPr>
          <w:rFonts w:ascii="Times New Roman" w:hAnsi="Times New Roman" w:cs="Times New Roman"/>
        </w:rPr>
      </w:r>
      <w:r w:rsidR="003C5E62">
        <w:rPr>
          <w:rFonts w:ascii="Times New Roman" w:hAnsi="Times New Roman" w:cs="Times New Roman"/>
        </w:rPr>
        <w:fldChar w:fldCharType="separate"/>
      </w:r>
      <w:r w:rsidR="006A4D02" w:rsidRPr="0061411D">
        <w:rPr>
          <w:rFonts w:ascii="Times New Roman" w:hAnsi="Times New Roman" w:cs="Times New Roman"/>
        </w:rPr>
        <w:t>Таблица 27</w:t>
      </w:r>
      <w:r w:rsidR="003C5E62">
        <w:rPr>
          <w:rFonts w:ascii="Times New Roman" w:hAnsi="Times New Roman" w:cs="Times New Roman"/>
        </w:rPr>
        <w:fldChar w:fldCharType="end"/>
      </w:r>
      <w:r w:rsidR="003C5E62">
        <w:rPr>
          <w:rFonts w:ascii="Times New Roman" w:hAnsi="Times New Roman" w:cs="Times New Roman"/>
        </w:rPr>
        <w:t>)</w:t>
      </w:r>
      <w:r w:rsidRPr="009F1BAC">
        <w:rPr>
          <w:rFonts w:ascii="Times New Roman" w:hAnsi="Times New Roman" w:cs="Times New Roman"/>
        </w:rPr>
        <w:t>.</w:t>
      </w:r>
    </w:p>
    <w:p w14:paraId="0A305765" w14:textId="77777777" w:rsidR="003F37EA" w:rsidRDefault="003F37EA" w:rsidP="003C5E62">
      <w:pPr>
        <w:pStyle w:val="-2"/>
        <w:widowControl w:val="0"/>
        <w:spacing w:after="120" w:line="360" w:lineRule="auto"/>
        <w:ind w:firstLine="567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Для вновь вводимых зданий, предполагается закрытая система ГВС с установкой теплообменников в индивидуальных тепловых пунктах. </w:t>
      </w:r>
    </w:p>
    <w:p w14:paraId="2A5E379B" w14:textId="77777777" w:rsidR="003C5E62" w:rsidRPr="009F1BAC" w:rsidRDefault="003C5E62" w:rsidP="003C5E62">
      <w:pPr>
        <w:pStyle w:val="-2"/>
        <w:widowControl w:val="0"/>
        <w:spacing w:after="120" w:line="360" w:lineRule="auto"/>
        <w:ind w:firstLine="567"/>
        <w:rPr>
          <w:rFonts w:ascii="Times New Roman" w:hAnsi="Times New Roman" w:cs="Times New Roman"/>
        </w:rPr>
      </w:pPr>
    </w:p>
    <w:p w14:paraId="4B13B93C" w14:textId="21030325" w:rsidR="003C5E62" w:rsidRPr="00F5738D" w:rsidRDefault="003C5E62" w:rsidP="00F5738D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34" w:name="_Ref97899128"/>
      <w:r w:rsidRPr="00F5738D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F5738D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F5738D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F5738D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6A4D02">
        <w:rPr>
          <w:rFonts w:ascii="Times New Roman" w:eastAsia="Times New Roman" w:hAnsi="Times New Roman"/>
          <w:b/>
          <w:noProof/>
          <w:sz w:val="24"/>
          <w:szCs w:val="24"/>
        </w:rPr>
        <w:t>27</w:t>
      </w:r>
      <w:r w:rsidRPr="00F5738D">
        <w:rPr>
          <w:rFonts w:ascii="Times New Roman" w:eastAsia="Times New Roman" w:hAnsi="Times New Roman"/>
          <w:b/>
          <w:sz w:val="24"/>
          <w:szCs w:val="24"/>
        </w:rPr>
        <w:fldChar w:fldCharType="end"/>
      </w:r>
      <w:bookmarkEnd w:id="334"/>
      <w:r w:rsidRPr="00F5738D">
        <w:rPr>
          <w:rFonts w:ascii="Times New Roman" w:eastAsia="Times New Roman" w:hAnsi="Times New Roman"/>
          <w:b/>
          <w:sz w:val="24"/>
          <w:szCs w:val="24"/>
        </w:rPr>
        <w:t xml:space="preserve"> - Протяженность предполагаемых к новому строительству сетей горячего водоснабжения при переходе с открытой на закрытую систему теплоснабжения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07"/>
        <w:gridCol w:w="5847"/>
      </w:tblGrid>
      <w:tr w:rsidR="003F37EA" w:rsidRPr="0061411D" w14:paraId="613DCA49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30F4FB58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Условный диаметр сетей ГВС.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415B28EC" w14:textId="77777777" w:rsidR="003F37EA" w:rsidRPr="0061411D" w:rsidRDefault="003F37EA" w:rsidP="00B00D1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Протяженность </w:t>
            </w:r>
            <w:r w:rsidR="00B00D1B"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сетей, проложенных </w:t>
            </w:r>
            <w:proofErr w:type="spellStart"/>
            <w:r w:rsidR="00B00D1B"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бесканальным</w:t>
            </w:r>
            <w:proofErr w:type="spellEnd"/>
            <w:r w:rsidR="00B00D1B"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 способом</w:t>
            </w:r>
            <w:r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 xml:space="preserve">, </w:t>
            </w:r>
            <w:proofErr w:type="spellStart"/>
            <w:r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п.м</w:t>
            </w:r>
            <w:proofErr w:type="spellEnd"/>
            <w:r w:rsidRPr="0061411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.</w:t>
            </w:r>
          </w:p>
        </w:tc>
      </w:tr>
      <w:tr w:rsidR="003F37EA" w:rsidRPr="0061411D" w14:paraId="1BD69E78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1A864995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150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2CC1A4A8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1939,58</w:t>
            </w:r>
          </w:p>
        </w:tc>
      </w:tr>
      <w:tr w:rsidR="003F37EA" w:rsidRPr="0061411D" w14:paraId="427883B0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138A287B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125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363FA3B7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53,82</w:t>
            </w:r>
          </w:p>
        </w:tc>
      </w:tr>
      <w:tr w:rsidR="003F37EA" w:rsidRPr="0061411D" w14:paraId="7F5C5F6F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2460D978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100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3283A4F7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732,78</w:t>
            </w:r>
          </w:p>
        </w:tc>
      </w:tr>
      <w:tr w:rsidR="003F37EA" w:rsidRPr="0061411D" w14:paraId="60E7B261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15C61F03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80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6CA068F7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1834,66</w:t>
            </w:r>
          </w:p>
        </w:tc>
      </w:tr>
      <w:tr w:rsidR="003F37EA" w:rsidRPr="0061411D" w14:paraId="13E9EDE9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33B32DBF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70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7BEED18C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8159,84</w:t>
            </w:r>
          </w:p>
        </w:tc>
      </w:tr>
      <w:tr w:rsidR="003F37EA" w:rsidRPr="0061411D" w14:paraId="6BC21D9E" w14:textId="77777777" w:rsidTr="003F37EA">
        <w:trPr>
          <w:trHeight w:val="23"/>
          <w:jc w:val="center"/>
        </w:trPr>
        <w:tc>
          <w:tcPr>
            <w:tcW w:w="2033" w:type="pct"/>
            <w:shd w:val="clear" w:color="auto" w:fill="auto"/>
            <w:vAlign w:val="center"/>
            <w:hideMark/>
          </w:tcPr>
          <w:p w14:paraId="1058B57A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50</w:t>
            </w:r>
          </w:p>
        </w:tc>
        <w:tc>
          <w:tcPr>
            <w:tcW w:w="2967" w:type="pct"/>
            <w:shd w:val="clear" w:color="auto" w:fill="auto"/>
            <w:vAlign w:val="center"/>
            <w:hideMark/>
          </w:tcPr>
          <w:p w14:paraId="3636B4C8" w14:textId="77777777" w:rsidR="003F37EA" w:rsidRPr="0061411D" w:rsidRDefault="003F37EA" w:rsidP="003F37E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61411D">
              <w:rPr>
                <w:rFonts w:ascii="Times New Roman" w:eastAsia="Times New Roman" w:hAnsi="Times New Roman"/>
                <w:color w:val="000000"/>
                <w:lang w:eastAsia="ru-RU"/>
              </w:rPr>
              <w:t>33469,3</w:t>
            </w:r>
          </w:p>
        </w:tc>
      </w:tr>
    </w:tbl>
    <w:p w14:paraId="43464081" w14:textId="08805916" w:rsidR="003F37EA" w:rsidRDefault="003F37EA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В связи с малой нагрузкой ГВС потребителей, основным диаметром проектных с</w:t>
      </w:r>
      <w:r w:rsidR="008126AE" w:rsidRPr="009F1BAC">
        <w:rPr>
          <w:rFonts w:ascii="Times New Roman" w:hAnsi="Times New Roman" w:cs="Times New Roman"/>
        </w:rPr>
        <w:t xml:space="preserve">етей является </w:t>
      </w:r>
      <w:proofErr w:type="spellStart"/>
      <w:r w:rsidR="008126AE" w:rsidRPr="009F1BAC">
        <w:rPr>
          <w:rFonts w:ascii="Times New Roman" w:hAnsi="Times New Roman" w:cs="Times New Roman"/>
        </w:rPr>
        <w:t>Ду</w:t>
      </w:r>
      <w:proofErr w:type="spellEnd"/>
      <w:r w:rsidR="008126AE" w:rsidRPr="009F1BAC">
        <w:rPr>
          <w:rFonts w:ascii="Times New Roman" w:hAnsi="Times New Roman" w:cs="Times New Roman"/>
        </w:rPr>
        <w:t xml:space="preserve"> 50. Затраты на</w:t>
      </w:r>
      <w:r w:rsidRPr="009F1BAC">
        <w:rPr>
          <w:rFonts w:ascii="Times New Roman" w:hAnsi="Times New Roman" w:cs="Times New Roman"/>
        </w:rPr>
        <w:t xml:space="preserve"> организацию закрытой системы ГВС рассмотрены </w:t>
      </w:r>
      <w:r w:rsidR="008126AE" w:rsidRPr="009F1BAC">
        <w:rPr>
          <w:rFonts w:ascii="Times New Roman" w:hAnsi="Times New Roman" w:cs="Times New Roman"/>
        </w:rPr>
        <w:t>в главе</w:t>
      </w:r>
      <w:r w:rsidRPr="009F1BAC">
        <w:rPr>
          <w:rFonts w:ascii="Times New Roman" w:hAnsi="Times New Roman" w:cs="Times New Roman"/>
        </w:rPr>
        <w:t xml:space="preserve"> </w:t>
      </w:r>
      <w:r w:rsidR="00F31A37">
        <w:rPr>
          <w:rFonts w:ascii="Times New Roman" w:hAnsi="Times New Roman" w:cs="Times New Roman"/>
        </w:rPr>
        <w:t>9</w:t>
      </w:r>
      <w:r w:rsidRPr="009F1BAC">
        <w:rPr>
          <w:rFonts w:ascii="Times New Roman" w:hAnsi="Times New Roman" w:cs="Times New Roman"/>
        </w:rPr>
        <w:t xml:space="preserve">. </w:t>
      </w:r>
    </w:p>
    <w:p w14:paraId="3EE65AEA" w14:textId="77777777" w:rsidR="0061411D" w:rsidRPr="009F1BAC" w:rsidRDefault="0061411D" w:rsidP="003F37E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CA3DFE8" w14:textId="77777777" w:rsidR="00F31A37" w:rsidRDefault="00F31A37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35" w:name="_Toc97903069"/>
      <w:bookmarkStart w:id="336" w:name="_Toc97904864"/>
      <w:bookmarkStart w:id="337" w:name="_Toc134168491"/>
      <w:bookmarkEnd w:id="335"/>
      <w:bookmarkEnd w:id="336"/>
      <w:r>
        <w:t>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</w:r>
      <w:bookmarkEnd w:id="337"/>
    </w:p>
    <w:p w14:paraId="3E579E2F" w14:textId="3B28A65E" w:rsidR="001A5D88" w:rsidRPr="009F1BAC" w:rsidRDefault="00F31A37" w:rsidP="00AA0B5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Предложения отсутствуют по причине наличия у потребителей </w:t>
      </w:r>
      <w:r>
        <w:t xml:space="preserve">внутридомовых систем горячего водоснабжения. </w:t>
      </w:r>
    </w:p>
    <w:p w14:paraId="425C4272" w14:textId="77777777" w:rsidR="00D67893" w:rsidRPr="009F1BAC" w:rsidRDefault="006032D7" w:rsidP="00DD15C5">
      <w:pPr>
        <w:pStyle w:val="12"/>
        <w:ind w:left="1418" w:hanging="1418"/>
        <w:jc w:val="center"/>
      </w:pPr>
      <w:bookmarkStart w:id="338" w:name="_Toc134168492"/>
      <w:r w:rsidRPr="009F1BAC">
        <w:lastRenderedPageBreak/>
        <w:t>Перспективные топливные балансы</w:t>
      </w:r>
      <w:bookmarkEnd w:id="338"/>
    </w:p>
    <w:p w14:paraId="71A36635" w14:textId="77777777" w:rsidR="003F3F68" w:rsidRPr="00E86B16" w:rsidRDefault="003F3F68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39" w:name="_Toc134168493"/>
      <w:r w:rsidRPr="00036FD7">
        <w:t xml:space="preserve">Перспективные топливные балансы для каждого источника тепловой энергии по видам основного, резервного и </w:t>
      </w:r>
      <w:r w:rsidRPr="00C650F5">
        <w:t>аварийного топлива на каждом этапе.</w:t>
      </w:r>
      <w:bookmarkEnd w:id="339"/>
    </w:p>
    <w:p w14:paraId="200EA17B" w14:textId="77777777" w:rsidR="003F3F68" w:rsidRPr="003F3F68" w:rsidRDefault="003F3F68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F3F68">
        <w:rPr>
          <w:rFonts w:ascii="Times New Roman" w:eastAsia="Times New Roman" w:hAnsi="Times New Roman"/>
          <w:sz w:val="26"/>
          <w:szCs w:val="26"/>
          <w:lang w:eastAsia="ru-RU"/>
        </w:rPr>
        <w:t xml:space="preserve">Тепловая энергия на территории города вырабатывается в комбинированном цикле. Удельный расход топлива на отопление, определяется соотношением вырабатываемой тепловой и электрической энергии. </w:t>
      </w:r>
    </w:p>
    <w:p w14:paraId="6C55BC61" w14:textId="1325BA9B" w:rsidR="003F3F68" w:rsidRPr="003F3F68" w:rsidRDefault="003F3F68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F3F68">
        <w:rPr>
          <w:rFonts w:ascii="Times New Roman" w:eastAsia="Times New Roman" w:hAnsi="Times New Roman"/>
          <w:sz w:val="26"/>
          <w:szCs w:val="26"/>
          <w:lang w:eastAsia="ru-RU"/>
        </w:rPr>
        <w:t>Данные о среднемесячных удельных расходах топлива на выработку тепловой энергии и годовых и часовых расходах натурального топлива за 2015-20</w:t>
      </w:r>
      <w:r w:rsidR="00F94B59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="00116CEF">
        <w:rPr>
          <w:rFonts w:ascii="Times New Roman" w:eastAsia="Times New Roman" w:hAnsi="Times New Roman"/>
          <w:sz w:val="26"/>
          <w:szCs w:val="26"/>
          <w:lang w:eastAsia="ru-RU"/>
        </w:rPr>
        <w:t>2</w:t>
      </w:r>
      <w:r w:rsidRPr="003F3F68">
        <w:rPr>
          <w:rFonts w:ascii="Times New Roman" w:eastAsia="Times New Roman" w:hAnsi="Times New Roman"/>
          <w:sz w:val="26"/>
          <w:szCs w:val="26"/>
          <w:lang w:eastAsia="ru-RU"/>
        </w:rPr>
        <w:t xml:space="preserve"> годы</w:t>
      </w:r>
      <w:r w:rsidR="00116CEF">
        <w:rPr>
          <w:rFonts w:ascii="Times New Roman" w:eastAsia="Times New Roman" w:hAnsi="Times New Roman"/>
          <w:sz w:val="26"/>
          <w:szCs w:val="26"/>
          <w:lang w:eastAsia="ru-RU"/>
        </w:rPr>
        <w:t xml:space="preserve"> </w:t>
      </w:r>
      <w:r w:rsidR="00116CEF" w:rsidRPr="00116CEF">
        <w:rPr>
          <w:rFonts w:ascii="Times New Roman" w:eastAsia="Times New Roman" w:hAnsi="Times New Roman"/>
          <w:sz w:val="26"/>
          <w:szCs w:val="26"/>
          <w:lang w:eastAsia="ru-RU"/>
        </w:rPr>
        <w:t>и на</w:t>
      </w:r>
      <w:r w:rsidR="00116CEF">
        <w:rPr>
          <w:rFonts w:ascii="Times New Roman" w:hAnsi="Times New Roman"/>
        </w:rPr>
        <w:t xml:space="preserve"> </w:t>
      </w:r>
      <w:r w:rsidR="00116CEF" w:rsidRPr="00116CEF">
        <w:rPr>
          <w:rFonts w:ascii="Times New Roman" w:eastAsia="Times New Roman" w:hAnsi="Times New Roman"/>
          <w:sz w:val="26"/>
          <w:szCs w:val="26"/>
          <w:lang w:eastAsia="ru-RU"/>
        </w:rPr>
        <w:t>перспективу до 2029 года</w:t>
      </w:r>
      <w:r w:rsidRPr="003F3F68">
        <w:rPr>
          <w:rFonts w:ascii="Times New Roman" w:eastAsia="Times New Roman" w:hAnsi="Times New Roman"/>
          <w:sz w:val="26"/>
          <w:szCs w:val="26"/>
          <w:lang w:eastAsia="ru-RU"/>
        </w:rPr>
        <w:t xml:space="preserve">, представлены </w:t>
      </w:r>
      <w:r w:rsidR="00F94B59">
        <w:rPr>
          <w:rFonts w:ascii="Times New Roman" w:eastAsia="Times New Roman" w:hAnsi="Times New Roman"/>
          <w:sz w:val="26"/>
          <w:szCs w:val="26"/>
          <w:lang w:eastAsia="ru-RU"/>
        </w:rPr>
        <w:t>ниже (</w:t>
      </w:r>
      <w:r w:rsidR="00F94B59">
        <w:rPr>
          <w:rFonts w:ascii="Times New Roman" w:eastAsia="Times New Roman" w:hAnsi="Times New Roman"/>
          <w:sz w:val="26"/>
          <w:szCs w:val="26"/>
          <w:lang w:eastAsia="ru-RU"/>
        </w:rPr>
        <w:fldChar w:fldCharType="begin"/>
      </w:r>
      <w:r w:rsidR="00F94B59">
        <w:rPr>
          <w:rFonts w:ascii="Times New Roman" w:eastAsia="Times New Roman" w:hAnsi="Times New Roman"/>
          <w:sz w:val="26"/>
          <w:szCs w:val="26"/>
          <w:lang w:eastAsia="ru-RU"/>
        </w:rPr>
        <w:instrText xml:space="preserve"> REF _Ref95826998 \h  \* MERGEFORMAT </w:instrText>
      </w:r>
      <w:r w:rsidR="00F94B59">
        <w:rPr>
          <w:rFonts w:ascii="Times New Roman" w:eastAsia="Times New Roman" w:hAnsi="Times New Roman"/>
          <w:sz w:val="26"/>
          <w:szCs w:val="26"/>
          <w:lang w:eastAsia="ru-RU"/>
        </w:rPr>
      </w:r>
      <w:r w:rsidR="00F94B59">
        <w:rPr>
          <w:rFonts w:ascii="Times New Roman" w:eastAsia="Times New Roman" w:hAnsi="Times New Roman"/>
          <w:sz w:val="26"/>
          <w:szCs w:val="26"/>
          <w:lang w:eastAsia="ru-RU"/>
        </w:rPr>
        <w:fldChar w:fldCharType="separate"/>
      </w:r>
      <w:r w:rsidR="006A4D02" w:rsidRPr="006A4D02">
        <w:rPr>
          <w:rFonts w:ascii="Times New Roman" w:eastAsia="Times New Roman" w:hAnsi="Times New Roman"/>
          <w:sz w:val="26"/>
          <w:szCs w:val="26"/>
          <w:lang w:eastAsia="ru-RU"/>
        </w:rPr>
        <w:t>Таблица 30</w:t>
      </w:r>
      <w:r w:rsidR="00F94B59">
        <w:rPr>
          <w:rFonts w:ascii="Times New Roman" w:eastAsia="Times New Roman" w:hAnsi="Times New Roman"/>
          <w:sz w:val="26"/>
          <w:szCs w:val="26"/>
          <w:lang w:eastAsia="ru-RU"/>
        </w:rPr>
        <w:fldChar w:fldCharType="end"/>
      </w:r>
      <w:r w:rsidR="00F94B59">
        <w:rPr>
          <w:rFonts w:ascii="Times New Roman" w:eastAsia="Times New Roman" w:hAnsi="Times New Roman"/>
          <w:sz w:val="26"/>
          <w:szCs w:val="26"/>
          <w:lang w:eastAsia="ru-RU"/>
        </w:rPr>
        <w:t>)</w:t>
      </w:r>
      <w:r w:rsidRPr="003F3F68">
        <w:rPr>
          <w:rFonts w:ascii="Times New Roman" w:eastAsia="Times New Roman" w:hAnsi="Times New Roman"/>
          <w:sz w:val="26"/>
          <w:szCs w:val="26"/>
          <w:lang w:eastAsia="ru-RU"/>
        </w:rPr>
        <w:t xml:space="preserve">.  </w:t>
      </w:r>
    </w:p>
    <w:p w14:paraId="3028C721" w14:textId="77777777" w:rsidR="003F3F68" w:rsidRDefault="003F3F68" w:rsidP="00F94B59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567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  <w:r w:rsidRPr="003F3F68">
        <w:rPr>
          <w:rFonts w:ascii="Times New Roman" w:eastAsia="Times New Roman" w:hAnsi="Times New Roman"/>
          <w:sz w:val="26"/>
          <w:szCs w:val="26"/>
          <w:lang w:eastAsia="ru-RU"/>
        </w:rPr>
        <w:t>В связи с невозможностью оценки величины электрической нагрузки на рассматриваемую перспективу, в расчетах приняты существующие удельные расходы топлива на выработку тепловой энергии.</w:t>
      </w:r>
    </w:p>
    <w:p w14:paraId="435064C3" w14:textId="5AB2E972" w:rsidR="00F94B59" w:rsidRDefault="00F94B59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1CB2AAA9" w14:textId="36263085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2202E7D" w14:textId="61605B98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48A6B47A" w14:textId="706C14AF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D627EAC" w14:textId="36FD9E68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3AB2D638" w14:textId="75D7C54D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71B9188D" w14:textId="45C5149D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34B49298" w14:textId="2CC0582C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6A036D91" w14:textId="6BAC49AD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4B93757F" w14:textId="3440A255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2EA05F1C" w14:textId="3CAA4BEB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6C2F547B" w14:textId="2ECD125C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0C461E21" w14:textId="5FB1AF1E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3E97ED03" w14:textId="02BE51B2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5A50D275" w14:textId="77777777" w:rsidR="004B3DFA" w:rsidRPr="003F3F68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63BF0FE3" w14:textId="77777777" w:rsidR="004B3DFA" w:rsidRDefault="004B3DFA" w:rsidP="00F94B59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  <w:sectPr w:rsidR="004B3DFA" w:rsidSect="00BA1588"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  <w:bookmarkStart w:id="340" w:name="_Ref95826998"/>
    </w:p>
    <w:p w14:paraId="06F7E6E7" w14:textId="7EF81371" w:rsidR="00F94B59" w:rsidRPr="00F94B59" w:rsidRDefault="00F94B59" w:rsidP="00F94B59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F94B59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Таблица </w:t>
      </w:r>
      <w:r w:rsidRPr="00F94B59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F94B59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F94B59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6A4D02">
        <w:rPr>
          <w:rFonts w:ascii="Times New Roman" w:eastAsia="Times New Roman" w:hAnsi="Times New Roman"/>
          <w:b/>
          <w:sz w:val="24"/>
          <w:szCs w:val="24"/>
        </w:rPr>
        <w:t>30</w:t>
      </w:r>
      <w:r w:rsidRPr="00F94B59">
        <w:rPr>
          <w:rFonts w:ascii="Times New Roman" w:eastAsia="Times New Roman" w:hAnsi="Times New Roman"/>
          <w:b/>
          <w:sz w:val="24"/>
          <w:szCs w:val="24"/>
        </w:rPr>
        <w:fldChar w:fldCharType="end"/>
      </w:r>
      <w:bookmarkEnd w:id="340"/>
      <w:r w:rsidRPr="00F94B59">
        <w:rPr>
          <w:rFonts w:ascii="Times New Roman" w:eastAsia="Times New Roman" w:hAnsi="Times New Roman"/>
          <w:b/>
          <w:sz w:val="24"/>
          <w:szCs w:val="24"/>
        </w:rPr>
        <w:t xml:space="preserve"> - Годовой и часовой расход основного вида топлива (природный газ)</w:t>
      </w:r>
      <w:r w:rsidR="004B3DFA">
        <w:rPr>
          <w:rFonts w:ascii="Times New Roman" w:eastAsia="Times New Roman" w:hAnsi="Times New Roman"/>
          <w:b/>
          <w:sz w:val="24"/>
          <w:szCs w:val="24"/>
        </w:rPr>
        <w:t xml:space="preserve"> </w:t>
      </w:r>
      <w:r w:rsidR="004B3DFA" w:rsidRPr="004B3DFA">
        <w:rPr>
          <w:rFonts w:ascii="Times New Roman" w:eastAsia="Times New Roman" w:hAnsi="Times New Roman"/>
          <w:b/>
          <w:sz w:val="24"/>
          <w:szCs w:val="24"/>
        </w:rPr>
        <w:t>в 2015-2029 годы</w:t>
      </w:r>
    </w:p>
    <w:tbl>
      <w:tblPr>
        <w:tblW w:w="5129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22"/>
        <w:gridCol w:w="1312"/>
        <w:gridCol w:w="1340"/>
        <w:gridCol w:w="1340"/>
        <w:gridCol w:w="1340"/>
        <w:gridCol w:w="1190"/>
        <w:gridCol w:w="1190"/>
        <w:gridCol w:w="1190"/>
        <w:gridCol w:w="1190"/>
        <w:gridCol w:w="914"/>
        <w:gridCol w:w="1119"/>
        <w:gridCol w:w="1091"/>
      </w:tblGrid>
      <w:tr w:rsidR="004B3DFA" w:rsidRPr="00F25EF6" w14:paraId="35F90641" w14:textId="77777777" w:rsidTr="00AC22BB">
        <w:trPr>
          <w:trHeight w:hRule="exact" w:val="701"/>
        </w:trPr>
        <w:tc>
          <w:tcPr>
            <w:tcW w:w="7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BEA3F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201" w:right="-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На</w:t>
            </w:r>
            <w:r w:rsidRPr="00F25EF6">
              <w:rPr>
                <w:rFonts w:ascii="Times New Roman" w:hAnsi="Times New Roman"/>
                <w:b/>
                <w:bCs/>
                <w:sz w:val="20"/>
                <w:szCs w:val="20"/>
              </w:rPr>
              <w:t>и</w:t>
            </w: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м</w:t>
            </w:r>
            <w:r w:rsidRPr="00F25EF6">
              <w:rPr>
                <w:rFonts w:ascii="Times New Roman" w:hAnsi="Times New Roman"/>
                <w:b/>
                <w:bCs/>
                <w:sz w:val="20"/>
                <w:szCs w:val="20"/>
              </w:rPr>
              <w:t>е</w:t>
            </w: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но</w:t>
            </w:r>
            <w:r w:rsidRPr="00F25EF6">
              <w:rPr>
                <w:rFonts w:ascii="Times New Roman" w:hAnsi="Times New Roman"/>
                <w:b/>
                <w:bCs/>
                <w:sz w:val="20"/>
                <w:szCs w:val="20"/>
              </w:rPr>
              <w:t>в</w:t>
            </w: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а</w:t>
            </w:r>
            <w:r w:rsidRPr="00F25EF6">
              <w:rPr>
                <w:rFonts w:ascii="Times New Roman" w:hAnsi="Times New Roman"/>
                <w:b/>
                <w:bCs/>
                <w:sz w:val="20"/>
                <w:szCs w:val="20"/>
              </w:rPr>
              <w:t>н</w:t>
            </w: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и</w:t>
            </w:r>
            <w:r w:rsidRPr="00F25EF6">
              <w:rPr>
                <w:rFonts w:ascii="Times New Roman" w:hAnsi="Times New Roman"/>
                <w:b/>
                <w:bCs/>
                <w:sz w:val="20"/>
                <w:szCs w:val="20"/>
              </w:rPr>
              <w:t>е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61714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1" w:firstLine="1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-1"/>
                <w:sz w:val="20"/>
                <w:szCs w:val="20"/>
              </w:rPr>
              <w:t>Е</w:t>
            </w:r>
            <w:r w:rsidRPr="00F25EF6">
              <w:rPr>
                <w:rFonts w:ascii="Times New Roman" w:hAnsi="Times New Roman"/>
                <w:b/>
                <w:bCs/>
                <w:sz w:val="20"/>
                <w:szCs w:val="20"/>
              </w:rPr>
              <w:t>д. из</w:t>
            </w: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м</w:t>
            </w:r>
            <w:r w:rsidRPr="00F25EF6">
              <w:rPr>
                <w:rFonts w:ascii="Times New Roman" w:hAnsi="Times New Roman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5029D7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2015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61F332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2016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BBA0D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2017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D6C58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2018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92742F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201</w:t>
            </w: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  <w:lang w:val="en-US"/>
              </w:rPr>
              <w:t>9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8037F8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2020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EFF98A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2021</w:t>
            </w: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4F1D0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2022</w:t>
            </w:r>
          </w:p>
        </w:tc>
        <w:tc>
          <w:tcPr>
            <w:tcW w:w="3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FD6165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2023-2024</w:t>
            </w:r>
          </w:p>
        </w:tc>
        <w:tc>
          <w:tcPr>
            <w:tcW w:w="3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E5FAC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b/>
                <w:bCs/>
                <w:spacing w:val="1"/>
                <w:sz w:val="20"/>
                <w:szCs w:val="20"/>
              </w:rPr>
              <w:t>2025-2029</w:t>
            </w:r>
          </w:p>
        </w:tc>
      </w:tr>
      <w:tr w:rsidR="004B3DFA" w:rsidRPr="00F25EF6" w14:paraId="5F9549C7" w14:textId="77777777" w:rsidTr="00AC22BB">
        <w:trPr>
          <w:trHeight w:hRule="exact" w:val="1166"/>
        </w:trPr>
        <w:tc>
          <w:tcPr>
            <w:tcW w:w="7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71AB01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7" w:right="-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Удельный расход</w:t>
            </w:r>
          </w:p>
          <w:p w14:paraId="7CBA1276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7" w:right="-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условного топлива на единицу тепла, отпускаемую с коллекторов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63358D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sz w:val="20"/>
                <w:szCs w:val="20"/>
              </w:rPr>
            </w:pPr>
            <w:proofErr w:type="spellStart"/>
            <w:r w:rsidRPr="00F25EF6">
              <w:rPr>
                <w:rFonts w:ascii="Times New Roman" w:hAnsi="Times New Roman"/>
                <w:sz w:val="20"/>
                <w:szCs w:val="20"/>
              </w:rPr>
              <w:t>т.у.т</w:t>
            </w:r>
            <w:proofErr w:type="spellEnd"/>
            <w:r w:rsidRPr="00F25EF6">
              <w:rPr>
                <w:rFonts w:ascii="Times New Roman" w:hAnsi="Times New Roman"/>
                <w:sz w:val="20"/>
                <w:szCs w:val="20"/>
              </w:rPr>
              <w:t>.</w:t>
            </w:r>
            <w:r w:rsidRPr="00F25EF6">
              <w:rPr>
                <w:rFonts w:ascii="Times New Roman" w:hAnsi="Times New Roman"/>
                <w:sz w:val="20"/>
                <w:szCs w:val="20"/>
                <w:lang w:val="en-US"/>
              </w:rPr>
              <w:t>/</w:t>
            </w:r>
            <w:r w:rsidRPr="00F25EF6">
              <w:rPr>
                <w:rFonts w:ascii="Times New Roman" w:hAnsi="Times New Roman"/>
                <w:sz w:val="20"/>
                <w:szCs w:val="20"/>
              </w:rPr>
              <w:t>Гкал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A1F4A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142,76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5F3526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145,14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6AF6C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146,61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049A0D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143,24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96BA10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159,99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CF3BF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160,09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CFAAA5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160,41</w:t>
            </w: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267FE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162,20</w:t>
            </w:r>
          </w:p>
        </w:tc>
        <w:tc>
          <w:tcPr>
            <w:tcW w:w="3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C2BE7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  <w:tc>
          <w:tcPr>
            <w:tcW w:w="3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5D1255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-</w:t>
            </w:r>
          </w:p>
        </w:tc>
      </w:tr>
      <w:tr w:rsidR="004B3DFA" w:rsidRPr="00F25EF6" w14:paraId="742F3A16" w14:textId="77777777" w:rsidTr="00AC22BB">
        <w:trPr>
          <w:trHeight w:hRule="exact" w:val="972"/>
        </w:trPr>
        <w:tc>
          <w:tcPr>
            <w:tcW w:w="7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3C3DB7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7" w:right="-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Годовой расход</w:t>
            </w:r>
          </w:p>
          <w:p w14:paraId="0B18A14D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7" w:right="-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натурального топлива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F0B85A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 xml:space="preserve">тыс. </w:t>
            </w:r>
            <w:proofErr w:type="spellStart"/>
            <w:r w:rsidRPr="00F25EF6">
              <w:rPr>
                <w:rFonts w:ascii="Times New Roman" w:hAnsi="Times New Roman"/>
                <w:sz w:val="20"/>
                <w:szCs w:val="20"/>
              </w:rPr>
              <w:t>куб.м</w:t>
            </w:r>
            <w:proofErr w:type="spellEnd"/>
            <w:r w:rsidRPr="00F25EF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D2313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344 482,41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97433B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353 888,98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AF22C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344 041,07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293D41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361 152,4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1FB418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411 408,6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4CA927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400 360,2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020BFE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361 514,7</w:t>
            </w: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2EC69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357008,5</w:t>
            </w:r>
          </w:p>
        </w:tc>
        <w:tc>
          <w:tcPr>
            <w:tcW w:w="3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844984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370761,9</w:t>
            </w:r>
          </w:p>
        </w:tc>
        <w:tc>
          <w:tcPr>
            <w:tcW w:w="3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0530D5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434956,84</w:t>
            </w:r>
          </w:p>
        </w:tc>
      </w:tr>
      <w:tr w:rsidR="004B3DFA" w:rsidRPr="00F25EF6" w14:paraId="0D5584FC" w14:textId="77777777" w:rsidTr="00AC22BB">
        <w:trPr>
          <w:trHeight w:hRule="exact" w:val="987"/>
        </w:trPr>
        <w:tc>
          <w:tcPr>
            <w:tcW w:w="74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D44E9C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7" w:right="-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Часовой расход</w:t>
            </w:r>
          </w:p>
          <w:p w14:paraId="35D890D0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77" w:right="-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натурального топлива</w:t>
            </w:r>
          </w:p>
        </w:tc>
        <w:tc>
          <w:tcPr>
            <w:tcW w:w="4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3842BE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-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 xml:space="preserve">тыс. </w:t>
            </w:r>
            <w:proofErr w:type="spellStart"/>
            <w:r w:rsidRPr="00F25EF6">
              <w:rPr>
                <w:rFonts w:ascii="Times New Roman" w:hAnsi="Times New Roman"/>
                <w:sz w:val="20"/>
                <w:szCs w:val="20"/>
              </w:rPr>
              <w:t>куб.м</w:t>
            </w:r>
            <w:proofErr w:type="spellEnd"/>
            <w:r w:rsidRPr="00F25EF6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65624B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65,24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78A6F8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67,02</w:t>
            </w:r>
          </w:p>
        </w:tc>
        <w:tc>
          <w:tcPr>
            <w:tcW w:w="4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AA5C1F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65,16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9CFDE8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70,36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C595CE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80,15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10E897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78,00</w:t>
            </w:r>
          </w:p>
        </w:tc>
        <w:tc>
          <w:tcPr>
            <w:tcW w:w="38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B799C8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70,43</w:t>
            </w:r>
          </w:p>
        </w:tc>
        <w:tc>
          <w:tcPr>
            <w:tcW w:w="29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37EF3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69,55</w:t>
            </w:r>
          </w:p>
        </w:tc>
        <w:tc>
          <w:tcPr>
            <w:tcW w:w="3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7A1356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72,23</w:t>
            </w:r>
          </w:p>
        </w:tc>
        <w:tc>
          <w:tcPr>
            <w:tcW w:w="3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4482AB" w14:textId="77777777" w:rsidR="004B3DFA" w:rsidRPr="00F25EF6" w:rsidRDefault="004B3DFA" w:rsidP="00AC22BB">
            <w:pPr>
              <w:widowControl w:val="0"/>
              <w:autoSpaceDE w:val="0"/>
              <w:autoSpaceDN w:val="0"/>
              <w:adjustRightInd w:val="0"/>
              <w:spacing w:before="11" w:after="0" w:line="200" w:lineRule="exact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25EF6">
              <w:rPr>
                <w:rFonts w:ascii="Times New Roman" w:hAnsi="Times New Roman"/>
                <w:sz w:val="20"/>
                <w:szCs w:val="20"/>
              </w:rPr>
              <w:t>84,74</w:t>
            </w:r>
          </w:p>
        </w:tc>
      </w:tr>
    </w:tbl>
    <w:p w14:paraId="5852B2C4" w14:textId="0C3951C9" w:rsidR="003F3F68" w:rsidRDefault="003F3F68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0E033F20" w14:textId="593EB7DA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562004C1" w14:textId="72C96312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32EAAB8A" w14:textId="2E41307B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15EDAC63" w14:textId="150604C3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22F15D65" w14:textId="374DCE5E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4D04414D" w14:textId="6B9E7084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384F7097" w14:textId="02AD2419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31C80140" w14:textId="7F59EA82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</w:pPr>
    </w:p>
    <w:p w14:paraId="056D125C" w14:textId="77777777" w:rsidR="004B3DFA" w:rsidRDefault="004B3DFA" w:rsidP="003F3F68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eastAsia="Times New Roman" w:hAnsi="Times New Roman"/>
          <w:sz w:val="26"/>
          <w:szCs w:val="26"/>
          <w:lang w:eastAsia="ru-RU"/>
        </w:rPr>
        <w:sectPr w:rsidR="004B3DFA" w:rsidSect="004B3DFA">
          <w:pgSz w:w="16838" w:h="11906" w:orient="landscape" w:code="9"/>
          <w:pgMar w:top="1701" w:right="1134" w:bottom="567" w:left="567" w:header="709" w:footer="709" w:gutter="0"/>
          <w:cols w:space="708"/>
          <w:docGrid w:linePitch="360"/>
        </w:sectPr>
      </w:pPr>
    </w:p>
    <w:p w14:paraId="24C7393E" w14:textId="77777777" w:rsidR="003F3F68" w:rsidRDefault="003F3F68" w:rsidP="00CE2505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41" w:name="_Toc97903073"/>
      <w:bookmarkStart w:id="342" w:name="_Toc97904868"/>
      <w:bookmarkStart w:id="343" w:name="_Toc97903074"/>
      <w:bookmarkStart w:id="344" w:name="_Toc97904869"/>
      <w:bookmarkStart w:id="345" w:name="_Toc134168494"/>
      <w:bookmarkEnd w:id="341"/>
      <w:bookmarkEnd w:id="342"/>
      <w:bookmarkEnd w:id="343"/>
      <w:bookmarkEnd w:id="344"/>
      <w:r>
        <w:lastRenderedPageBreak/>
        <w:t>Потребляемые источником тепловой энергии виды топлива, включая местные виды топлива, а также используемые возобновляемые источники энергии.</w:t>
      </w:r>
      <w:bookmarkEnd w:id="345"/>
    </w:p>
    <w:p w14:paraId="43B4FB4F" w14:textId="799709FA" w:rsidR="00275E28" w:rsidRPr="009F1BAC" w:rsidRDefault="003F3F68" w:rsidP="00F94B59">
      <w:pPr>
        <w:widowControl w:val="0"/>
        <w:suppressLineNumbers/>
        <w:tabs>
          <w:tab w:val="left" w:leader="dot" w:pos="540"/>
        </w:tabs>
        <w:suppressAutoHyphens/>
        <w:spacing w:before="120" w:after="120" w:line="360" w:lineRule="auto"/>
        <w:ind w:firstLine="851"/>
        <w:jc w:val="both"/>
        <w:rPr>
          <w:rFonts w:ascii="Times New Roman" w:hAnsi="Times New Roman"/>
        </w:rPr>
      </w:pPr>
      <w:r w:rsidRPr="00882F98">
        <w:rPr>
          <w:rFonts w:ascii="Times New Roman" w:eastAsia="Times New Roman" w:hAnsi="Times New Roman"/>
          <w:sz w:val="26"/>
          <w:szCs w:val="26"/>
          <w:lang w:eastAsia="ru-RU"/>
        </w:rPr>
        <w:t xml:space="preserve">На конец периода планирования основным топливом </w:t>
      </w:r>
      <w:r w:rsidR="00B41C72">
        <w:rPr>
          <w:rFonts w:ascii="Times New Roman" w:eastAsia="Times New Roman" w:hAnsi="Times New Roman"/>
          <w:sz w:val="26"/>
          <w:szCs w:val="26"/>
          <w:lang w:eastAsia="ru-RU"/>
        </w:rPr>
        <w:t>Киришской ГРЭС</w:t>
      </w:r>
      <w:r w:rsidRPr="00882F98">
        <w:rPr>
          <w:rFonts w:ascii="Times New Roman" w:eastAsia="Times New Roman" w:hAnsi="Times New Roman"/>
          <w:sz w:val="26"/>
          <w:szCs w:val="26"/>
          <w:lang w:eastAsia="ru-RU"/>
        </w:rPr>
        <w:t xml:space="preserve"> является природный газ.</w:t>
      </w:r>
    </w:p>
    <w:p w14:paraId="2603C0F1" w14:textId="77777777" w:rsidR="00275E28" w:rsidRPr="009F1BAC" w:rsidRDefault="00275E28" w:rsidP="00AA0B5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89B6A0E" w14:textId="41D2D3E8" w:rsidR="00D67893" w:rsidRPr="009F1BAC" w:rsidRDefault="006032D7" w:rsidP="00F94B59">
      <w:pPr>
        <w:pStyle w:val="12"/>
        <w:ind w:left="0" w:firstLine="0"/>
        <w:jc w:val="center"/>
      </w:pPr>
      <w:bookmarkStart w:id="346" w:name="_Toc134168495"/>
      <w:r w:rsidRPr="009F1BAC">
        <w:lastRenderedPageBreak/>
        <w:t>Инвестиции в строительство, реконструкцию и техническое перевооружение</w:t>
      </w:r>
      <w:bookmarkEnd w:id="346"/>
    </w:p>
    <w:p w14:paraId="1D404F77" w14:textId="0CC8698F" w:rsidR="00D67893" w:rsidRPr="009F1BAC" w:rsidRDefault="003F3F68" w:rsidP="000E1E6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  <w:rPr>
          <w:sz w:val="24"/>
        </w:rPr>
      </w:pPr>
      <w:bookmarkStart w:id="347" w:name="_Toc134168496"/>
      <w: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</w:t>
      </w:r>
      <w:bookmarkEnd w:id="347"/>
      <w:r w:rsidRPr="009F1BAC">
        <w:rPr>
          <w:sz w:val="24"/>
          <w:lang w:val="ru-RU"/>
        </w:rPr>
        <w:t xml:space="preserve"> </w:t>
      </w:r>
    </w:p>
    <w:p w14:paraId="47353A6F" w14:textId="66B2CC1D" w:rsidR="00392D88" w:rsidRDefault="00392D88" w:rsidP="00392D8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Существующий источник </w:t>
      </w:r>
      <w:r w:rsidR="00374A5B" w:rsidRPr="009F1BAC">
        <w:rPr>
          <w:rFonts w:ascii="Times New Roman" w:hAnsi="Times New Roman" w:cs="Times New Roman"/>
        </w:rPr>
        <w:t xml:space="preserve">практически не </w:t>
      </w:r>
      <w:r w:rsidRPr="009F1BAC">
        <w:rPr>
          <w:rFonts w:ascii="Times New Roman" w:hAnsi="Times New Roman" w:cs="Times New Roman"/>
        </w:rPr>
        <w:t xml:space="preserve">имеет </w:t>
      </w:r>
      <w:r w:rsidR="00374A5B" w:rsidRPr="009F1BAC">
        <w:rPr>
          <w:rFonts w:ascii="Times New Roman" w:hAnsi="Times New Roman" w:cs="Times New Roman"/>
        </w:rPr>
        <w:t>резерва</w:t>
      </w:r>
      <w:r w:rsidRPr="009F1BAC">
        <w:rPr>
          <w:rFonts w:ascii="Times New Roman" w:hAnsi="Times New Roman" w:cs="Times New Roman"/>
        </w:rPr>
        <w:t xml:space="preserve"> тепловой мощности</w:t>
      </w:r>
      <w:r w:rsidR="00374A5B" w:rsidRPr="009F1BAC">
        <w:rPr>
          <w:rFonts w:ascii="Times New Roman" w:hAnsi="Times New Roman" w:cs="Times New Roman"/>
        </w:rPr>
        <w:t>, не имеет резервов, техническое состояние позволяет обеспечивать существующие нагрузки. Источник</w:t>
      </w:r>
      <w:r w:rsidRPr="009F1BAC">
        <w:rPr>
          <w:rFonts w:ascii="Times New Roman" w:hAnsi="Times New Roman" w:cs="Times New Roman"/>
        </w:rPr>
        <w:t xml:space="preserve"> работает в комбинированном режиме выработки тепловой и электрической энергии. Теплофикационн</w:t>
      </w:r>
      <w:r w:rsidR="00FE36F8" w:rsidRPr="009F1BAC">
        <w:rPr>
          <w:rFonts w:ascii="Times New Roman" w:hAnsi="Times New Roman" w:cs="Times New Roman"/>
        </w:rPr>
        <w:t xml:space="preserve">ое оборудование </w:t>
      </w:r>
      <w:r w:rsidR="005D428B" w:rsidRPr="009F39D8">
        <w:rPr>
          <w:rFonts w:ascii="Times New Roman" w:hAnsi="Times New Roman" w:cs="Times New Roman"/>
        </w:rPr>
        <w:t>Киришск</w:t>
      </w:r>
      <w:r w:rsidR="00B67DC3">
        <w:rPr>
          <w:rFonts w:ascii="Times New Roman" w:hAnsi="Times New Roman" w:cs="Times New Roman"/>
        </w:rPr>
        <w:t>ой</w:t>
      </w:r>
      <w:r w:rsidR="005D428B" w:rsidRPr="009F39D8">
        <w:rPr>
          <w:rFonts w:ascii="Times New Roman" w:hAnsi="Times New Roman" w:cs="Times New Roman"/>
        </w:rPr>
        <w:t xml:space="preserve"> ГРЭС </w:t>
      </w:r>
      <w:r w:rsidRPr="009F1BAC">
        <w:rPr>
          <w:rFonts w:ascii="Times New Roman" w:hAnsi="Times New Roman" w:cs="Times New Roman"/>
        </w:rPr>
        <w:t xml:space="preserve">своевременно и в полном объеме проходит капитальные ремонты и замену. </w:t>
      </w:r>
    </w:p>
    <w:p w14:paraId="59BACB11" w14:textId="7F5AE4E2" w:rsidR="00C72FA4" w:rsidRDefault="00C72FA4" w:rsidP="00392D8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Инвестиционные мероприятия по реконструкции, модернизации, техническому перевооружению </w:t>
      </w:r>
      <w:r w:rsidRPr="009F39D8">
        <w:rPr>
          <w:rFonts w:ascii="Times New Roman" w:hAnsi="Times New Roman" w:cs="Times New Roman"/>
        </w:rPr>
        <w:t>Киришск</w:t>
      </w:r>
      <w:r w:rsidR="00B67DC3">
        <w:rPr>
          <w:rFonts w:ascii="Times New Roman" w:hAnsi="Times New Roman" w:cs="Times New Roman"/>
        </w:rPr>
        <w:t>ой</w:t>
      </w:r>
      <w:r w:rsidRPr="009F39D8">
        <w:rPr>
          <w:rFonts w:ascii="Times New Roman" w:hAnsi="Times New Roman" w:cs="Times New Roman"/>
        </w:rPr>
        <w:t xml:space="preserve"> ГРЭС</w:t>
      </w:r>
      <w:r>
        <w:rPr>
          <w:rFonts w:ascii="Times New Roman" w:hAnsi="Times New Roman" w:cs="Times New Roman"/>
        </w:rPr>
        <w:t xml:space="preserve"> представлены </w:t>
      </w:r>
      <w:r w:rsidR="009C168E">
        <w:rPr>
          <w:rFonts w:ascii="Times New Roman" w:hAnsi="Times New Roman" w:cs="Times New Roman"/>
        </w:rPr>
        <w:t>ниже (</w:t>
      </w:r>
      <w:r w:rsidR="009C168E">
        <w:rPr>
          <w:rFonts w:ascii="Times New Roman" w:hAnsi="Times New Roman" w:cs="Times New Roman"/>
        </w:rPr>
        <w:fldChar w:fldCharType="begin"/>
      </w:r>
      <w:r w:rsidR="009C168E">
        <w:rPr>
          <w:rFonts w:ascii="Times New Roman" w:hAnsi="Times New Roman" w:cs="Times New Roman"/>
        </w:rPr>
        <w:instrText xml:space="preserve"> REF _Ref97899702 \h  \* MERGEFORMAT </w:instrText>
      </w:r>
      <w:r w:rsidR="009C168E">
        <w:rPr>
          <w:rFonts w:ascii="Times New Roman" w:hAnsi="Times New Roman" w:cs="Times New Roman"/>
        </w:rPr>
      </w:r>
      <w:r w:rsidR="009C168E"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32</w:t>
      </w:r>
      <w:r w:rsidR="009C168E">
        <w:rPr>
          <w:rFonts w:ascii="Times New Roman" w:hAnsi="Times New Roman" w:cs="Times New Roman"/>
        </w:rPr>
        <w:fldChar w:fldCharType="end"/>
      </w:r>
      <w:r w:rsidR="009C168E"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.</w:t>
      </w:r>
    </w:p>
    <w:p w14:paraId="3109DB47" w14:textId="77777777" w:rsidR="009C168E" w:rsidRDefault="009C168E" w:rsidP="00392D8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FD5ACE6" w14:textId="77777777" w:rsidR="003F3F68" w:rsidRDefault="003F3F68" w:rsidP="000E1E6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48" w:name="_Toc134168497"/>
      <w:r>
        <w:t>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 на каждом этапе.</w:t>
      </w:r>
      <w:bookmarkEnd w:id="348"/>
    </w:p>
    <w:p w14:paraId="1CB8B62A" w14:textId="77777777" w:rsidR="00260902" w:rsidRPr="009F1BAC" w:rsidRDefault="00260902" w:rsidP="00392D88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b/>
        </w:rPr>
      </w:pPr>
      <w:r w:rsidRPr="009F1BAC">
        <w:rPr>
          <w:rFonts w:ascii="Times New Roman" w:hAnsi="Times New Roman" w:cs="Times New Roman"/>
          <w:b/>
        </w:rPr>
        <w:t>Реконструкция (перекладка) тепловых сетей</w:t>
      </w:r>
    </w:p>
    <w:p w14:paraId="75312A4B" w14:textId="5309C0B3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Затраты на реконструкцию тепловых сетей различных диаметров приведены </w:t>
      </w:r>
      <w:r w:rsidR="009C168E">
        <w:rPr>
          <w:rFonts w:ascii="Times New Roman" w:hAnsi="Times New Roman" w:cs="Times New Roman"/>
        </w:rPr>
        <w:t>ниже (</w:t>
      </w:r>
      <w:r w:rsidR="009C168E">
        <w:rPr>
          <w:rFonts w:ascii="Times New Roman" w:hAnsi="Times New Roman" w:cs="Times New Roman"/>
        </w:rPr>
        <w:fldChar w:fldCharType="begin"/>
      </w:r>
      <w:r w:rsidR="009C168E">
        <w:rPr>
          <w:rFonts w:ascii="Times New Roman" w:hAnsi="Times New Roman" w:cs="Times New Roman"/>
        </w:rPr>
        <w:instrText xml:space="preserve"> REF _Ref97888698 \h  \* MERGEFORMAT </w:instrText>
      </w:r>
      <w:r w:rsidR="009C168E">
        <w:rPr>
          <w:rFonts w:ascii="Times New Roman" w:hAnsi="Times New Roman" w:cs="Times New Roman"/>
        </w:rPr>
      </w:r>
      <w:r w:rsidR="009C168E"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31</w:t>
      </w:r>
      <w:r w:rsidR="009C168E">
        <w:rPr>
          <w:rFonts w:ascii="Times New Roman" w:hAnsi="Times New Roman" w:cs="Times New Roman"/>
        </w:rPr>
        <w:fldChar w:fldCharType="end"/>
      </w:r>
      <w:r w:rsidR="009C168E">
        <w:rPr>
          <w:rFonts w:ascii="Times New Roman" w:hAnsi="Times New Roman" w:cs="Times New Roman"/>
        </w:rPr>
        <w:t>)</w:t>
      </w:r>
      <w:r w:rsidR="00C72FA4">
        <w:rPr>
          <w:rFonts w:ascii="Times New Roman" w:hAnsi="Times New Roman" w:cs="Times New Roman"/>
        </w:rPr>
        <w:t>.</w:t>
      </w:r>
      <w:r w:rsidRPr="009F1BAC">
        <w:rPr>
          <w:rFonts w:ascii="Times New Roman" w:hAnsi="Times New Roman" w:cs="Times New Roman"/>
        </w:rPr>
        <w:t xml:space="preserve"> </w:t>
      </w:r>
    </w:p>
    <w:p w14:paraId="7A30728F" w14:textId="0FE82DD1" w:rsidR="0082259D" w:rsidRPr="002D4DF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2813FEB" w14:textId="77777777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437DF7BB" w14:textId="77777777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295A736" w14:textId="77777777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23C9A22" w14:textId="77777777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9F1EA2E" w14:textId="77777777" w:rsidR="0082259D" w:rsidRPr="009F1BAC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82259D" w:rsidRPr="009F1BAC" w:rsidSect="00BA1588"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</w:p>
    <w:p w14:paraId="3CF2B160" w14:textId="1AA6FD8D" w:rsidR="00675D4A" w:rsidRPr="00675D4A" w:rsidRDefault="00675D4A" w:rsidP="00675D4A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49" w:name="_Ref97888698"/>
      <w:r w:rsidRPr="00675D4A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Таблица </w:t>
      </w:r>
      <w:r w:rsidRPr="00675D4A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675D4A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675D4A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6A4D02">
        <w:rPr>
          <w:rFonts w:ascii="Times New Roman" w:eastAsia="Times New Roman" w:hAnsi="Times New Roman"/>
          <w:b/>
          <w:noProof/>
          <w:sz w:val="24"/>
          <w:szCs w:val="24"/>
        </w:rPr>
        <w:t>31</w:t>
      </w:r>
      <w:r w:rsidRPr="00675D4A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349"/>
      <w:r w:rsidRPr="00675D4A">
        <w:rPr>
          <w:rFonts w:ascii="Times New Roman" w:eastAsia="Times New Roman" w:hAnsi="Times New Roman"/>
          <w:b/>
          <w:sz w:val="24"/>
          <w:szCs w:val="24"/>
        </w:rPr>
        <w:t xml:space="preserve"> - Мероприятия по реконструкции (модернизации) тепловых сетей с указанием источника финансирования и года реализации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72"/>
        <w:gridCol w:w="2171"/>
        <w:gridCol w:w="1723"/>
        <w:gridCol w:w="1649"/>
        <w:gridCol w:w="2272"/>
        <w:gridCol w:w="1766"/>
      </w:tblGrid>
      <w:tr w:rsidR="00116CEF" w:rsidRPr="00500E92" w14:paraId="64C78188" w14:textId="77777777" w:rsidTr="00AC22BB">
        <w:trPr>
          <w:trHeight w:val="227"/>
          <w:tblHeader/>
        </w:trPr>
        <w:tc>
          <w:tcPr>
            <w:tcW w:w="1880" w:type="pct"/>
            <w:shd w:val="clear" w:color="auto" w:fill="auto"/>
            <w:vAlign w:val="center"/>
            <w:hideMark/>
          </w:tcPr>
          <w:p w14:paraId="658906F1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Наименование мероприятия</w:t>
            </w:r>
          </w:p>
        </w:tc>
        <w:tc>
          <w:tcPr>
            <w:tcW w:w="707" w:type="pct"/>
            <w:vAlign w:val="center"/>
          </w:tcPr>
          <w:p w14:paraId="54DC430F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Протяженность в 2-х труб. исчислении, м</w:t>
            </w:r>
          </w:p>
        </w:tc>
        <w:tc>
          <w:tcPr>
            <w:tcW w:w="561" w:type="pct"/>
            <w:vAlign w:val="center"/>
          </w:tcPr>
          <w:p w14:paraId="21058BCA" w14:textId="77777777" w:rsidR="00116CEF" w:rsidRPr="00500E92" w:rsidRDefault="00116CEF" w:rsidP="00AC22BB">
            <w:pPr>
              <w:spacing w:after="0" w:line="360" w:lineRule="auto"/>
              <w:ind w:hanging="41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Вид прокладки</w:t>
            </w:r>
          </w:p>
        </w:tc>
        <w:tc>
          <w:tcPr>
            <w:tcW w:w="537" w:type="pct"/>
            <w:vAlign w:val="center"/>
          </w:tcPr>
          <w:p w14:paraId="6CD08917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Год реализации</w:t>
            </w:r>
          </w:p>
        </w:tc>
        <w:tc>
          <w:tcPr>
            <w:tcW w:w="740" w:type="pct"/>
            <w:vAlign w:val="center"/>
          </w:tcPr>
          <w:p w14:paraId="172826DA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Источник финансирования</w:t>
            </w:r>
          </w:p>
        </w:tc>
        <w:tc>
          <w:tcPr>
            <w:tcW w:w="575" w:type="pct"/>
            <w:vAlign w:val="center"/>
          </w:tcPr>
          <w:p w14:paraId="7A673775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Обоснование стоимости работ</w:t>
            </w:r>
          </w:p>
        </w:tc>
      </w:tr>
      <w:tr w:rsidR="00116CEF" w:rsidRPr="00500E92" w14:paraId="3B8A363C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54C12C53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Реконструкция участка трубопроводов ТС магистрали Победы от 1КМП - 5КМП м-н «А» (от ТК4КМП до ТК5КМП)</w:t>
            </w:r>
          </w:p>
        </w:tc>
        <w:tc>
          <w:tcPr>
            <w:tcW w:w="707" w:type="pct"/>
            <w:vAlign w:val="center"/>
          </w:tcPr>
          <w:p w14:paraId="11CE57E7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243</w:t>
            </w:r>
          </w:p>
        </w:tc>
        <w:tc>
          <w:tcPr>
            <w:tcW w:w="561" w:type="pct"/>
            <w:vAlign w:val="center"/>
          </w:tcPr>
          <w:p w14:paraId="340EF40A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3CB4E32C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2026</w:t>
            </w:r>
          </w:p>
        </w:tc>
        <w:tc>
          <w:tcPr>
            <w:tcW w:w="740" w:type="pct"/>
            <w:vAlign w:val="center"/>
          </w:tcPr>
          <w:p w14:paraId="027BEA07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tbl>
            <w:tblPr>
              <w:tblW w:w="5000" w:type="pct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540"/>
            </w:tblGrid>
            <w:tr w:rsidR="00116CEF" w:rsidRPr="00500E92" w14:paraId="7CD5BFCB" w14:textId="77777777" w:rsidTr="00AC22BB">
              <w:trPr>
                <w:trHeight w:val="1010"/>
              </w:trPr>
              <w:tc>
                <w:tcPr>
                  <w:tcW w:w="575" w:type="pct"/>
                  <w:vAlign w:val="center"/>
                </w:tcPr>
                <w:p w14:paraId="66CDB641" w14:textId="77777777" w:rsidR="00116CEF" w:rsidRPr="00500E92" w:rsidRDefault="00116CEF" w:rsidP="00AC22BB">
                  <w:pPr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00000"/>
                      <w:lang w:eastAsia="ru-RU"/>
                    </w:rPr>
                  </w:pPr>
                  <w:r w:rsidRPr="00500E92">
                    <w:rPr>
                      <w:rFonts w:ascii="Times New Roman" w:eastAsia="Times New Roman" w:hAnsi="Times New Roman"/>
                      <w:bCs/>
                      <w:color w:val="000000"/>
                      <w:lang w:eastAsia="ru-RU"/>
                    </w:rPr>
                    <w:t>Проект</w:t>
                  </w:r>
                </w:p>
              </w:tc>
            </w:tr>
          </w:tbl>
          <w:p w14:paraId="2F2BB9F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</w:p>
        </w:tc>
      </w:tr>
      <w:tr w:rsidR="00116CEF" w:rsidRPr="00500E92" w14:paraId="142448C8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404F7F27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Реконструкция  трубопроводов тепловых сетей от 1КМВ  до УТ1аВ</w:t>
            </w:r>
          </w:p>
        </w:tc>
        <w:tc>
          <w:tcPr>
            <w:tcW w:w="707" w:type="pct"/>
            <w:vAlign w:val="center"/>
          </w:tcPr>
          <w:p w14:paraId="44CDCF76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58</w:t>
            </w:r>
          </w:p>
        </w:tc>
        <w:tc>
          <w:tcPr>
            <w:tcW w:w="561" w:type="pct"/>
            <w:vAlign w:val="center"/>
          </w:tcPr>
          <w:p w14:paraId="269CC8F8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67D6A98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2028</w:t>
            </w:r>
          </w:p>
        </w:tc>
        <w:tc>
          <w:tcPr>
            <w:tcW w:w="740" w:type="pct"/>
            <w:vAlign w:val="center"/>
          </w:tcPr>
          <w:p w14:paraId="3132C5A3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03D4C207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116CEF" w:rsidRPr="00500E92" w14:paraId="41636C8A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4F08EA03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трубопроводов тепловых сетей по пр. Ленина от ТП-3 до отпуска через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</w:tc>
        <w:tc>
          <w:tcPr>
            <w:tcW w:w="707" w:type="pct"/>
            <w:vAlign w:val="center"/>
          </w:tcPr>
          <w:p w14:paraId="24064843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160</w:t>
            </w:r>
          </w:p>
        </w:tc>
        <w:tc>
          <w:tcPr>
            <w:tcW w:w="561" w:type="pct"/>
            <w:vAlign w:val="center"/>
          </w:tcPr>
          <w:p w14:paraId="200EFDA5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Надземная</w:t>
            </w:r>
          </w:p>
        </w:tc>
        <w:tc>
          <w:tcPr>
            <w:tcW w:w="537" w:type="pct"/>
            <w:vAlign w:val="center"/>
          </w:tcPr>
          <w:p w14:paraId="7A256B7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2029</w:t>
            </w:r>
          </w:p>
        </w:tc>
        <w:tc>
          <w:tcPr>
            <w:tcW w:w="740" w:type="pct"/>
            <w:vAlign w:val="center"/>
          </w:tcPr>
          <w:p w14:paraId="0898D435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6A11A13C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116CEF" w:rsidRPr="00500E92" w14:paraId="533CE63F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1E47B9A2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Проект реконструкции трубопроводов тепловых сетей от 7КМП до УТ6аП1 до УТ6аП2</w:t>
            </w:r>
          </w:p>
        </w:tc>
        <w:tc>
          <w:tcPr>
            <w:tcW w:w="707" w:type="pct"/>
            <w:vAlign w:val="center"/>
          </w:tcPr>
          <w:p w14:paraId="40A94AFA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564</w:t>
            </w:r>
          </w:p>
        </w:tc>
        <w:tc>
          <w:tcPr>
            <w:tcW w:w="561" w:type="pct"/>
            <w:vAlign w:val="center"/>
          </w:tcPr>
          <w:p w14:paraId="39AE2B78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69C65B7B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2026</w:t>
            </w:r>
          </w:p>
        </w:tc>
        <w:tc>
          <w:tcPr>
            <w:tcW w:w="740" w:type="pct"/>
            <w:vAlign w:val="center"/>
          </w:tcPr>
          <w:p w14:paraId="79B0630F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7ED52D6F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4A8E9AAB" w14:textId="77777777" w:rsidTr="00AC22BB">
        <w:trPr>
          <w:trHeight w:val="1010"/>
        </w:trPr>
        <w:tc>
          <w:tcPr>
            <w:tcW w:w="1880" w:type="pct"/>
            <w:shd w:val="clear" w:color="auto" w:fill="auto"/>
            <w:vAlign w:val="center"/>
          </w:tcPr>
          <w:p w14:paraId="6259E084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Реконструкция трубопроводов ТС магистрали Победы ТП-3 – КМП1 м-н «А» (от НО на коллекторе у ТП-3 до отпуска под дорогу по пр. Победы)</w:t>
            </w:r>
          </w:p>
        </w:tc>
        <w:tc>
          <w:tcPr>
            <w:tcW w:w="707" w:type="pct"/>
            <w:vAlign w:val="center"/>
          </w:tcPr>
          <w:p w14:paraId="2D071BCB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177</w:t>
            </w:r>
          </w:p>
        </w:tc>
        <w:tc>
          <w:tcPr>
            <w:tcW w:w="561" w:type="pct"/>
            <w:vAlign w:val="center"/>
          </w:tcPr>
          <w:p w14:paraId="04C20D8C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Надземная</w:t>
            </w:r>
          </w:p>
          <w:p w14:paraId="238E5C53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537" w:type="pct"/>
            <w:vAlign w:val="center"/>
          </w:tcPr>
          <w:p w14:paraId="277892ED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2023</w:t>
            </w:r>
          </w:p>
        </w:tc>
        <w:tc>
          <w:tcPr>
            <w:tcW w:w="740" w:type="pct"/>
            <w:vAlign w:val="center"/>
          </w:tcPr>
          <w:p w14:paraId="57A95F7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17C0627A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116CEF" w:rsidRPr="00500E92" w14:paraId="18D75325" w14:textId="77777777" w:rsidTr="00AC22BB">
        <w:trPr>
          <w:trHeight w:val="1010"/>
        </w:trPr>
        <w:tc>
          <w:tcPr>
            <w:tcW w:w="1880" w:type="pct"/>
            <w:shd w:val="clear" w:color="auto" w:fill="auto"/>
            <w:vAlign w:val="center"/>
          </w:tcPr>
          <w:p w14:paraId="5BD05C60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Реконструкция трубопроводов тепловых сетей от 7КМП до УТ6аП1 до УТ6аП2</w:t>
            </w:r>
          </w:p>
        </w:tc>
        <w:tc>
          <w:tcPr>
            <w:tcW w:w="707" w:type="pct"/>
            <w:vAlign w:val="center"/>
          </w:tcPr>
          <w:p w14:paraId="6374A8F0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564</w:t>
            </w:r>
          </w:p>
        </w:tc>
        <w:tc>
          <w:tcPr>
            <w:tcW w:w="561" w:type="pct"/>
            <w:vAlign w:val="center"/>
          </w:tcPr>
          <w:p w14:paraId="0D81E5C5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4B585D3B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2027</w:t>
            </w:r>
          </w:p>
        </w:tc>
        <w:tc>
          <w:tcPr>
            <w:tcW w:w="740" w:type="pct"/>
            <w:vAlign w:val="center"/>
          </w:tcPr>
          <w:p w14:paraId="17FD6FC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70B63334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116CEF" w:rsidRPr="00500E92" w14:paraId="4214EDE8" w14:textId="77777777" w:rsidTr="00AC22BB">
        <w:trPr>
          <w:trHeight w:val="621"/>
        </w:trPr>
        <w:tc>
          <w:tcPr>
            <w:tcW w:w="1880" w:type="pct"/>
            <w:shd w:val="clear" w:color="auto" w:fill="auto"/>
            <w:vAlign w:val="center"/>
          </w:tcPr>
          <w:p w14:paraId="179D72A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Проект реконструкции трубопроводов тепловых сетей от УТ3Л5 до УТ3Н7</w:t>
            </w:r>
          </w:p>
        </w:tc>
        <w:tc>
          <w:tcPr>
            <w:tcW w:w="707" w:type="pct"/>
            <w:vAlign w:val="center"/>
          </w:tcPr>
          <w:p w14:paraId="0E446410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326</w:t>
            </w:r>
          </w:p>
        </w:tc>
        <w:tc>
          <w:tcPr>
            <w:tcW w:w="561" w:type="pct"/>
            <w:vAlign w:val="center"/>
          </w:tcPr>
          <w:p w14:paraId="70BF62CC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  <w:p w14:paraId="793E13A8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537" w:type="pct"/>
            <w:vAlign w:val="center"/>
          </w:tcPr>
          <w:p w14:paraId="5D85156E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2023</w:t>
            </w:r>
          </w:p>
        </w:tc>
        <w:tc>
          <w:tcPr>
            <w:tcW w:w="740" w:type="pct"/>
            <w:vAlign w:val="center"/>
          </w:tcPr>
          <w:p w14:paraId="5594117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2C6F3A1B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091EE806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37F7BDCA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Реконструкция реконструкции трубопроводов тепловых сетей от УТ3Л5 до УТ3Н7</w:t>
            </w:r>
          </w:p>
        </w:tc>
        <w:tc>
          <w:tcPr>
            <w:tcW w:w="707" w:type="pct"/>
            <w:vAlign w:val="center"/>
          </w:tcPr>
          <w:p w14:paraId="3638C66D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326</w:t>
            </w:r>
          </w:p>
        </w:tc>
        <w:tc>
          <w:tcPr>
            <w:tcW w:w="561" w:type="pct"/>
            <w:vAlign w:val="center"/>
          </w:tcPr>
          <w:p w14:paraId="3B21077C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7D28E940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740" w:type="pct"/>
            <w:vAlign w:val="center"/>
          </w:tcPr>
          <w:p w14:paraId="258927D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19CA8361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116CEF" w:rsidRPr="00500E92" w14:paraId="6ECCD3EB" w14:textId="77777777" w:rsidTr="00AC22BB">
        <w:trPr>
          <w:trHeight w:val="227"/>
        </w:trPr>
        <w:tc>
          <w:tcPr>
            <w:tcW w:w="1880" w:type="pct"/>
            <w:shd w:val="clear" w:color="auto" w:fill="auto"/>
          </w:tcPr>
          <w:p w14:paraId="01B7E21C" w14:textId="77777777" w:rsidR="00116CEF" w:rsidRPr="00500E92" w:rsidRDefault="00116CEF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Проект реконструкции трубопроводов тепловых сетей от ТК 12Э до ТК 14Э и к ж/д № 19 по ул. Энергетиков</w:t>
            </w:r>
          </w:p>
        </w:tc>
        <w:tc>
          <w:tcPr>
            <w:tcW w:w="707" w:type="pct"/>
            <w:vAlign w:val="center"/>
          </w:tcPr>
          <w:p w14:paraId="0669FAEE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135</w:t>
            </w:r>
          </w:p>
        </w:tc>
        <w:tc>
          <w:tcPr>
            <w:tcW w:w="561" w:type="pct"/>
            <w:vAlign w:val="center"/>
          </w:tcPr>
          <w:p w14:paraId="2ACC3D21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7851DC17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2024</w:t>
            </w:r>
          </w:p>
        </w:tc>
        <w:tc>
          <w:tcPr>
            <w:tcW w:w="740" w:type="pct"/>
            <w:vAlign w:val="center"/>
          </w:tcPr>
          <w:p w14:paraId="77754963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698D5A44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64973EB5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42EAC9D2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Проект реконструкции участка трубопроводов ТС магистрали Победы 1КМП - 5КМП м-н «А» (от ТК1КМП до ТК2КМП)</w:t>
            </w:r>
          </w:p>
          <w:p w14:paraId="444D430C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63120151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349</w:t>
            </w:r>
          </w:p>
        </w:tc>
        <w:tc>
          <w:tcPr>
            <w:tcW w:w="561" w:type="pct"/>
            <w:vAlign w:val="center"/>
          </w:tcPr>
          <w:p w14:paraId="44C97816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0010C0E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2024</w:t>
            </w:r>
          </w:p>
        </w:tc>
        <w:tc>
          <w:tcPr>
            <w:tcW w:w="740" w:type="pct"/>
          </w:tcPr>
          <w:p w14:paraId="1DC540C0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3351CFA2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65888774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194DA330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lastRenderedPageBreak/>
              <w:t>Проект реконструкции участка трубопроводов ТС магистрали Победы от 1КМП - 5КМП м-н «А» (от ТК2КМП до ТК4КМП)</w:t>
            </w:r>
          </w:p>
        </w:tc>
        <w:tc>
          <w:tcPr>
            <w:tcW w:w="707" w:type="pct"/>
            <w:vAlign w:val="center"/>
          </w:tcPr>
          <w:p w14:paraId="527A1E76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419</w:t>
            </w:r>
          </w:p>
        </w:tc>
        <w:tc>
          <w:tcPr>
            <w:tcW w:w="561" w:type="pct"/>
            <w:vAlign w:val="center"/>
          </w:tcPr>
          <w:p w14:paraId="31EF6D49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494049E2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2025</w:t>
            </w:r>
          </w:p>
        </w:tc>
        <w:tc>
          <w:tcPr>
            <w:tcW w:w="740" w:type="pct"/>
          </w:tcPr>
          <w:p w14:paraId="425F3E11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5ADCD94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38CD095B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41C1675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Реконструкция участка трубопроводов ТС магистрали Победы  1КМП - 5КМП м-н «А» (от ТК1КМП до ТК2КМП)</w:t>
            </w:r>
          </w:p>
        </w:tc>
        <w:tc>
          <w:tcPr>
            <w:tcW w:w="707" w:type="pct"/>
            <w:vAlign w:val="center"/>
          </w:tcPr>
          <w:p w14:paraId="33A6A4FD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349</w:t>
            </w:r>
          </w:p>
        </w:tc>
        <w:tc>
          <w:tcPr>
            <w:tcW w:w="561" w:type="pct"/>
            <w:vAlign w:val="center"/>
          </w:tcPr>
          <w:p w14:paraId="1B1447B8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74100E1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2025</w:t>
            </w:r>
          </w:p>
        </w:tc>
        <w:tc>
          <w:tcPr>
            <w:tcW w:w="740" w:type="pct"/>
            <w:vAlign w:val="center"/>
          </w:tcPr>
          <w:p w14:paraId="26F9AE06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5395E70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Проект</w:t>
            </w:r>
          </w:p>
        </w:tc>
      </w:tr>
      <w:tr w:rsidR="00116CEF" w:rsidRPr="00500E92" w14:paraId="21182E01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2CECADAB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Реконструкция</w:t>
            </w: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трубопроводов тепловых сетей от ТК 12Э до ТК 14Э и к ж/д № 19 по ул. Энергетиков</w:t>
            </w:r>
          </w:p>
        </w:tc>
        <w:tc>
          <w:tcPr>
            <w:tcW w:w="707" w:type="pct"/>
            <w:vAlign w:val="center"/>
          </w:tcPr>
          <w:p w14:paraId="0ECF4926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135</w:t>
            </w:r>
          </w:p>
        </w:tc>
        <w:tc>
          <w:tcPr>
            <w:tcW w:w="561" w:type="pct"/>
            <w:vAlign w:val="center"/>
          </w:tcPr>
          <w:p w14:paraId="4135E9FB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4C5E1E5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2025</w:t>
            </w:r>
          </w:p>
        </w:tc>
        <w:tc>
          <w:tcPr>
            <w:tcW w:w="740" w:type="pct"/>
          </w:tcPr>
          <w:p w14:paraId="51BEFFD7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2769CE32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Проект</w:t>
            </w:r>
          </w:p>
        </w:tc>
      </w:tr>
      <w:tr w:rsidR="00116CEF" w:rsidRPr="00500E92" w14:paraId="42698B0E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37A9AE0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 трубопроводов тепловых сетей от 8КМП  до УТ8П2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  <w:p w14:paraId="038668AA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5669E99E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172</w:t>
            </w:r>
          </w:p>
        </w:tc>
        <w:tc>
          <w:tcPr>
            <w:tcW w:w="561" w:type="pct"/>
            <w:vAlign w:val="center"/>
          </w:tcPr>
          <w:p w14:paraId="38344484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483547EE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2027</w:t>
            </w:r>
          </w:p>
        </w:tc>
        <w:tc>
          <w:tcPr>
            <w:tcW w:w="740" w:type="pct"/>
          </w:tcPr>
          <w:p w14:paraId="3F15565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309E427D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42A643DA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6608632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Реконструкция</w:t>
            </w:r>
            <w:r w:rsidRPr="00500E92">
              <w:rPr>
                <w:rFonts w:ascii="Times New Roman" w:eastAsia="Times New Roman" w:hAnsi="Times New Roman"/>
                <w:lang w:eastAsia="ru-RU"/>
              </w:rPr>
              <w:t xml:space="preserve"> участка трубопроводов ТС магистрали Победы от 1КМП - 5КМП м-н «А» (от ТК2КМП до ТК4КМП)</w:t>
            </w:r>
          </w:p>
        </w:tc>
        <w:tc>
          <w:tcPr>
            <w:tcW w:w="707" w:type="pct"/>
            <w:vAlign w:val="center"/>
          </w:tcPr>
          <w:p w14:paraId="6AD11C3F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419</w:t>
            </w:r>
          </w:p>
        </w:tc>
        <w:tc>
          <w:tcPr>
            <w:tcW w:w="561" w:type="pct"/>
            <w:vAlign w:val="center"/>
          </w:tcPr>
          <w:p w14:paraId="73357C7E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65F5E54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2026</w:t>
            </w:r>
          </w:p>
        </w:tc>
        <w:tc>
          <w:tcPr>
            <w:tcW w:w="740" w:type="pct"/>
            <w:vAlign w:val="center"/>
          </w:tcPr>
          <w:p w14:paraId="2569F092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6C3EDCB7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116CEF" w:rsidRPr="00500E92" w14:paraId="7D826C4A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7F85E745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Проект реконструкции участка трубопроводов ТС магистрали Победы от 1КМП - 5КМП м-н «А» (от ТК4КМП до ТК5КМП)</w:t>
            </w:r>
          </w:p>
        </w:tc>
        <w:tc>
          <w:tcPr>
            <w:tcW w:w="707" w:type="pct"/>
            <w:vAlign w:val="center"/>
          </w:tcPr>
          <w:p w14:paraId="4F06438B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243</w:t>
            </w:r>
          </w:p>
        </w:tc>
        <w:tc>
          <w:tcPr>
            <w:tcW w:w="561" w:type="pct"/>
            <w:vAlign w:val="center"/>
          </w:tcPr>
          <w:p w14:paraId="3E5A008A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1DD38E31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2026</w:t>
            </w:r>
          </w:p>
        </w:tc>
        <w:tc>
          <w:tcPr>
            <w:tcW w:w="740" w:type="pct"/>
          </w:tcPr>
          <w:p w14:paraId="5802C265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7CE8794D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1D08E9F2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center"/>
          </w:tcPr>
          <w:p w14:paraId="0F8153B0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Проект реконструкции  трубопроводов тепловых сетей от 1КМВ  до УТ1аВ</w:t>
            </w:r>
          </w:p>
        </w:tc>
        <w:tc>
          <w:tcPr>
            <w:tcW w:w="707" w:type="pct"/>
            <w:vAlign w:val="center"/>
          </w:tcPr>
          <w:p w14:paraId="6F7443B4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58</w:t>
            </w:r>
          </w:p>
        </w:tc>
        <w:tc>
          <w:tcPr>
            <w:tcW w:w="561" w:type="pct"/>
            <w:vAlign w:val="center"/>
          </w:tcPr>
          <w:p w14:paraId="5A563624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3867F6B1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2026</w:t>
            </w:r>
          </w:p>
        </w:tc>
        <w:tc>
          <w:tcPr>
            <w:tcW w:w="740" w:type="pct"/>
          </w:tcPr>
          <w:p w14:paraId="076FC88F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666DCAC6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6A4EDB09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7A039E7C" w14:textId="77777777" w:rsidR="00116CEF" w:rsidRPr="00500E92" w:rsidRDefault="00116CEF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трубопроводов тепловых сетей по пр. Ленина от ТП-3 до отпуска через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</w:tc>
        <w:tc>
          <w:tcPr>
            <w:tcW w:w="707" w:type="pct"/>
            <w:vAlign w:val="center"/>
          </w:tcPr>
          <w:p w14:paraId="77E3F660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160</w:t>
            </w:r>
          </w:p>
        </w:tc>
        <w:tc>
          <w:tcPr>
            <w:tcW w:w="561" w:type="pct"/>
            <w:vAlign w:val="center"/>
          </w:tcPr>
          <w:p w14:paraId="7F6FC079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Наружная</w:t>
            </w:r>
          </w:p>
        </w:tc>
        <w:tc>
          <w:tcPr>
            <w:tcW w:w="537" w:type="pct"/>
            <w:vAlign w:val="center"/>
          </w:tcPr>
          <w:p w14:paraId="7D37EF0B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2026</w:t>
            </w:r>
          </w:p>
        </w:tc>
        <w:tc>
          <w:tcPr>
            <w:tcW w:w="740" w:type="pct"/>
          </w:tcPr>
          <w:p w14:paraId="65DA7A65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09966935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0D3C66D0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6E35DEBB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 трубопроводов тепловых сетей от 8КМП  до УТ8П2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  <w:p w14:paraId="23AE8C71" w14:textId="77777777" w:rsidR="00116CEF" w:rsidRPr="00500E92" w:rsidRDefault="00116CEF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7A4EA317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172</w:t>
            </w:r>
          </w:p>
        </w:tc>
        <w:tc>
          <w:tcPr>
            <w:tcW w:w="561" w:type="pct"/>
            <w:vAlign w:val="center"/>
          </w:tcPr>
          <w:p w14:paraId="35D3939B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10D26AAB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2028</w:t>
            </w:r>
          </w:p>
        </w:tc>
        <w:tc>
          <w:tcPr>
            <w:tcW w:w="740" w:type="pct"/>
          </w:tcPr>
          <w:p w14:paraId="7352CEED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4AD94BC3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Проект</w:t>
            </w:r>
          </w:p>
        </w:tc>
      </w:tr>
      <w:tr w:rsidR="00116CEF" w:rsidRPr="00500E92" w14:paraId="73B815D7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6140ED6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 трубопроводов тепловых сетей от 5КМП  до УТ5П1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  <w:p w14:paraId="12E0C9A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54A51D2E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135</w:t>
            </w:r>
          </w:p>
        </w:tc>
        <w:tc>
          <w:tcPr>
            <w:tcW w:w="561" w:type="pct"/>
            <w:vAlign w:val="center"/>
          </w:tcPr>
          <w:p w14:paraId="5D5D3DCF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5D190EB5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2029</w:t>
            </w:r>
          </w:p>
        </w:tc>
        <w:tc>
          <w:tcPr>
            <w:tcW w:w="740" w:type="pct"/>
          </w:tcPr>
          <w:p w14:paraId="25560DCC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715C0EFE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29B75005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782AC4C6" w14:textId="77777777" w:rsidR="00116CEF" w:rsidRPr="00500E92" w:rsidRDefault="00116CEF" w:rsidP="00AC22B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 трубопроводов тепловых сетей от 5КМП  до УТ5П1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пр.Победы</w:t>
            </w:r>
            <w:proofErr w:type="spellEnd"/>
          </w:p>
          <w:p w14:paraId="1BCBE0E2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777F08CD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135</w:t>
            </w:r>
          </w:p>
        </w:tc>
        <w:tc>
          <w:tcPr>
            <w:tcW w:w="561" w:type="pct"/>
            <w:vAlign w:val="center"/>
          </w:tcPr>
          <w:p w14:paraId="5F81A458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0B8AB830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2027</w:t>
            </w:r>
          </w:p>
        </w:tc>
        <w:tc>
          <w:tcPr>
            <w:tcW w:w="740" w:type="pct"/>
            <w:vAlign w:val="center"/>
          </w:tcPr>
          <w:p w14:paraId="63C8B25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256EE0EB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4C0D92A3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78858F94" w14:textId="77777777" w:rsidR="00116CEF" w:rsidRPr="00500E92" w:rsidRDefault="00116CEF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Проект реконструкции трубопроводов тепловых сетей по пр. Ленина от УТ2Л1 до УТ3В5</w:t>
            </w:r>
          </w:p>
        </w:tc>
        <w:tc>
          <w:tcPr>
            <w:tcW w:w="707" w:type="pct"/>
            <w:vAlign w:val="center"/>
          </w:tcPr>
          <w:p w14:paraId="36E210B6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430</w:t>
            </w:r>
          </w:p>
        </w:tc>
        <w:tc>
          <w:tcPr>
            <w:tcW w:w="561" w:type="pct"/>
            <w:vAlign w:val="center"/>
          </w:tcPr>
          <w:p w14:paraId="19A7D7FB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5715850F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2028</w:t>
            </w:r>
          </w:p>
        </w:tc>
        <w:tc>
          <w:tcPr>
            <w:tcW w:w="740" w:type="pct"/>
            <w:vAlign w:val="center"/>
          </w:tcPr>
          <w:p w14:paraId="6F9E783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2D771280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0DF4BB50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3FBF64C3" w14:textId="77777777" w:rsidR="00116CEF" w:rsidRPr="00500E92" w:rsidRDefault="00116CEF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трубопроводов тепловых сетей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пр.Ленина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от УТ2Л1 до УТ3В5</w:t>
            </w:r>
          </w:p>
        </w:tc>
        <w:tc>
          <w:tcPr>
            <w:tcW w:w="707" w:type="pct"/>
            <w:vAlign w:val="center"/>
          </w:tcPr>
          <w:p w14:paraId="2C8955BF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430</w:t>
            </w:r>
          </w:p>
        </w:tc>
        <w:tc>
          <w:tcPr>
            <w:tcW w:w="561" w:type="pct"/>
            <w:vAlign w:val="center"/>
          </w:tcPr>
          <w:p w14:paraId="2BAB501D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662D2633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2027</w:t>
            </w:r>
          </w:p>
        </w:tc>
        <w:tc>
          <w:tcPr>
            <w:tcW w:w="740" w:type="pct"/>
            <w:vAlign w:val="center"/>
          </w:tcPr>
          <w:p w14:paraId="6D1F5F2C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6793035B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116CEF" w:rsidRPr="00500E92" w14:paraId="5B9CB930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00C2AC35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 трубопроводов тепловых сетей от УТ9Н3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№38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Б.Плавницкому</w:t>
            </w:r>
            <w:proofErr w:type="spellEnd"/>
          </w:p>
          <w:p w14:paraId="47550CF3" w14:textId="77777777" w:rsidR="00116CEF" w:rsidRPr="00500E92" w:rsidRDefault="00116CEF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24DE99C0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481</w:t>
            </w:r>
          </w:p>
        </w:tc>
        <w:tc>
          <w:tcPr>
            <w:tcW w:w="561" w:type="pct"/>
            <w:vAlign w:val="center"/>
          </w:tcPr>
          <w:p w14:paraId="0ABD2708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158F0DF0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2027</w:t>
            </w:r>
          </w:p>
        </w:tc>
        <w:tc>
          <w:tcPr>
            <w:tcW w:w="740" w:type="pct"/>
            <w:vAlign w:val="center"/>
          </w:tcPr>
          <w:p w14:paraId="2C16743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747585D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52CFB9C4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26793AE2" w14:textId="77777777" w:rsidR="00116CEF" w:rsidRPr="00500E92" w:rsidRDefault="00116CEF" w:rsidP="00AC22B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 трубопроводов тепловых сетей от УТ9Н3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№38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Б.Плавницкому</w:t>
            </w:r>
            <w:proofErr w:type="spellEnd"/>
          </w:p>
          <w:p w14:paraId="13D4BEC7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63A7A77E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481</w:t>
            </w:r>
          </w:p>
        </w:tc>
        <w:tc>
          <w:tcPr>
            <w:tcW w:w="561" w:type="pct"/>
            <w:vAlign w:val="center"/>
          </w:tcPr>
          <w:p w14:paraId="31D16664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4951C71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2029</w:t>
            </w:r>
          </w:p>
        </w:tc>
        <w:tc>
          <w:tcPr>
            <w:tcW w:w="740" w:type="pct"/>
            <w:vAlign w:val="center"/>
          </w:tcPr>
          <w:p w14:paraId="614FC978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4CF0F40F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116CEF" w:rsidRPr="00500E92" w14:paraId="16130F78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061677A3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 трубопроводов тепловых сетей от УТ6Л1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№18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Б.Молодежному</w:t>
            </w:r>
            <w:proofErr w:type="spellEnd"/>
          </w:p>
          <w:p w14:paraId="26F85D1E" w14:textId="77777777" w:rsidR="00116CEF" w:rsidRPr="00500E92" w:rsidRDefault="00116CEF" w:rsidP="00AC22B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21190485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348</w:t>
            </w:r>
          </w:p>
        </w:tc>
        <w:tc>
          <w:tcPr>
            <w:tcW w:w="561" w:type="pct"/>
            <w:vAlign w:val="center"/>
          </w:tcPr>
          <w:p w14:paraId="57CF13C5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3E3641E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2029</w:t>
            </w:r>
          </w:p>
        </w:tc>
        <w:tc>
          <w:tcPr>
            <w:tcW w:w="740" w:type="pct"/>
            <w:vAlign w:val="center"/>
          </w:tcPr>
          <w:p w14:paraId="428B5D36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7783CB16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495E8270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74452776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 трубопроводов тепловых сетей от УТ6Л1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. №18 по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Б.Молодежному</w:t>
            </w:r>
            <w:proofErr w:type="spellEnd"/>
          </w:p>
          <w:p w14:paraId="1C07D4E7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737F5F48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348</w:t>
            </w:r>
          </w:p>
        </w:tc>
        <w:tc>
          <w:tcPr>
            <w:tcW w:w="561" w:type="pct"/>
            <w:vAlign w:val="center"/>
          </w:tcPr>
          <w:p w14:paraId="7877444A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1283C3E5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2030</w:t>
            </w:r>
          </w:p>
          <w:p w14:paraId="63FEE927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40" w:type="pct"/>
            <w:vAlign w:val="center"/>
          </w:tcPr>
          <w:p w14:paraId="45436984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4633B974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116CEF" w:rsidRPr="00500E92" w14:paraId="1A93C12D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49BEE0B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Проект реконструкции  трубопроводов тепловых сетей от 6КМЛ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. №30 и 42 по пр. Ленина</w:t>
            </w:r>
          </w:p>
          <w:p w14:paraId="3ABFF17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709F87BF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222</w:t>
            </w:r>
          </w:p>
        </w:tc>
        <w:tc>
          <w:tcPr>
            <w:tcW w:w="561" w:type="pct"/>
            <w:vAlign w:val="center"/>
          </w:tcPr>
          <w:p w14:paraId="33278D98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0F6FC694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2030</w:t>
            </w:r>
          </w:p>
        </w:tc>
        <w:tc>
          <w:tcPr>
            <w:tcW w:w="740" w:type="pct"/>
            <w:vAlign w:val="center"/>
          </w:tcPr>
          <w:p w14:paraId="4E21E4BF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Амортизационные отчисления</w:t>
            </w:r>
          </w:p>
        </w:tc>
        <w:tc>
          <w:tcPr>
            <w:tcW w:w="575" w:type="pct"/>
            <w:vAlign w:val="center"/>
          </w:tcPr>
          <w:p w14:paraId="05514A15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Расчет ПИР</w:t>
            </w:r>
          </w:p>
        </w:tc>
      </w:tr>
      <w:tr w:rsidR="00116CEF" w:rsidRPr="00500E92" w14:paraId="5199EE1A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3166A202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Реконструкция  трубопроводов тепловых сетей от 6КМЛ  до </w:t>
            </w:r>
            <w:proofErr w:type="spellStart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ж.д</w:t>
            </w:r>
            <w:proofErr w:type="spellEnd"/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. №30 и 42 по пр. Ленина</w:t>
            </w:r>
          </w:p>
          <w:p w14:paraId="4961E537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707" w:type="pct"/>
            <w:vAlign w:val="center"/>
          </w:tcPr>
          <w:p w14:paraId="4BA35B8D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color w:val="000000"/>
                <w:lang w:eastAsia="ru-RU"/>
              </w:rPr>
              <w:t>222</w:t>
            </w:r>
          </w:p>
        </w:tc>
        <w:tc>
          <w:tcPr>
            <w:tcW w:w="561" w:type="pct"/>
            <w:vAlign w:val="center"/>
          </w:tcPr>
          <w:p w14:paraId="54FC11A1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Канальная</w:t>
            </w:r>
          </w:p>
        </w:tc>
        <w:tc>
          <w:tcPr>
            <w:tcW w:w="537" w:type="pct"/>
            <w:vAlign w:val="center"/>
          </w:tcPr>
          <w:p w14:paraId="653D2C6C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lang w:eastAsia="ru-RU"/>
              </w:rPr>
              <w:t>2030</w:t>
            </w:r>
          </w:p>
        </w:tc>
        <w:tc>
          <w:tcPr>
            <w:tcW w:w="740" w:type="pct"/>
            <w:vAlign w:val="center"/>
          </w:tcPr>
          <w:p w14:paraId="76DE0A64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lang w:eastAsia="ru-RU"/>
              </w:rPr>
              <w:t>Бюджет</w:t>
            </w:r>
          </w:p>
        </w:tc>
        <w:tc>
          <w:tcPr>
            <w:tcW w:w="575" w:type="pct"/>
            <w:vAlign w:val="center"/>
          </w:tcPr>
          <w:p w14:paraId="3F419264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Cs/>
                <w:color w:val="000000"/>
                <w:lang w:eastAsia="ru-RU"/>
              </w:rPr>
              <w:t>Проект</w:t>
            </w:r>
          </w:p>
        </w:tc>
      </w:tr>
      <w:tr w:rsidR="00116CEF" w:rsidRPr="00500E92" w14:paraId="09A079A2" w14:textId="77777777" w:rsidTr="00AC22BB">
        <w:trPr>
          <w:trHeight w:val="227"/>
        </w:trPr>
        <w:tc>
          <w:tcPr>
            <w:tcW w:w="1880" w:type="pct"/>
            <w:shd w:val="clear" w:color="auto" w:fill="auto"/>
            <w:vAlign w:val="bottom"/>
          </w:tcPr>
          <w:p w14:paraId="19504B3E" w14:textId="77777777" w:rsidR="00116CEF" w:rsidRPr="00500E92" w:rsidRDefault="00116CEF" w:rsidP="00AC22BB">
            <w:pPr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</w:t>
            </w:r>
          </w:p>
        </w:tc>
        <w:tc>
          <w:tcPr>
            <w:tcW w:w="707" w:type="pct"/>
            <w:vAlign w:val="center"/>
          </w:tcPr>
          <w:p w14:paraId="38633D4D" w14:textId="2309D2C3" w:rsidR="00116CEF" w:rsidRPr="00500E92" w:rsidRDefault="00A61E06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2F7615">
              <w:rPr>
                <w:rFonts w:ascii="Times New Roman" w:eastAsia="Times New Roman" w:hAnsi="Times New Roman"/>
                <w:b/>
                <w:lang w:eastAsia="ru-RU"/>
              </w:rPr>
              <w:t>8261,0</w:t>
            </w:r>
          </w:p>
        </w:tc>
        <w:tc>
          <w:tcPr>
            <w:tcW w:w="561" w:type="pct"/>
            <w:vAlign w:val="center"/>
          </w:tcPr>
          <w:p w14:paraId="52337A27" w14:textId="77777777" w:rsidR="00116CEF" w:rsidRPr="00500E92" w:rsidRDefault="00116CEF" w:rsidP="00AC22BB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</w:p>
        </w:tc>
        <w:tc>
          <w:tcPr>
            <w:tcW w:w="537" w:type="pct"/>
            <w:vAlign w:val="center"/>
          </w:tcPr>
          <w:p w14:paraId="1BE21970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00E92">
              <w:rPr>
                <w:rFonts w:ascii="Times New Roman" w:eastAsia="Times New Roman" w:hAnsi="Times New Roman"/>
                <w:b/>
                <w:lang w:eastAsia="ru-RU"/>
              </w:rPr>
              <w:t>2022-2026</w:t>
            </w:r>
          </w:p>
        </w:tc>
        <w:tc>
          <w:tcPr>
            <w:tcW w:w="740" w:type="pct"/>
          </w:tcPr>
          <w:p w14:paraId="4BF6AD69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  <w:tc>
          <w:tcPr>
            <w:tcW w:w="575" w:type="pct"/>
            <w:vAlign w:val="center"/>
          </w:tcPr>
          <w:p w14:paraId="5167792C" w14:textId="77777777" w:rsidR="00116CEF" w:rsidRPr="00500E92" w:rsidRDefault="00116CEF" w:rsidP="00AC22B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</w:p>
        </w:tc>
      </w:tr>
    </w:tbl>
    <w:p w14:paraId="1D8A3A64" w14:textId="4F012B26" w:rsidR="00675D4A" w:rsidRPr="009F1BAC" w:rsidRDefault="00675D4A" w:rsidP="003C5E62">
      <w:pPr>
        <w:pStyle w:val="af9"/>
      </w:pPr>
    </w:p>
    <w:p w14:paraId="622E0B0F" w14:textId="77777777" w:rsidR="009C168E" w:rsidRPr="009F1BAC" w:rsidRDefault="009C168E" w:rsidP="0082259D">
      <w:pPr>
        <w:pStyle w:val="afffff8"/>
        <w:rPr>
          <w:rFonts w:ascii="Times New Roman" w:hAnsi="Times New Roman" w:cs="Times New Roman"/>
          <w:szCs w:val="24"/>
        </w:rPr>
      </w:pPr>
    </w:p>
    <w:p w14:paraId="4D831220" w14:textId="77777777" w:rsidR="0082259D" w:rsidRDefault="0082259D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FE98DC9" w14:textId="77777777" w:rsidR="009C168E" w:rsidRPr="009F1BAC" w:rsidRDefault="009C168E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B0001E4" w14:textId="29BED056" w:rsidR="009C168E" w:rsidRPr="00FA46B1" w:rsidRDefault="009C168E" w:rsidP="009C168E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50" w:name="_Ref97899702"/>
      <w:r w:rsidRPr="009C168E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Таблица </w:t>
      </w:r>
      <w:r w:rsidRPr="009C168E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9C168E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9C168E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6A4D02">
        <w:rPr>
          <w:rFonts w:ascii="Times New Roman" w:eastAsia="Times New Roman" w:hAnsi="Times New Roman"/>
          <w:b/>
          <w:noProof/>
          <w:sz w:val="24"/>
          <w:szCs w:val="24"/>
        </w:rPr>
        <w:t>32</w:t>
      </w:r>
      <w:r w:rsidRPr="009C168E">
        <w:rPr>
          <w:rFonts w:ascii="Times New Roman" w:eastAsia="Times New Roman" w:hAnsi="Times New Roman"/>
          <w:b/>
          <w:sz w:val="24"/>
          <w:szCs w:val="24"/>
        </w:rPr>
        <w:fldChar w:fldCharType="end"/>
      </w:r>
      <w:bookmarkEnd w:id="350"/>
      <w:r>
        <w:rPr>
          <w:rFonts w:ascii="Times New Roman" w:eastAsia="Times New Roman" w:hAnsi="Times New Roman"/>
          <w:b/>
          <w:sz w:val="24"/>
          <w:szCs w:val="24"/>
        </w:rPr>
        <w:t xml:space="preserve"> – Инвестиционные мероприятия </w:t>
      </w:r>
      <w:r w:rsidRPr="009C168E">
        <w:rPr>
          <w:rFonts w:ascii="Times New Roman" w:eastAsia="Times New Roman" w:hAnsi="Times New Roman"/>
          <w:b/>
          <w:sz w:val="24"/>
          <w:szCs w:val="24"/>
        </w:rPr>
        <w:t>повышению надежности работы основного оборудования Киришской ГРЭС</w:t>
      </w:r>
      <w:r w:rsidR="00FA46B1" w:rsidRPr="00FA46B1">
        <w:rPr>
          <w:rFonts w:ascii="Times New Roman" w:eastAsia="Times New Roman" w:hAnsi="Times New Roman"/>
          <w:b/>
          <w:sz w:val="24"/>
          <w:szCs w:val="24"/>
        </w:rPr>
        <w:t xml:space="preserve">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156"/>
        <w:gridCol w:w="1950"/>
        <w:gridCol w:w="2186"/>
        <w:gridCol w:w="1947"/>
        <w:gridCol w:w="2908"/>
        <w:gridCol w:w="2149"/>
        <w:gridCol w:w="2057"/>
      </w:tblGrid>
      <w:tr w:rsidR="000D245F" w:rsidRPr="000D245F" w14:paraId="3F9D4435" w14:textId="77777777" w:rsidTr="00AC22BB">
        <w:trPr>
          <w:trHeight w:val="227"/>
          <w:tblHeader/>
        </w:trPr>
        <w:tc>
          <w:tcPr>
            <w:tcW w:w="7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674771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Наименование мероприятия</w:t>
            </w:r>
          </w:p>
        </w:tc>
        <w:tc>
          <w:tcPr>
            <w:tcW w:w="63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C722D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Обоснование необходимости (цель реализации)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4DDB2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Описание и место расположения объекта</w:t>
            </w:r>
          </w:p>
        </w:tc>
        <w:tc>
          <w:tcPr>
            <w:tcW w:w="63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9DC18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Затраты, тыс. руб. с НДС</w:t>
            </w:r>
          </w:p>
        </w:tc>
        <w:tc>
          <w:tcPr>
            <w:tcW w:w="9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D43E2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Годы реализации</w:t>
            </w:r>
          </w:p>
        </w:tc>
        <w:tc>
          <w:tcPr>
            <w:tcW w:w="7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213A9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Источник финансирования</w:t>
            </w:r>
          </w:p>
        </w:tc>
        <w:tc>
          <w:tcPr>
            <w:tcW w:w="6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91D14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b/>
                <w:bCs/>
                <w:color w:val="000000"/>
                <w:lang w:eastAsia="ru-RU"/>
              </w:rPr>
              <w:t>Обоснование стоимости работ</w:t>
            </w:r>
          </w:p>
        </w:tc>
      </w:tr>
      <w:tr w:rsidR="000D245F" w:rsidRPr="000D245F" w14:paraId="22651613" w14:textId="77777777" w:rsidTr="00AC22B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4E8B16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Замена барабана котла К-2Т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A78B3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Повышение надежности 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53D3A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7A9782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179 451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135456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2022-2024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70F40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10A4E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Объект-аналог</w:t>
            </w:r>
          </w:p>
        </w:tc>
      </w:tr>
      <w:tr w:rsidR="000D245F" w:rsidRPr="000D245F" w14:paraId="2889B65E" w14:textId="77777777" w:rsidTr="00AC22B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0C922C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Замена дымососов и дутьевых вентиляторов с электродвигателями на котле ст.№2Т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06F76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Повышение надежности 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0D4AA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7B4C96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141 632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5CD45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2022-2024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07B14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E6BC8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Объект-аналог</w:t>
            </w:r>
          </w:p>
        </w:tc>
      </w:tr>
      <w:tr w:rsidR="000D245F" w:rsidRPr="000D245F" w14:paraId="6023E627" w14:textId="77777777" w:rsidTr="00AC22B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25FE67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Замена </w:t>
            </w:r>
            <w:proofErr w:type="spellStart"/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ширмового</w:t>
            </w:r>
            <w:proofErr w:type="spellEnd"/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пароперегревателя К-1Т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D8F7C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Повышение надежности 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64843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5EFF5E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102 058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7887F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2022-2024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C57B0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CD5D3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Объект-аналог</w:t>
            </w:r>
          </w:p>
        </w:tc>
      </w:tr>
      <w:tr w:rsidR="000D245F" w:rsidRPr="000D245F" w14:paraId="183A9081" w14:textId="77777777" w:rsidTr="00AC22B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415296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Техническое перевооружение ХВО-1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A3E53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Потребность потребителей в обессоленной воде, в </w:t>
            </w:r>
            <w:proofErr w:type="spellStart"/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т.ч</w:t>
            </w:r>
            <w:proofErr w:type="spellEnd"/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. ООО «КИНЕФ».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5DD55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ХЦ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8BDED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1 274 400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B01D7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2020-2025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27FA7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80EBF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Сводный сметный расчет</w:t>
            </w:r>
          </w:p>
        </w:tc>
      </w:tr>
      <w:tr w:rsidR="000D245F" w:rsidRPr="000D245F" w14:paraId="030D0A8B" w14:textId="77777777" w:rsidTr="00AC22B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C6538C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Замена поверхностей нагрева котла К-3Т (НПП, КПП, ШПП)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FDB8D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Повышение 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6AB2F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B1E052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301 080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7971C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2025-2026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CE788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B4EDB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По результатам ПИР</w:t>
            </w:r>
          </w:p>
        </w:tc>
      </w:tr>
      <w:tr w:rsidR="000D245F" w:rsidRPr="000D245F" w14:paraId="1E654C8E" w14:textId="77777777" w:rsidTr="00AC22B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5A27F3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Замена КПП, ШПП котла К-5Т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B6A9F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Повышение 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64256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5B985C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207 140 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0E753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2019-2027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73631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6C3E0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Сводный сметный расчет</w:t>
            </w:r>
          </w:p>
        </w:tc>
      </w:tr>
      <w:tr w:rsidR="000D245F" w:rsidRPr="000D245F" w14:paraId="4F170164" w14:textId="77777777" w:rsidTr="00AC22B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36B7CF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Техническое перевооружение схемы подпитки теплосети с заменой деаэратора ДСВ-1200 и ДСВ-800 №1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639F8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Повышение 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ABAA7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B79785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98 973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CB716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2023-2024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8A4CD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73632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По результатам ПИР</w:t>
            </w:r>
          </w:p>
        </w:tc>
      </w:tr>
      <w:tr w:rsidR="000D245F" w:rsidRPr="000D245F" w14:paraId="278DC453" w14:textId="77777777" w:rsidTr="00AC22B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9D4261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Замена дымососов и </w:t>
            </w: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дутьевых вентиляторов с электродвигателями на котле ст.№ 5Т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8500A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Повышение </w:t>
            </w: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37071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Киришская ГРЭС, </w:t>
            </w: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2D6C9A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105 752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C29B5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2019-2027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8F5D2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Амортизационные </w:t>
            </w: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B56CD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Сводный сметный </w:t>
            </w: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расчет</w:t>
            </w:r>
          </w:p>
        </w:tc>
      </w:tr>
      <w:tr w:rsidR="000D245F" w:rsidRPr="000D245F" w14:paraId="57BEA715" w14:textId="77777777" w:rsidTr="00AC22B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B1736E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Тех. перевооружение оборудования филиала в части ТЭЦ с внедрением АСУ ТП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5FD2F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Повышение 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EEACB8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КТЦ-1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64F4FA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420 230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6BE09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2019-2023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54758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EE045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Договор подряда</w:t>
            </w:r>
          </w:p>
        </w:tc>
      </w:tr>
      <w:tr w:rsidR="000D245F" w:rsidRPr="000D245F" w14:paraId="0B395A7E" w14:textId="77777777" w:rsidTr="00AC22BB">
        <w:trPr>
          <w:trHeight w:val="227"/>
        </w:trPr>
        <w:tc>
          <w:tcPr>
            <w:tcW w:w="70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1CBFAC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Техническое перевооружение </w:t>
            </w:r>
            <w:proofErr w:type="spellStart"/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мазутохранилища</w:t>
            </w:r>
            <w:proofErr w:type="spellEnd"/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</w:t>
            </w:r>
            <w:proofErr w:type="spellStart"/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Киришской</w:t>
            </w:r>
            <w:proofErr w:type="spellEnd"/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ГРЭС</w:t>
            </w:r>
          </w:p>
        </w:tc>
        <w:tc>
          <w:tcPr>
            <w:tcW w:w="6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20AAB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Повышение надежности</w:t>
            </w:r>
          </w:p>
        </w:tc>
        <w:tc>
          <w:tcPr>
            <w:tcW w:w="7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00C27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Киришская ГРЭС, КТЦ-2</w:t>
            </w:r>
          </w:p>
        </w:tc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EF953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72 039</w:t>
            </w:r>
          </w:p>
        </w:tc>
        <w:tc>
          <w:tcPr>
            <w:tcW w:w="9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FD818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2019-2024</w:t>
            </w:r>
          </w:p>
        </w:tc>
        <w:tc>
          <w:tcPr>
            <w:tcW w:w="7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1DCA0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Амортизационные отчисления, прибыль</w:t>
            </w:r>
          </w:p>
        </w:tc>
        <w:tc>
          <w:tcPr>
            <w:tcW w:w="6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999AD" w14:textId="77777777" w:rsidR="000D245F" w:rsidRPr="000D245F" w:rsidRDefault="000D245F" w:rsidP="000D245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0D245F">
              <w:rPr>
                <w:rFonts w:ascii="Times New Roman" w:eastAsia="Times New Roman" w:hAnsi="Times New Roman"/>
                <w:color w:val="000000"/>
                <w:lang w:eastAsia="ru-RU"/>
              </w:rPr>
              <w:t>Сводный сметный расчет</w:t>
            </w:r>
          </w:p>
        </w:tc>
      </w:tr>
    </w:tbl>
    <w:p w14:paraId="271A13C8" w14:textId="77777777" w:rsidR="00C72FA4" w:rsidRDefault="00C72FA4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85B36BC" w14:textId="7F6D81D0" w:rsidR="00C72FA4" w:rsidRPr="009F1BAC" w:rsidRDefault="00C72FA4" w:rsidP="0082259D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C72FA4" w:rsidRPr="009F1BAC" w:rsidSect="0082259D">
          <w:pgSz w:w="16838" w:h="11906" w:orient="landscape" w:code="9"/>
          <w:pgMar w:top="1701" w:right="1134" w:bottom="567" w:left="567" w:header="709" w:footer="709" w:gutter="0"/>
          <w:cols w:space="708"/>
          <w:docGrid w:linePitch="360"/>
        </w:sectPr>
      </w:pPr>
    </w:p>
    <w:p w14:paraId="46FBB60A" w14:textId="77777777" w:rsidR="0082259D" w:rsidRPr="009F1BAC" w:rsidRDefault="00712D0C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b/>
        </w:rPr>
      </w:pPr>
      <w:r w:rsidRPr="009F1BAC">
        <w:rPr>
          <w:rFonts w:ascii="Times New Roman" w:hAnsi="Times New Roman" w:cs="Times New Roman"/>
          <w:b/>
        </w:rPr>
        <w:lastRenderedPageBreak/>
        <w:t xml:space="preserve">Строительство насосной станции </w:t>
      </w:r>
    </w:p>
    <w:p w14:paraId="41838542" w14:textId="5ACB4ED7" w:rsidR="00251766" w:rsidRDefault="00712D0C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Гидравлический расчет выявил необходимость строительства насосной станции для обеспечения тепловой энергией перспективной застройки. Насосная станция должна быть построена на месте тепловой камеры 4КМВ по набережн</w:t>
      </w:r>
      <w:r w:rsidR="00B41C72">
        <w:rPr>
          <w:rFonts w:ascii="Times New Roman" w:hAnsi="Times New Roman" w:cs="Times New Roman"/>
        </w:rPr>
        <w:t>ой</w:t>
      </w:r>
      <w:r w:rsidRPr="009F1BAC">
        <w:rPr>
          <w:rFonts w:ascii="Times New Roman" w:hAnsi="Times New Roman" w:cs="Times New Roman"/>
        </w:rPr>
        <w:t xml:space="preserve"> реки Волхов. Ориентировочные затраты на насосную станцию составят </w:t>
      </w:r>
      <w:r w:rsidRPr="0088289A">
        <w:rPr>
          <w:rFonts w:ascii="Times New Roman" w:hAnsi="Times New Roman" w:cs="Times New Roman"/>
        </w:rPr>
        <w:t>1</w:t>
      </w:r>
      <w:r w:rsidR="00116CEF">
        <w:rPr>
          <w:rFonts w:ascii="Times New Roman" w:hAnsi="Times New Roman" w:cs="Times New Roman"/>
        </w:rPr>
        <w:t>4</w:t>
      </w:r>
      <w:r w:rsidRPr="0088289A">
        <w:rPr>
          <w:rFonts w:ascii="Times New Roman" w:hAnsi="Times New Roman" w:cs="Times New Roman"/>
        </w:rPr>
        <w:t>,</w:t>
      </w:r>
      <w:r w:rsidR="00116CEF">
        <w:rPr>
          <w:rFonts w:ascii="Times New Roman" w:hAnsi="Times New Roman" w:cs="Times New Roman"/>
        </w:rPr>
        <w:t>38</w:t>
      </w:r>
      <w:r w:rsidRPr="0088289A">
        <w:rPr>
          <w:rFonts w:ascii="Times New Roman" w:hAnsi="Times New Roman" w:cs="Times New Roman"/>
        </w:rPr>
        <w:t xml:space="preserve"> млн. рублей.</w:t>
      </w:r>
      <w:r w:rsidRPr="009F1BAC">
        <w:rPr>
          <w:rFonts w:ascii="Times New Roman" w:hAnsi="Times New Roman" w:cs="Times New Roman"/>
        </w:rPr>
        <w:t xml:space="preserve"> Насосная станция должна быть построена до строительства тепловой магистрали к IV микрорайону.</w:t>
      </w:r>
    </w:p>
    <w:p w14:paraId="35D2779E" w14:textId="77777777" w:rsidR="009C168E" w:rsidRPr="009F1BAC" w:rsidRDefault="009C168E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5DCF4BAD" w14:textId="77777777" w:rsidR="003F3F68" w:rsidRDefault="003F3F68" w:rsidP="000E1E6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51" w:name="_Toc97903079"/>
      <w:bookmarkStart w:id="352" w:name="_Toc97904874"/>
      <w:bookmarkStart w:id="353" w:name="_Toc97903080"/>
      <w:bookmarkStart w:id="354" w:name="_Toc97904875"/>
      <w:bookmarkStart w:id="355" w:name="_Toc97903081"/>
      <w:bookmarkStart w:id="356" w:name="_Toc97904876"/>
      <w:bookmarkStart w:id="357" w:name="_Toc97903082"/>
      <w:bookmarkStart w:id="358" w:name="_Toc97904877"/>
      <w:bookmarkStart w:id="359" w:name="_Toc97903083"/>
      <w:bookmarkStart w:id="360" w:name="_Toc97904878"/>
      <w:bookmarkStart w:id="361" w:name="_Toc97903084"/>
      <w:bookmarkStart w:id="362" w:name="_Toc97904879"/>
      <w:bookmarkStart w:id="363" w:name="_Toc97903085"/>
      <w:bookmarkStart w:id="364" w:name="_Toc97904880"/>
      <w:bookmarkStart w:id="365" w:name="_Toc97903120"/>
      <w:bookmarkStart w:id="366" w:name="_Toc97904915"/>
      <w:bookmarkStart w:id="367" w:name="_Toc97903121"/>
      <w:bookmarkStart w:id="368" w:name="_Toc97904916"/>
      <w:bookmarkStart w:id="369" w:name="_Toc97903122"/>
      <w:bookmarkStart w:id="370" w:name="_Toc97904917"/>
      <w:bookmarkStart w:id="371" w:name="_Toc97903123"/>
      <w:bookmarkStart w:id="372" w:name="_Toc97904918"/>
      <w:bookmarkStart w:id="373" w:name="_Toc97903156"/>
      <w:bookmarkStart w:id="374" w:name="_Toc97904951"/>
      <w:bookmarkStart w:id="375" w:name="_Toc97903157"/>
      <w:bookmarkStart w:id="376" w:name="_Toc97904952"/>
      <w:bookmarkStart w:id="377" w:name="_Toc97903158"/>
      <w:bookmarkStart w:id="378" w:name="_Toc97904953"/>
      <w:bookmarkStart w:id="379" w:name="_Toc97903159"/>
      <w:bookmarkStart w:id="380" w:name="_Toc97904954"/>
      <w:bookmarkStart w:id="381" w:name="_Toc97903160"/>
      <w:bookmarkStart w:id="382" w:name="_Toc97904955"/>
      <w:bookmarkStart w:id="383" w:name="_Toc97903161"/>
      <w:bookmarkStart w:id="384" w:name="_Toc97904956"/>
      <w:bookmarkStart w:id="385" w:name="_Toc97903162"/>
      <w:bookmarkStart w:id="386" w:name="_Toc97904957"/>
      <w:bookmarkStart w:id="387" w:name="_Toc97903163"/>
      <w:bookmarkStart w:id="388" w:name="_Toc97904958"/>
      <w:bookmarkStart w:id="389" w:name="_Toc97903164"/>
      <w:bookmarkStart w:id="390" w:name="_Toc97904959"/>
      <w:bookmarkStart w:id="391" w:name="_Toc134168498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r>
        <w:t>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на каждом этапе.</w:t>
      </w:r>
      <w:bookmarkEnd w:id="391"/>
    </w:p>
    <w:p w14:paraId="61D2BB6C" w14:textId="77777777" w:rsidR="003F3F68" w:rsidRPr="00882F98" w:rsidRDefault="003F3F68" w:rsidP="00882F98">
      <w:pPr>
        <w:widowControl w:val="0"/>
        <w:autoSpaceDE w:val="0"/>
        <w:autoSpaceDN w:val="0"/>
        <w:adjustRightInd w:val="0"/>
        <w:spacing w:before="8" w:after="0" w:line="360" w:lineRule="auto"/>
        <w:ind w:left="102" w:right="51" w:firstLine="708"/>
        <w:jc w:val="both"/>
        <w:rPr>
          <w:sz w:val="26"/>
          <w:szCs w:val="26"/>
        </w:rPr>
      </w:pPr>
      <w:r w:rsidRPr="00882F98">
        <w:rPr>
          <w:rFonts w:ascii="Times New Roman" w:hAnsi="Times New Roman"/>
          <w:sz w:val="26"/>
          <w:szCs w:val="26"/>
        </w:rPr>
        <w:t xml:space="preserve">Мероприятия по осуществлению строительства, реконструкции и технического перевооружения в связи с изменениями температурного графика и гидравлического режима работы системы теплоснабжения не предусмотрены. </w:t>
      </w:r>
    </w:p>
    <w:p w14:paraId="6C6D046F" w14:textId="77777777" w:rsidR="003F3F68" w:rsidRDefault="003F3F68" w:rsidP="00882F98">
      <w:pPr>
        <w:widowControl w:val="0"/>
        <w:autoSpaceDE w:val="0"/>
        <w:autoSpaceDN w:val="0"/>
        <w:adjustRightInd w:val="0"/>
        <w:spacing w:before="8" w:after="0" w:line="360" w:lineRule="auto"/>
        <w:ind w:left="102" w:right="51" w:firstLine="708"/>
        <w:jc w:val="both"/>
        <w:rPr>
          <w:rFonts w:ascii="Times New Roman" w:hAnsi="Times New Roman"/>
          <w:sz w:val="26"/>
          <w:szCs w:val="26"/>
        </w:rPr>
      </w:pPr>
      <w:r w:rsidRPr="00882F98">
        <w:rPr>
          <w:rFonts w:ascii="Times New Roman" w:hAnsi="Times New Roman"/>
          <w:sz w:val="26"/>
          <w:szCs w:val="26"/>
        </w:rPr>
        <w:t>В этой связи,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 не приводятся.</w:t>
      </w:r>
    </w:p>
    <w:p w14:paraId="586BACD6" w14:textId="77777777" w:rsidR="009C168E" w:rsidRPr="00882F98" w:rsidRDefault="009C168E" w:rsidP="00882F98">
      <w:pPr>
        <w:widowControl w:val="0"/>
        <w:autoSpaceDE w:val="0"/>
        <w:autoSpaceDN w:val="0"/>
        <w:adjustRightInd w:val="0"/>
        <w:spacing w:before="8" w:after="0" w:line="360" w:lineRule="auto"/>
        <w:ind w:left="102" w:right="51" w:firstLine="708"/>
        <w:jc w:val="both"/>
        <w:rPr>
          <w:sz w:val="26"/>
          <w:szCs w:val="26"/>
        </w:rPr>
      </w:pPr>
    </w:p>
    <w:p w14:paraId="4F5D5289" w14:textId="77777777" w:rsidR="003F3F68" w:rsidRDefault="003F3F68" w:rsidP="000E1E6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92" w:name="_Toc134168499"/>
      <w: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этапе.</w:t>
      </w:r>
      <w:bookmarkEnd w:id="392"/>
    </w:p>
    <w:p w14:paraId="3DF78C20" w14:textId="77777777" w:rsidR="009C168E" w:rsidRPr="009F1BAC" w:rsidRDefault="009C168E" w:rsidP="009C168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 xml:space="preserve">Организация закрытой системы горячего водоснабжения потребует строительство 30 ЦТП мощностью 1-2 Гкал/ч. В ЦТП планируется установить двухступенчатые пластинчатые теплообменники. Автоматизированное ЦТП на базе двух пластинчатых теплообменников первой ступени, двух пластинчатых теплообменников второй ступени и двух циркуляционных насосов, способно обеспечить качественное и надежное горячее водоснабжение. </w:t>
      </w:r>
    </w:p>
    <w:p w14:paraId="2273623B" w14:textId="77777777" w:rsidR="001D7BBF" w:rsidRDefault="001D7BBF" w:rsidP="001D7BB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При определении стоимости </w:t>
      </w:r>
      <w:proofErr w:type="spellStart"/>
      <w:r>
        <w:rPr>
          <w:rFonts w:ascii="Times New Roman" w:hAnsi="Times New Roman" w:cs="Times New Roman"/>
        </w:rPr>
        <w:t>бесканальной</w:t>
      </w:r>
      <w:proofErr w:type="spellEnd"/>
      <w:r>
        <w:rPr>
          <w:rFonts w:ascii="Times New Roman" w:hAnsi="Times New Roman" w:cs="Times New Roman"/>
        </w:rPr>
        <w:t xml:space="preserve"> прокладки тепловых сетей были взяты удельные показатели прокладки тепловых сетей в соответствии с федеральным нормативно-правовым актом «Укрупненные нормативы цены строительства. НЦС 81-</w:t>
      </w:r>
      <w:r>
        <w:rPr>
          <w:rFonts w:ascii="Times New Roman" w:hAnsi="Times New Roman" w:cs="Times New Roman"/>
        </w:rPr>
        <w:lastRenderedPageBreak/>
        <w:t>02-13-2023. Сборник № 13. Наружные тепловые сети», утвержденный Приказом Минстроя № 158</w:t>
      </w:r>
      <w:r w:rsidRPr="00ED5510">
        <w:rPr>
          <w:rFonts w:ascii="Times New Roman" w:hAnsi="Times New Roman" w:cs="Times New Roman"/>
        </w:rPr>
        <w:t>/</w:t>
      </w:r>
      <w:proofErr w:type="spellStart"/>
      <w:r>
        <w:rPr>
          <w:rFonts w:ascii="Times New Roman" w:hAnsi="Times New Roman" w:cs="Times New Roman"/>
        </w:rPr>
        <w:t>пр</w:t>
      </w:r>
      <w:proofErr w:type="spellEnd"/>
      <w:r>
        <w:rPr>
          <w:rFonts w:ascii="Times New Roman" w:hAnsi="Times New Roman" w:cs="Times New Roman"/>
        </w:rPr>
        <w:t xml:space="preserve"> от 06.03.2023 года. </w:t>
      </w:r>
    </w:p>
    <w:p w14:paraId="3F8C4341" w14:textId="77777777" w:rsidR="001D7BBF" w:rsidRDefault="001D7BBF" w:rsidP="001D7BB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Бесканальная</w:t>
      </w:r>
      <w:proofErr w:type="spellEnd"/>
      <w:r>
        <w:rPr>
          <w:rFonts w:ascii="Times New Roman" w:hAnsi="Times New Roman" w:cs="Times New Roman"/>
        </w:rPr>
        <w:t xml:space="preserve"> прокладка трубопроводов теплоснабжения в изоляции из ППУ на глубине 2 метра при условном давлении 1,6МПа, температуре 150</w:t>
      </w:r>
      <w:r w:rsidRPr="002F556E">
        <w:rPr>
          <w:rFonts w:ascii="Times New Roman" w:hAnsi="Times New Roman" w:cs="Times New Roman"/>
          <w:vertAlign w:val="superscript"/>
        </w:rPr>
        <w:t>0</w:t>
      </w:r>
      <w:r>
        <w:rPr>
          <w:rFonts w:ascii="Times New Roman" w:hAnsi="Times New Roman" w:cs="Times New Roman"/>
        </w:rPr>
        <w:t>С, в сухих грунтах в траншеях с откосами с погрузкой и вывозом грунта автотранспортом, составляет</w:t>
      </w:r>
      <w:r w:rsidRPr="00AB55CC">
        <w:rPr>
          <w:rFonts w:ascii="Times New Roman" w:hAnsi="Times New Roman" w:cs="Times New Roman"/>
        </w:rPr>
        <w:t xml:space="preserve">: </w:t>
      </w:r>
    </w:p>
    <w:p w14:paraId="02FCFBF2" w14:textId="77777777" w:rsidR="001D7BBF" w:rsidRDefault="001D7BBF" w:rsidP="001D7BBF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для диаметра 50 мм – 11333,9 рублей</w:t>
      </w:r>
      <w:r w:rsidRPr="00AB55CC">
        <w:rPr>
          <w:rFonts w:ascii="Times New Roman" w:hAnsi="Times New Roman" w:cs="Times New Roman"/>
        </w:rPr>
        <w:t>/</w:t>
      </w:r>
      <w:proofErr w:type="spellStart"/>
      <w:r>
        <w:rPr>
          <w:rFonts w:ascii="Times New Roman" w:hAnsi="Times New Roman" w:cs="Times New Roman"/>
        </w:rPr>
        <w:t>пог.м</w:t>
      </w:r>
      <w:proofErr w:type="spellEnd"/>
      <w:r>
        <w:rPr>
          <w:rFonts w:ascii="Times New Roman" w:hAnsi="Times New Roman" w:cs="Times New Roman"/>
        </w:rPr>
        <w:t>.</w:t>
      </w:r>
    </w:p>
    <w:p w14:paraId="3E5A1289" w14:textId="77777777" w:rsidR="001D7BBF" w:rsidRDefault="001D7BBF" w:rsidP="001D7BBF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для диаметра 70 мм – 12279,6</w:t>
      </w:r>
      <w:r w:rsidRPr="0063311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рублей</w:t>
      </w:r>
      <w:r w:rsidRPr="00AB55CC">
        <w:rPr>
          <w:rFonts w:ascii="Times New Roman" w:hAnsi="Times New Roman" w:cs="Times New Roman"/>
        </w:rPr>
        <w:t>/</w:t>
      </w:r>
      <w:proofErr w:type="spellStart"/>
      <w:r>
        <w:rPr>
          <w:rFonts w:ascii="Times New Roman" w:hAnsi="Times New Roman" w:cs="Times New Roman"/>
        </w:rPr>
        <w:t>пог.м</w:t>
      </w:r>
      <w:proofErr w:type="spellEnd"/>
      <w:r>
        <w:rPr>
          <w:rFonts w:ascii="Times New Roman" w:hAnsi="Times New Roman" w:cs="Times New Roman"/>
        </w:rPr>
        <w:t>.</w:t>
      </w:r>
    </w:p>
    <w:p w14:paraId="2085DE47" w14:textId="77777777" w:rsidR="001D7BBF" w:rsidRDefault="001D7BBF" w:rsidP="001D7BBF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для диаметра 80 мм – 13166,5 рублей</w:t>
      </w:r>
      <w:r w:rsidRPr="00AB55CC">
        <w:rPr>
          <w:rFonts w:ascii="Times New Roman" w:hAnsi="Times New Roman" w:cs="Times New Roman"/>
        </w:rPr>
        <w:t>/</w:t>
      </w:r>
      <w:proofErr w:type="spellStart"/>
      <w:r>
        <w:rPr>
          <w:rFonts w:ascii="Times New Roman" w:hAnsi="Times New Roman" w:cs="Times New Roman"/>
        </w:rPr>
        <w:t>пог.м</w:t>
      </w:r>
      <w:proofErr w:type="spellEnd"/>
      <w:r>
        <w:rPr>
          <w:rFonts w:ascii="Times New Roman" w:hAnsi="Times New Roman" w:cs="Times New Roman"/>
        </w:rPr>
        <w:t>.</w:t>
      </w:r>
    </w:p>
    <w:p w14:paraId="4AACFF5E" w14:textId="77777777" w:rsidR="001D7BBF" w:rsidRPr="007C7BAA" w:rsidRDefault="001D7BBF" w:rsidP="001D7BBF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</w:t>
      </w:r>
      <w:r w:rsidRPr="007C7BAA">
        <w:rPr>
          <w:rFonts w:ascii="Times New Roman" w:hAnsi="Times New Roman" w:cs="Times New Roman"/>
        </w:rPr>
        <w:t xml:space="preserve">ля диаметра 100 мм – </w:t>
      </w:r>
      <w:r>
        <w:rPr>
          <w:rFonts w:ascii="Times New Roman" w:hAnsi="Times New Roman" w:cs="Times New Roman"/>
        </w:rPr>
        <w:t>14413,6</w:t>
      </w:r>
      <w:r w:rsidRPr="007C7BAA">
        <w:rPr>
          <w:rFonts w:ascii="Times New Roman" w:hAnsi="Times New Roman" w:cs="Times New Roman"/>
        </w:rPr>
        <w:t xml:space="preserve"> рублей/</w:t>
      </w:r>
      <w:proofErr w:type="spellStart"/>
      <w:r w:rsidRPr="007C7BAA">
        <w:rPr>
          <w:rFonts w:ascii="Times New Roman" w:hAnsi="Times New Roman" w:cs="Times New Roman"/>
        </w:rPr>
        <w:t>пог.м</w:t>
      </w:r>
      <w:proofErr w:type="spellEnd"/>
      <w:r w:rsidRPr="007C7BAA">
        <w:rPr>
          <w:rFonts w:ascii="Times New Roman" w:hAnsi="Times New Roman" w:cs="Times New Roman"/>
        </w:rPr>
        <w:t>.</w:t>
      </w:r>
    </w:p>
    <w:p w14:paraId="69CD8E1D" w14:textId="77777777" w:rsidR="001D7BBF" w:rsidRPr="007C7BAA" w:rsidRDefault="001D7BBF" w:rsidP="001D7BBF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</w:t>
      </w:r>
      <w:r w:rsidRPr="007C7BAA">
        <w:rPr>
          <w:rFonts w:ascii="Times New Roman" w:hAnsi="Times New Roman" w:cs="Times New Roman"/>
        </w:rPr>
        <w:t xml:space="preserve">ля диаметра 125 мм – </w:t>
      </w:r>
      <w:r>
        <w:rPr>
          <w:rFonts w:ascii="Times New Roman" w:hAnsi="Times New Roman" w:cs="Times New Roman"/>
        </w:rPr>
        <w:t>17519,1</w:t>
      </w:r>
      <w:r w:rsidRPr="007C7BAA">
        <w:rPr>
          <w:rFonts w:ascii="Times New Roman" w:hAnsi="Times New Roman" w:cs="Times New Roman"/>
        </w:rPr>
        <w:t xml:space="preserve"> рублей/</w:t>
      </w:r>
      <w:proofErr w:type="spellStart"/>
      <w:r w:rsidRPr="007C7BAA">
        <w:rPr>
          <w:rFonts w:ascii="Times New Roman" w:hAnsi="Times New Roman" w:cs="Times New Roman"/>
        </w:rPr>
        <w:t>пог.м</w:t>
      </w:r>
      <w:proofErr w:type="spellEnd"/>
      <w:r w:rsidRPr="007C7BAA">
        <w:rPr>
          <w:rFonts w:ascii="Times New Roman" w:hAnsi="Times New Roman" w:cs="Times New Roman"/>
        </w:rPr>
        <w:t>.</w:t>
      </w:r>
    </w:p>
    <w:p w14:paraId="0DD1EDFE" w14:textId="77777777" w:rsidR="001D7BBF" w:rsidRPr="007C7BAA" w:rsidRDefault="001D7BBF" w:rsidP="001D7BBF">
      <w:pPr>
        <w:pStyle w:val="-2"/>
        <w:widowControl w:val="0"/>
        <w:numPr>
          <w:ilvl w:val="0"/>
          <w:numId w:val="54"/>
        </w:numPr>
        <w:spacing w:after="120" w:line="360" w:lineRule="auto"/>
        <w:ind w:left="851" w:hanging="284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д</w:t>
      </w:r>
      <w:r w:rsidRPr="007C7BAA">
        <w:rPr>
          <w:rFonts w:ascii="Times New Roman" w:hAnsi="Times New Roman" w:cs="Times New Roman"/>
        </w:rPr>
        <w:t xml:space="preserve">ля диаметра 150 мм – </w:t>
      </w:r>
      <w:r>
        <w:rPr>
          <w:rFonts w:ascii="Times New Roman" w:hAnsi="Times New Roman" w:cs="Times New Roman"/>
        </w:rPr>
        <w:t>19675,2</w:t>
      </w:r>
      <w:r w:rsidRPr="007C7BAA">
        <w:rPr>
          <w:rFonts w:ascii="Times New Roman" w:hAnsi="Times New Roman" w:cs="Times New Roman"/>
        </w:rPr>
        <w:t xml:space="preserve"> рублей/</w:t>
      </w:r>
      <w:proofErr w:type="spellStart"/>
      <w:r w:rsidRPr="007C7BAA">
        <w:rPr>
          <w:rFonts w:ascii="Times New Roman" w:hAnsi="Times New Roman" w:cs="Times New Roman"/>
        </w:rPr>
        <w:t>пог.м</w:t>
      </w:r>
      <w:proofErr w:type="spellEnd"/>
      <w:r w:rsidRPr="007C7BAA">
        <w:rPr>
          <w:rFonts w:ascii="Times New Roman" w:hAnsi="Times New Roman" w:cs="Times New Roman"/>
        </w:rPr>
        <w:t>.</w:t>
      </w:r>
    </w:p>
    <w:p w14:paraId="5CC77CF8" w14:textId="5E3492D7" w:rsidR="009C168E" w:rsidRDefault="001D7BBF" w:rsidP="009C168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</w:t>
      </w:r>
      <w:r w:rsidR="009C168E" w:rsidRPr="009F1BAC">
        <w:rPr>
          <w:rFonts w:ascii="Times New Roman" w:hAnsi="Times New Roman" w:cs="Times New Roman"/>
        </w:rPr>
        <w:t xml:space="preserve">риентировочные затраты на строительство сетей горячего водоснабжения, приведены </w:t>
      </w:r>
      <w:r w:rsidR="0088289A">
        <w:rPr>
          <w:rFonts w:ascii="Times New Roman" w:hAnsi="Times New Roman" w:cs="Times New Roman"/>
        </w:rPr>
        <w:t>ниже (</w:t>
      </w:r>
      <w:r w:rsidR="0088289A">
        <w:rPr>
          <w:rFonts w:ascii="Times New Roman" w:hAnsi="Times New Roman" w:cs="Times New Roman"/>
        </w:rPr>
        <w:fldChar w:fldCharType="begin"/>
      </w:r>
      <w:r w:rsidR="0088289A">
        <w:rPr>
          <w:rFonts w:ascii="Times New Roman" w:hAnsi="Times New Roman" w:cs="Times New Roman"/>
        </w:rPr>
        <w:instrText xml:space="preserve"> REF _Ref95826277 \h  \* MERGEFORMAT </w:instrText>
      </w:r>
      <w:r w:rsidR="0088289A">
        <w:rPr>
          <w:rFonts w:ascii="Times New Roman" w:hAnsi="Times New Roman" w:cs="Times New Roman"/>
        </w:rPr>
      </w:r>
      <w:r w:rsidR="0088289A">
        <w:rPr>
          <w:rFonts w:ascii="Times New Roman" w:hAnsi="Times New Roman" w:cs="Times New Roman"/>
        </w:rPr>
        <w:fldChar w:fldCharType="separate"/>
      </w:r>
      <w:r w:rsidR="006A4D02" w:rsidRPr="006A4D02">
        <w:rPr>
          <w:rFonts w:ascii="Times New Roman" w:hAnsi="Times New Roman" w:cs="Times New Roman"/>
        </w:rPr>
        <w:t>Таблица 33</w:t>
      </w:r>
      <w:r w:rsidR="0088289A">
        <w:rPr>
          <w:rFonts w:ascii="Times New Roman" w:hAnsi="Times New Roman" w:cs="Times New Roman"/>
        </w:rPr>
        <w:fldChar w:fldCharType="end"/>
      </w:r>
      <w:r w:rsidR="0088289A">
        <w:rPr>
          <w:rFonts w:ascii="Times New Roman" w:hAnsi="Times New Roman" w:cs="Times New Roman"/>
        </w:rPr>
        <w:t>)</w:t>
      </w:r>
      <w:r w:rsidR="009C168E" w:rsidRPr="009F1BAC">
        <w:rPr>
          <w:rFonts w:ascii="Times New Roman" w:hAnsi="Times New Roman" w:cs="Times New Roman"/>
        </w:rPr>
        <w:t>.</w:t>
      </w:r>
    </w:p>
    <w:p w14:paraId="5FA7C36A" w14:textId="77777777" w:rsidR="0088289A" w:rsidRDefault="0088289A" w:rsidP="009C168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9E99F10" w14:textId="4AB9D828" w:rsidR="0088289A" w:rsidRPr="0088289A" w:rsidRDefault="0088289A" w:rsidP="0088289A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393" w:name="_Ref95826277"/>
      <w:r w:rsidRPr="0088289A">
        <w:rPr>
          <w:rFonts w:ascii="Times New Roman" w:eastAsia="Times New Roman" w:hAnsi="Times New Roman"/>
          <w:b/>
          <w:sz w:val="24"/>
          <w:szCs w:val="24"/>
        </w:rPr>
        <w:t xml:space="preserve">Таблица </w:t>
      </w:r>
      <w:r w:rsidRPr="0088289A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88289A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88289A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6A4D02">
        <w:rPr>
          <w:rFonts w:ascii="Times New Roman" w:eastAsia="Times New Roman" w:hAnsi="Times New Roman"/>
          <w:b/>
          <w:noProof/>
          <w:sz w:val="24"/>
          <w:szCs w:val="24"/>
        </w:rPr>
        <w:t>33</w:t>
      </w:r>
      <w:r w:rsidRPr="0088289A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393"/>
      <w:r w:rsidRPr="0088289A">
        <w:rPr>
          <w:rFonts w:ascii="Times New Roman" w:eastAsia="Times New Roman" w:hAnsi="Times New Roman"/>
          <w:b/>
          <w:sz w:val="24"/>
          <w:szCs w:val="24"/>
        </w:rPr>
        <w:t xml:space="preserve"> - Затраты на строительство трубопроводов ГВС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7"/>
        <w:gridCol w:w="3067"/>
        <w:gridCol w:w="2322"/>
        <w:gridCol w:w="2318"/>
      </w:tblGrid>
      <w:tr w:rsidR="0088289A" w:rsidRPr="0088289A" w14:paraId="7A4A3E20" w14:textId="77777777" w:rsidTr="001D7BBF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3287D76B" w14:textId="77777777" w:rsidR="0088289A" w:rsidRPr="0088289A" w:rsidRDefault="0088289A" w:rsidP="0088289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Условный диаметр </w:t>
            </w:r>
            <w:proofErr w:type="spellStart"/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>Ду</w:t>
            </w:r>
            <w:proofErr w:type="spellEnd"/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>, мм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205FFCF7" w14:textId="77777777" w:rsidR="0088289A" w:rsidRPr="0088289A" w:rsidRDefault="0088289A" w:rsidP="0088289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Протяженность сетей, проложенных </w:t>
            </w:r>
            <w:proofErr w:type="spellStart"/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>бесканальным</w:t>
            </w:r>
            <w:proofErr w:type="spellEnd"/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способом, м</w:t>
            </w:r>
          </w:p>
        </w:tc>
        <w:tc>
          <w:tcPr>
            <w:tcW w:w="1178" w:type="pct"/>
          </w:tcPr>
          <w:p w14:paraId="1D784216" w14:textId="77777777" w:rsidR="0088289A" w:rsidRPr="0088289A" w:rsidRDefault="0088289A" w:rsidP="0088289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>Удельный показатель стоимости строительства, руб./</w:t>
            </w:r>
            <w:proofErr w:type="spellStart"/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>пог.м</w:t>
            </w:r>
            <w:proofErr w:type="spellEnd"/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>.</w:t>
            </w:r>
          </w:p>
        </w:tc>
        <w:tc>
          <w:tcPr>
            <w:tcW w:w="1177" w:type="pct"/>
            <w:shd w:val="clear" w:color="auto" w:fill="auto"/>
            <w:vAlign w:val="center"/>
            <w:hideMark/>
          </w:tcPr>
          <w:p w14:paraId="298BFBDE" w14:textId="77777777" w:rsidR="0088289A" w:rsidRPr="0088289A" w:rsidRDefault="0088289A" w:rsidP="0088289A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>Стоимость, тыс. руб. (без НДС)</w:t>
            </w:r>
          </w:p>
        </w:tc>
      </w:tr>
      <w:tr w:rsidR="001D7BBF" w:rsidRPr="0088289A" w14:paraId="166C3A1D" w14:textId="77777777" w:rsidTr="001D7BBF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0D3E4099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bookmarkStart w:id="394" w:name="_Hlk37587505"/>
            <w:r w:rsidRPr="0088289A">
              <w:rPr>
                <w:rFonts w:ascii="Times New Roman" w:eastAsia="Times New Roman" w:hAnsi="Times New Roman"/>
                <w:lang w:eastAsia="ru-RU"/>
              </w:rPr>
              <w:t>150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2840E182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lang w:eastAsia="ru-RU"/>
              </w:rPr>
              <w:t>1939,58</w:t>
            </w:r>
          </w:p>
        </w:tc>
        <w:tc>
          <w:tcPr>
            <w:tcW w:w="1178" w:type="pct"/>
            <w:vAlign w:val="center"/>
          </w:tcPr>
          <w:p w14:paraId="5C180D58" w14:textId="4F0FC0A5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19675,2</w:t>
            </w:r>
          </w:p>
        </w:tc>
        <w:tc>
          <w:tcPr>
            <w:tcW w:w="1177" w:type="pct"/>
            <w:shd w:val="clear" w:color="auto" w:fill="auto"/>
            <w:vAlign w:val="center"/>
            <w:hideMark/>
          </w:tcPr>
          <w:p w14:paraId="21C4CFFF" w14:textId="015BFED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38161,62</w:t>
            </w:r>
          </w:p>
        </w:tc>
      </w:tr>
      <w:tr w:rsidR="001D7BBF" w:rsidRPr="0088289A" w14:paraId="1E2159A6" w14:textId="77777777" w:rsidTr="001D7BBF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50FE2128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lang w:eastAsia="ru-RU"/>
              </w:rPr>
              <w:t>125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404AE555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lang w:eastAsia="ru-RU"/>
              </w:rPr>
              <w:t>53,82</w:t>
            </w:r>
          </w:p>
        </w:tc>
        <w:tc>
          <w:tcPr>
            <w:tcW w:w="1178" w:type="pct"/>
            <w:vAlign w:val="center"/>
          </w:tcPr>
          <w:p w14:paraId="144CB3A4" w14:textId="20F1EB81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17519,1</w:t>
            </w:r>
          </w:p>
        </w:tc>
        <w:tc>
          <w:tcPr>
            <w:tcW w:w="1177" w:type="pct"/>
            <w:shd w:val="clear" w:color="auto" w:fill="auto"/>
            <w:vAlign w:val="center"/>
            <w:hideMark/>
          </w:tcPr>
          <w:p w14:paraId="5D94522C" w14:textId="08FD9100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942,88</w:t>
            </w:r>
          </w:p>
        </w:tc>
      </w:tr>
      <w:tr w:rsidR="001D7BBF" w:rsidRPr="0088289A" w14:paraId="772D1C51" w14:textId="77777777" w:rsidTr="001D7BBF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0078EBDB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lang w:eastAsia="ru-RU"/>
              </w:rPr>
              <w:t>100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39FCED07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lang w:eastAsia="ru-RU"/>
              </w:rPr>
              <w:t>732,78</w:t>
            </w:r>
          </w:p>
        </w:tc>
        <w:tc>
          <w:tcPr>
            <w:tcW w:w="1178" w:type="pct"/>
            <w:vAlign w:val="center"/>
          </w:tcPr>
          <w:p w14:paraId="371DEF6D" w14:textId="41EB0B95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14413,6</w:t>
            </w:r>
          </w:p>
        </w:tc>
        <w:tc>
          <w:tcPr>
            <w:tcW w:w="1177" w:type="pct"/>
            <w:shd w:val="clear" w:color="auto" w:fill="auto"/>
            <w:vAlign w:val="center"/>
            <w:hideMark/>
          </w:tcPr>
          <w:p w14:paraId="1276EB49" w14:textId="2B01E969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10562,00</w:t>
            </w:r>
          </w:p>
        </w:tc>
      </w:tr>
      <w:tr w:rsidR="001D7BBF" w:rsidRPr="0088289A" w14:paraId="1F971533" w14:textId="77777777" w:rsidTr="001D7BBF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18A45699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lang w:eastAsia="ru-RU"/>
              </w:rPr>
              <w:t>80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739AF921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lang w:eastAsia="ru-RU"/>
              </w:rPr>
              <w:t>1834,66</w:t>
            </w:r>
          </w:p>
        </w:tc>
        <w:tc>
          <w:tcPr>
            <w:tcW w:w="1178" w:type="pct"/>
            <w:vAlign w:val="center"/>
          </w:tcPr>
          <w:p w14:paraId="1B54671E" w14:textId="368B2EFB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13166,5</w:t>
            </w:r>
          </w:p>
        </w:tc>
        <w:tc>
          <w:tcPr>
            <w:tcW w:w="1177" w:type="pct"/>
            <w:shd w:val="clear" w:color="auto" w:fill="auto"/>
            <w:vAlign w:val="center"/>
            <w:hideMark/>
          </w:tcPr>
          <w:p w14:paraId="1004B4C1" w14:textId="5D08765B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24156,05</w:t>
            </w:r>
          </w:p>
        </w:tc>
      </w:tr>
      <w:tr w:rsidR="001D7BBF" w:rsidRPr="0088289A" w14:paraId="43C10F2F" w14:textId="77777777" w:rsidTr="001D7BBF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02150B24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lang w:eastAsia="ru-RU"/>
              </w:rPr>
              <w:t>70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7C590DBC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lang w:eastAsia="ru-RU"/>
              </w:rPr>
              <w:t>8159,84</w:t>
            </w:r>
          </w:p>
        </w:tc>
        <w:tc>
          <w:tcPr>
            <w:tcW w:w="1178" w:type="pct"/>
            <w:vAlign w:val="center"/>
          </w:tcPr>
          <w:p w14:paraId="7F70E533" w14:textId="37C7F1EA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12279,6</w:t>
            </w:r>
          </w:p>
        </w:tc>
        <w:tc>
          <w:tcPr>
            <w:tcW w:w="1177" w:type="pct"/>
            <w:shd w:val="clear" w:color="auto" w:fill="auto"/>
            <w:vAlign w:val="center"/>
            <w:hideMark/>
          </w:tcPr>
          <w:p w14:paraId="2915C8B2" w14:textId="51B040B1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100199,57</w:t>
            </w:r>
          </w:p>
        </w:tc>
      </w:tr>
      <w:tr w:rsidR="001D7BBF" w:rsidRPr="0088289A" w14:paraId="1B0F7F8A" w14:textId="77777777" w:rsidTr="001D7BBF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60705297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lang w:eastAsia="ru-RU"/>
              </w:rPr>
              <w:t>50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501D66DC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lang w:eastAsia="ru-RU"/>
              </w:rPr>
              <w:t>33469,3</w:t>
            </w:r>
          </w:p>
        </w:tc>
        <w:tc>
          <w:tcPr>
            <w:tcW w:w="1178" w:type="pct"/>
            <w:vAlign w:val="center"/>
          </w:tcPr>
          <w:p w14:paraId="12FFF75E" w14:textId="5364D532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11333,9</w:t>
            </w:r>
          </w:p>
        </w:tc>
        <w:tc>
          <w:tcPr>
            <w:tcW w:w="1177" w:type="pct"/>
            <w:shd w:val="clear" w:color="auto" w:fill="auto"/>
            <w:vAlign w:val="center"/>
            <w:hideMark/>
          </w:tcPr>
          <w:p w14:paraId="00C184C7" w14:textId="50F7FE7A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lang w:eastAsia="ru-RU"/>
              </w:rPr>
              <w:t>379337,70</w:t>
            </w:r>
          </w:p>
        </w:tc>
      </w:tr>
      <w:tr w:rsidR="001D7BBF" w:rsidRPr="0088289A" w14:paraId="5AE35E5C" w14:textId="77777777" w:rsidTr="001D7BBF">
        <w:trPr>
          <w:trHeight w:val="23"/>
        </w:trPr>
        <w:tc>
          <w:tcPr>
            <w:tcW w:w="1090" w:type="pct"/>
            <w:shd w:val="clear" w:color="auto" w:fill="auto"/>
            <w:vAlign w:val="center"/>
            <w:hideMark/>
          </w:tcPr>
          <w:p w14:paraId="3C9CA248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>Всего</w:t>
            </w:r>
          </w:p>
        </w:tc>
        <w:tc>
          <w:tcPr>
            <w:tcW w:w="1556" w:type="pct"/>
            <w:shd w:val="clear" w:color="auto" w:fill="auto"/>
            <w:vAlign w:val="center"/>
            <w:hideMark/>
          </w:tcPr>
          <w:p w14:paraId="600A7EA1" w14:textId="77777777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88289A">
              <w:rPr>
                <w:rFonts w:ascii="Times New Roman" w:eastAsia="Times New Roman" w:hAnsi="Times New Roman"/>
                <w:b/>
                <w:bCs/>
                <w:lang w:eastAsia="ru-RU"/>
              </w:rPr>
              <w:t>46 189,98</w:t>
            </w:r>
          </w:p>
        </w:tc>
        <w:tc>
          <w:tcPr>
            <w:tcW w:w="1178" w:type="pct"/>
            <w:vAlign w:val="center"/>
          </w:tcPr>
          <w:p w14:paraId="0DA8E02D" w14:textId="54EA744C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177" w:type="pct"/>
            <w:shd w:val="clear" w:color="auto" w:fill="auto"/>
            <w:vAlign w:val="center"/>
            <w:hideMark/>
          </w:tcPr>
          <w:p w14:paraId="22ACD13A" w14:textId="5CEC9C5A" w:rsidR="001D7BBF" w:rsidRPr="0088289A" w:rsidRDefault="001D7BBF" w:rsidP="001D7BB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63311F">
              <w:rPr>
                <w:rFonts w:ascii="Times New Roman" w:eastAsia="Times New Roman" w:hAnsi="Times New Roman"/>
                <w:b/>
                <w:bCs/>
                <w:lang w:eastAsia="ru-RU"/>
              </w:rPr>
              <w:t>553 359,82</w:t>
            </w:r>
          </w:p>
        </w:tc>
      </w:tr>
    </w:tbl>
    <w:p w14:paraId="31F68A56" w14:textId="04259EA2" w:rsidR="0088289A" w:rsidRPr="00BC050A" w:rsidRDefault="0088289A" w:rsidP="0088289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bookmarkStart w:id="395" w:name="_Hlk37587526"/>
      <w:bookmarkEnd w:id="394"/>
      <w:r w:rsidRPr="002108F2">
        <w:rPr>
          <w:rFonts w:ascii="Times New Roman" w:hAnsi="Times New Roman" w:cs="Times New Roman"/>
        </w:rPr>
        <w:t xml:space="preserve">Таким образом, затраты на строительство сетей горячего водоснабжения </w:t>
      </w:r>
      <w:r w:rsidRPr="00BC050A">
        <w:rPr>
          <w:rFonts w:ascii="Times New Roman" w:hAnsi="Times New Roman" w:cs="Times New Roman"/>
        </w:rPr>
        <w:t xml:space="preserve">составляют </w:t>
      </w:r>
      <w:r>
        <w:rPr>
          <w:rFonts w:ascii="Times New Roman" w:hAnsi="Times New Roman" w:cs="Times New Roman"/>
        </w:rPr>
        <w:t>5</w:t>
      </w:r>
      <w:r w:rsidR="001D7BBF">
        <w:rPr>
          <w:rFonts w:ascii="Times New Roman" w:hAnsi="Times New Roman" w:cs="Times New Roman"/>
        </w:rPr>
        <w:t>53</w:t>
      </w:r>
      <w:r w:rsidRPr="00BC050A">
        <w:rPr>
          <w:rFonts w:ascii="Times New Roman" w:hAnsi="Times New Roman" w:cs="Times New Roman"/>
        </w:rPr>
        <w:t>,</w:t>
      </w:r>
      <w:r w:rsidR="001D7BBF">
        <w:rPr>
          <w:rFonts w:ascii="Times New Roman" w:hAnsi="Times New Roman" w:cs="Times New Roman"/>
        </w:rPr>
        <w:t>36</w:t>
      </w:r>
      <w:r w:rsidRPr="00BC050A">
        <w:rPr>
          <w:rFonts w:ascii="Times New Roman" w:hAnsi="Times New Roman" w:cs="Times New Roman"/>
        </w:rPr>
        <w:t xml:space="preserve"> млн. рублей</w:t>
      </w:r>
      <w:r>
        <w:rPr>
          <w:rFonts w:ascii="Times New Roman" w:hAnsi="Times New Roman" w:cs="Times New Roman"/>
        </w:rPr>
        <w:t xml:space="preserve"> (без НДС)</w:t>
      </w:r>
      <w:r w:rsidRPr="00BC050A">
        <w:rPr>
          <w:rFonts w:ascii="Times New Roman" w:hAnsi="Times New Roman" w:cs="Times New Roman"/>
        </w:rPr>
        <w:t xml:space="preserve">.  </w:t>
      </w:r>
    </w:p>
    <w:p w14:paraId="5A4F4DA7" w14:textId="77777777" w:rsidR="001D7BBF" w:rsidRDefault="001D7BBF" w:rsidP="001D7BB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ED5510">
        <w:rPr>
          <w:rFonts w:ascii="Times New Roman" w:hAnsi="Times New Roman" w:cs="Times New Roman"/>
        </w:rPr>
        <w:t>Удельный показатель стоимости строительства</w:t>
      </w:r>
      <w:r>
        <w:rPr>
          <w:rFonts w:ascii="Times New Roman" w:hAnsi="Times New Roman" w:cs="Times New Roman"/>
        </w:rPr>
        <w:t xml:space="preserve"> ЦТП мощностью до 10 Гкал</w:t>
      </w:r>
      <w:r w:rsidRPr="006955A1">
        <w:rPr>
          <w:rFonts w:ascii="Times New Roman" w:hAnsi="Times New Roman" w:cs="Times New Roman"/>
        </w:rPr>
        <w:t>/</w:t>
      </w:r>
      <w:r>
        <w:rPr>
          <w:rFonts w:ascii="Times New Roman" w:hAnsi="Times New Roman" w:cs="Times New Roman"/>
        </w:rPr>
        <w:t>час) составляет 4,86</w:t>
      </w:r>
      <w:r w:rsidRPr="00ED5510">
        <w:rPr>
          <w:rFonts w:ascii="Times New Roman" w:hAnsi="Times New Roman" w:cs="Times New Roman"/>
        </w:rPr>
        <w:t xml:space="preserve"> млн руб./ Гкал/ч</w:t>
      </w:r>
      <w:r>
        <w:rPr>
          <w:rFonts w:ascii="Times New Roman" w:hAnsi="Times New Roman" w:cs="Times New Roman"/>
        </w:rPr>
        <w:t xml:space="preserve"> (НЦС 81-02-19-2023. «Здания и сооружения городской инфраструктуры»). </w:t>
      </w:r>
    </w:p>
    <w:p w14:paraId="2F62EABE" w14:textId="77777777" w:rsidR="001D7BBF" w:rsidRPr="00BC050A" w:rsidRDefault="001D7BBF" w:rsidP="001D7BB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Соответственно, о</w:t>
      </w:r>
      <w:r w:rsidRPr="00BC050A">
        <w:rPr>
          <w:rFonts w:ascii="Times New Roman" w:hAnsi="Times New Roman" w:cs="Times New Roman"/>
        </w:rPr>
        <w:t xml:space="preserve">риентировочные затраты на строительство 30 ЦТП составят </w:t>
      </w:r>
      <w:r w:rsidRPr="00BC050A">
        <w:rPr>
          <w:rFonts w:ascii="Times New Roman" w:hAnsi="Times New Roman" w:cs="Times New Roman"/>
        </w:rPr>
        <w:lastRenderedPageBreak/>
        <w:t xml:space="preserve">– </w:t>
      </w:r>
      <w:r>
        <w:rPr>
          <w:rFonts w:ascii="Times New Roman" w:hAnsi="Times New Roman" w:cs="Times New Roman"/>
        </w:rPr>
        <w:t>145</w:t>
      </w:r>
      <w:r w:rsidRPr="00BC050A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>8 млн. рублей (без учета НДС).</w:t>
      </w:r>
      <w:r w:rsidRPr="00BC050A">
        <w:rPr>
          <w:rFonts w:ascii="Times New Roman" w:hAnsi="Times New Roman" w:cs="Times New Roman"/>
        </w:rPr>
        <w:t xml:space="preserve"> </w:t>
      </w:r>
    </w:p>
    <w:p w14:paraId="72630FE9" w14:textId="77777777" w:rsidR="001D7BBF" w:rsidRDefault="001D7BBF" w:rsidP="0088289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b/>
        </w:rPr>
      </w:pPr>
    </w:p>
    <w:p w14:paraId="24BC8A66" w14:textId="03B6194A" w:rsidR="0088289A" w:rsidRPr="00BC050A" w:rsidRDefault="0088289A" w:rsidP="0088289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b/>
        </w:rPr>
      </w:pPr>
      <w:r w:rsidRPr="00BC050A">
        <w:rPr>
          <w:rFonts w:ascii="Times New Roman" w:hAnsi="Times New Roman" w:cs="Times New Roman"/>
          <w:b/>
        </w:rPr>
        <w:t xml:space="preserve">Итого, для организации закрытой схемы горячего водоснабжения требуются </w:t>
      </w:r>
      <w:r>
        <w:rPr>
          <w:rFonts w:ascii="Times New Roman" w:hAnsi="Times New Roman" w:cs="Times New Roman"/>
          <w:b/>
        </w:rPr>
        <w:t>суммарные</w:t>
      </w:r>
      <w:r w:rsidRPr="00BC050A">
        <w:rPr>
          <w:rFonts w:ascii="Times New Roman" w:hAnsi="Times New Roman" w:cs="Times New Roman"/>
          <w:b/>
        </w:rPr>
        <w:t xml:space="preserve"> инвестиции в размере – </w:t>
      </w:r>
      <w:r>
        <w:rPr>
          <w:rFonts w:ascii="Times New Roman" w:hAnsi="Times New Roman" w:cs="Times New Roman"/>
          <w:b/>
        </w:rPr>
        <w:t>6</w:t>
      </w:r>
      <w:r w:rsidR="001D7BBF">
        <w:rPr>
          <w:rFonts w:ascii="Times New Roman" w:hAnsi="Times New Roman" w:cs="Times New Roman"/>
          <w:b/>
        </w:rPr>
        <w:t>99</w:t>
      </w:r>
      <w:r w:rsidRPr="00BC050A">
        <w:rPr>
          <w:rFonts w:ascii="Times New Roman" w:hAnsi="Times New Roman" w:cs="Times New Roman"/>
          <w:b/>
        </w:rPr>
        <w:t>,</w:t>
      </w:r>
      <w:r w:rsidR="001D7BBF">
        <w:rPr>
          <w:rFonts w:ascii="Times New Roman" w:hAnsi="Times New Roman" w:cs="Times New Roman"/>
          <w:b/>
        </w:rPr>
        <w:t>16</w:t>
      </w:r>
      <w:r>
        <w:rPr>
          <w:rFonts w:ascii="Times New Roman" w:hAnsi="Times New Roman" w:cs="Times New Roman"/>
          <w:b/>
        </w:rPr>
        <w:t xml:space="preserve"> млн. рублей (без учета НДС).</w:t>
      </w:r>
      <w:r w:rsidRPr="00BC050A">
        <w:rPr>
          <w:rFonts w:ascii="Times New Roman" w:hAnsi="Times New Roman" w:cs="Times New Roman"/>
          <w:b/>
        </w:rPr>
        <w:t xml:space="preserve"> </w:t>
      </w:r>
    </w:p>
    <w:bookmarkEnd w:id="395"/>
    <w:p w14:paraId="7016269F" w14:textId="77777777" w:rsidR="0088289A" w:rsidRDefault="0088289A" w:rsidP="0088289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2108F2">
        <w:rPr>
          <w:rFonts w:ascii="Times New Roman" w:hAnsi="Times New Roman" w:cs="Times New Roman"/>
        </w:rPr>
        <w:t>Затраты не включают в себя плату за подключение к коммунальным сетям холодного водоснабжения и затраты на получение технических условий.</w:t>
      </w:r>
    </w:p>
    <w:p w14:paraId="71C61DA1" w14:textId="77777777" w:rsidR="009C168E" w:rsidRPr="009F1BAC" w:rsidRDefault="009C168E" w:rsidP="009C168E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3066F452" w14:textId="77777777" w:rsidR="003F3F68" w:rsidRDefault="003F3F68" w:rsidP="000E1E6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134"/>
        </w:tabs>
        <w:spacing w:before="120" w:after="240"/>
        <w:ind w:left="0" w:firstLine="567"/>
        <w:jc w:val="both"/>
      </w:pPr>
      <w:bookmarkStart w:id="396" w:name="_Toc97903167"/>
      <w:bookmarkStart w:id="397" w:name="_Toc97904962"/>
      <w:bookmarkStart w:id="398" w:name="_Toc134168500"/>
      <w:bookmarkEnd w:id="396"/>
      <w:bookmarkEnd w:id="397"/>
      <w:r>
        <w:t>Оценка эффективности инвестиций по отдельным предложениям.</w:t>
      </w:r>
      <w:bookmarkEnd w:id="398"/>
    </w:p>
    <w:p w14:paraId="2765FB26" w14:textId="77777777" w:rsidR="001D7BBF" w:rsidRPr="001D7BBF" w:rsidRDefault="001D7BBF" w:rsidP="001D7BBF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bookmarkStart w:id="399" w:name="_Hlk37587697"/>
      <w:r w:rsidRPr="001D7BBF">
        <w:rPr>
          <w:rFonts w:ascii="Times New Roman" w:hAnsi="Times New Roman" w:cs="Times New Roman"/>
          <w:iCs/>
        </w:rPr>
        <w:t>Предполагается, что в результате реализации инвестиционной программы будет иметь место экономический эффект в виде ежегодного снижения затрат на электроэнергию (при транспортировке тепловой энергии по тепловым сетям) в течение 2023-2025 годов с 1251,76 тыс. кВт*ч (базисное значение) до 1058,56 тыс. кВт*ч (к 2025 году).</w:t>
      </w:r>
    </w:p>
    <w:bookmarkEnd w:id="399"/>
    <w:p w14:paraId="0C917851" w14:textId="77777777" w:rsidR="009114E0" w:rsidRPr="00882F98" w:rsidRDefault="009114E0" w:rsidP="00882F98">
      <w:pPr>
        <w:rPr>
          <w:lang w:val="x-none"/>
        </w:rPr>
      </w:pPr>
    </w:p>
    <w:p w14:paraId="481813EA" w14:textId="33718D30" w:rsidR="00D67893" w:rsidRPr="009F1BAC" w:rsidRDefault="006032D7" w:rsidP="0088289A">
      <w:pPr>
        <w:pStyle w:val="12"/>
        <w:ind w:left="0" w:firstLine="0"/>
        <w:jc w:val="center"/>
      </w:pPr>
      <w:bookmarkStart w:id="400" w:name="_Toc7451230"/>
      <w:bookmarkStart w:id="401" w:name="_Toc7451640"/>
      <w:bookmarkStart w:id="402" w:name="_Toc7451231"/>
      <w:bookmarkStart w:id="403" w:name="_Toc7451641"/>
      <w:bookmarkStart w:id="404" w:name="_Toc7451232"/>
      <w:bookmarkStart w:id="405" w:name="_Toc7451642"/>
      <w:bookmarkStart w:id="406" w:name="_Toc7451233"/>
      <w:bookmarkStart w:id="407" w:name="_Toc7451643"/>
      <w:bookmarkStart w:id="408" w:name="_Toc7451234"/>
      <w:bookmarkStart w:id="409" w:name="_Toc7451644"/>
      <w:bookmarkStart w:id="410" w:name="_Toc7451235"/>
      <w:bookmarkStart w:id="411" w:name="_Toc7451645"/>
      <w:bookmarkStart w:id="412" w:name="_Toc7451236"/>
      <w:bookmarkStart w:id="413" w:name="_Toc7451646"/>
      <w:bookmarkStart w:id="414" w:name="_Toc7451237"/>
      <w:bookmarkStart w:id="415" w:name="_Toc7451647"/>
      <w:bookmarkStart w:id="416" w:name="_Toc7451238"/>
      <w:bookmarkStart w:id="417" w:name="_Toc7451648"/>
      <w:bookmarkStart w:id="418" w:name="_Toc7451239"/>
      <w:bookmarkStart w:id="419" w:name="_Toc7451649"/>
      <w:bookmarkStart w:id="420" w:name="_Toc7451240"/>
      <w:bookmarkStart w:id="421" w:name="_Toc7451650"/>
      <w:bookmarkStart w:id="422" w:name="_Toc7451241"/>
      <w:bookmarkStart w:id="423" w:name="_Toc7451651"/>
      <w:bookmarkStart w:id="424" w:name="_Toc7451242"/>
      <w:bookmarkStart w:id="425" w:name="_Toc7451652"/>
      <w:bookmarkStart w:id="426" w:name="_Toc7451243"/>
      <w:bookmarkStart w:id="427" w:name="_Toc7451653"/>
      <w:bookmarkStart w:id="428" w:name="_Toc7451244"/>
      <w:bookmarkStart w:id="429" w:name="_Toc7451654"/>
      <w:bookmarkStart w:id="430" w:name="_Toc7451245"/>
      <w:bookmarkStart w:id="431" w:name="_Toc7451655"/>
      <w:bookmarkStart w:id="432" w:name="_Toc7451246"/>
      <w:bookmarkStart w:id="433" w:name="_Toc7451656"/>
      <w:bookmarkStart w:id="434" w:name="_Toc7451247"/>
      <w:bookmarkStart w:id="435" w:name="_Toc7451657"/>
      <w:bookmarkStart w:id="436" w:name="_Toc7451248"/>
      <w:bookmarkStart w:id="437" w:name="_Toc7451658"/>
      <w:bookmarkStart w:id="438" w:name="_Toc7451249"/>
      <w:bookmarkStart w:id="439" w:name="_Toc7451659"/>
      <w:bookmarkStart w:id="440" w:name="_Toc7451250"/>
      <w:bookmarkStart w:id="441" w:name="_Toc7451660"/>
      <w:bookmarkStart w:id="442" w:name="_Toc7451251"/>
      <w:bookmarkStart w:id="443" w:name="_Toc7451661"/>
      <w:bookmarkStart w:id="444" w:name="_Toc7451252"/>
      <w:bookmarkStart w:id="445" w:name="_Toc7451662"/>
      <w:bookmarkStart w:id="446" w:name="_Toc7451253"/>
      <w:bookmarkStart w:id="447" w:name="_Toc7451663"/>
      <w:bookmarkStart w:id="448" w:name="_Toc7451254"/>
      <w:bookmarkStart w:id="449" w:name="_Toc7451664"/>
      <w:bookmarkStart w:id="450" w:name="_Toc7451255"/>
      <w:bookmarkStart w:id="451" w:name="_Toc7451665"/>
      <w:bookmarkStart w:id="452" w:name="_Toc7451256"/>
      <w:bookmarkStart w:id="453" w:name="_Toc7451666"/>
      <w:bookmarkStart w:id="454" w:name="_Toc7451257"/>
      <w:bookmarkStart w:id="455" w:name="_Toc7451667"/>
      <w:bookmarkStart w:id="456" w:name="_Toc7451258"/>
      <w:bookmarkStart w:id="457" w:name="_Toc7451668"/>
      <w:bookmarkStart w:id="458" w:name="_Toc7451259"/>
      <w:bookmarkStart w:id="459" w:name="_Toc7451669"/>
      <w:bookmarkStart w:id="460" w:name="_Toc7451260"/>
      <w:bookmarkStart w:id="461" w:name="_Toc7451670"/>
      <w:bookmarkStart w:id="462" w:name="_Toc7451261"/>
      <w:bookmarkStart w:id="463" w:name="_Toc7451671"/>
      <w:bookmarkStart w:id="464" w:name="_Toc7451262"/>
      <w:bookmarkStart w:id="465" w:name="_Toc7451672"/>
      <w:bookmarkStart w:id="466" w:name="_Toc7451263"/>
      <w:bookmarkStart w:id="467" w:name="_Toc7451673"/>
      <w:bookmarkStart w:id="468" w:name="_Toc7451264"/>
      <w:bookmarkStart w:id="469" w:name="_Toc7451674"/>
      <w:bookmarkStart w:id="470" w:name="_Toc7451265"/>
      <w:bookmarkStart w:id="471" w:name="_Toc7451675"/>
      <w:bookmarkStart w:id="472" w:name="_Toc7451266"/>
      <w:bookmarkStart w:id="473" w:name="_Toc7451676"/>
      <w:bookmarkStart w:id="474" w:name="_Toc7451267"/>
      <w:bookmarkStart w:id="475" w:name="_Toc7451677"/>
      <w:bookmarkStart w:id="476" w:name="_Toc7451268"/>
      <w:bookmarkStart w:id="477" w:name="_Toc7451678"/>
      <w:bookmarkStart w:id="478" w:name="_Toc7451269"/>
      <w:bookmarkStart w:id="479" w:name="_Toc7451679"/>
      <w:bookmarkStart w:id="480" w:name="_Toc7451270"/>
      <w:bookmarkStart w:id="481" w:name="_Toc7451680"/>
      <w:bookmarkStart w:id="482" w:name="_Toc7451271"/>
      <w:bookmarkStart w:id="483" w:name="_Toc7451681"/>
      <w:bookmarkStart w:id="484" w:name="_Toc7451272"/>
      <w:bookmarkStart w:id="485" w:name="_Toc7451682"/>
      <w:bookmarkStart w:id="486" w:name="_Toc7451273"/>
      <w:bookmarkStart w:id="487" w:name="_Toc7451683"/>
      <w:bookmarkStart w:id="488" w:name="_Toc7451274"/>
      <w:bookmarkStart w:id="489" w:name="_Toc7451684"/>
      <w:bookmarkStart w:id="490" w:name="_Toc7451275"/>
      <w:bookmarkStart w:id="491" w:name="_Toc7451685"/>
      <w:bookmarkStart w:id="492" w:name="_Toc7451276"/>
      <w:bookmarkStart w:id="493" w:name="_Toc7451686"/>
      <w:bookmarkStart w:id="494" w:name="_Toc7451277"/>
      <w:bookmarkStart w:id="495" w:name="_Toc7451687"/>
      <w:bookmarkStart w:id="496" w:name="_Toc7451278"/>
      <w:bookmarkStart w:id="497" w:name="_Toc7451688"/>
      <w:bookmarkStart w:id="498" w:name="_Toc7451279"/>
      <w:bookmarkStart w:id="499" w:name="_Toc7451689"/>
      <w:bookmarkStart w:id="500" w:name="_Toc7451280"/>
      <w:bookmarkStart w:id="501" w:name="_Toc7451690"/>
      <w:bookmarkStart w:id="502" w:name="_Toc7451281"/>
      <w:bookmarkStart w:id="503" w:name="_Toc7451691"/>
      <w:bookmarkStart w:id="504" w:name="_Toc7451282"/>
      <w:bookmarkStart w:id="505" w:name="_Toc7451692"/>
      <w:bookmarkStart w:id="506" w:name="_Toc7451283"/>
      <w:bookmarkStart w:id="507" w:name="_Toc7451693"/>
      <w:bookmarkStart w:id="508" w:name="_Toc7451284"/>
      <w:bookmarkStart w:id="509" w:name="_Toc7451694"/>
      <w:bookmarkStart w:id="510" w:name="_Toc7451285"/>
      <w:bookmarkStart w:id="511" w:name="_Toc7451695"/>
      <w:bookmarkStart w:id="512" w:name="_Toc7451286"/>
      <w:bookmarkStart w:id="513" w:name="_Toc7451696"/>
      <w:bookmarkStart w:id="514" w:name="_Toc7451287"/>
      <w:bookmarkStart w:id="515" w:name="_Toc7451697"/>
      <w:bookmarkStart w:id="516" w:name="_Toc134168501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r w:rsidRPr="009F1BAC">
        <w:lastRenderedPageBreak/>
        <w:t>Решение об определении единой теплоснабжающей организации</w:t>
      </w:r>
      <w:r w:rsidR="003F3F68">
        <w:rPr>
          <w:lang w:val="ru-RU"/>
        </w:rPr>
        <w:t xml:space="preserve"> (организаций)</w:t>
      </w:r>
      <w:bookmarkEnd w:id="516"/>
    </w:p>
    <w:p w14:paraId="1EBEBDC5" w14:textId="77777777" w:rsidR="003F3F68" w:rsidRPr="00880563" w:rsidRDefault="003F3F68" w:rsidP="0088289A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17" w:name="_Toc134168502"/>
      <w:r w:rsidRPr="00880563">
        <w:t>Решение об определении единой теплоснабжающей организации (организаций)</w:t>
      </w:r>
      <w:bookmarkEnd w:id="517"/>
    </w:p>
    <w:p w14:paraId="3BB8E6B5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Решение по установлению единой теплоснабжающей организации осуществляется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  </w:t>
      </w:r>
    </w:p>
    <w:p w14:paraId="3F776EA4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В соответствии со статьей 2 пунктом 28 Федерального закона 190 «О теплоснабжении»: «Единая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Федерации».  </w:t>
      </w:r>
    </w:p>
    <w:p w14:paraId="63DC6EF4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В соответствии со статьей 6 пунктом 6 Федерального закона 190 «О теплоснабжении»: 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организации». </w:t>
      </w:r>
    </w:p>
    <w:p w14:paraId="1A997DA1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>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Федерации. Предлагается использовать для этого нижеследующий раздел проекта.</w:t>
      </w:r>
    </w:p>
    <w:p w14:paraId="0D754E0D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>Постановления Правительства Российской Федерации «Об утверждении правил организации теплоснабжения», предложенный к утверждению Правительством Российской Федерации в соответствии со статьей 4 пунктом 1 ФЗ-</w:t>
      </w:r>
      <w:r w:rsidRPr="009F1BAC">
        <w:rPr>
          <w:rFonts w:ascii="Times New Roman" w:hAnsi="Times New Roman" w:cs="Times New Roman"/>
          <w:iCs/>
        </w:rPr>
        <w:lastRenderedPageBreak/>
        <w:t>190 «О теплоснабжении»: Критерии и порядок определения единой теплоснабжающей организации:</w:t>
      </w:r>
    </w:p>
    <w:p w14:paraId="684003EA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1. Статус единой теплоснабжающей организации присваивается органом местного самоуправления или федеральным органом исполнительной власти (далее – уполномоченные органы) при утверждении схемы теплоснабжения поселения, городского округа, а в случае смены единой теплоснабжающей организации – при актуализации схемы теплоснабжения. </w:t>
      </w:r>
    </w:p>
    <w:p w14:paraId="7AE314E0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2. 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теплоснабжения, в отношении которой присваивается соответствующий статус. </w:t>
      </w:r>
    </w:p>
    <w:p w14:paraId="74A4D2A7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В случае, если на территории поселения, городского округа существуют несколько систем теплоснабжения, уполномоченные органы вправе: </w:t>
      </w:r>
    </w:p>
    <w:p w14:paraId="7232457A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-определить единую теплоснабжающую организацию (организации) в каждой из систем теплоснабжения, расположенных в границах поселения, городского округа; </w:t>
      </w:r>
    </w:p>
    <w:p w14:paraId="0DA0606B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-определить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 </w:t>
      </w:r>
    </w:p>
    <w:p w14:paraId="5C9FAF87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3. Для присвоения статуса единой теплоснабжающей организации впервые на территории поселения, городского округа, лица, владеющие на праве собственности или ином законном основании источниками тепловой энергии и (или) тепловыми сетями на территории поселения, городского округа вправе подать в течение одного месяца с даты размещения на сайте поселения, городского округа, города федерального значения проекта схемы теплоснабжения в орган местного самоуправления заявки на присвоение статуса единой теплоснабжающей организации с указанием  зоны деятельности, в которой указанные лица планируют исполнять функции единой теплоснабжающей организации. Орган местного самоуправления обязан разместить сведения о принятых заявках на сайте поселения, городского округа. </w:t>
      </w:r>
    </w:p>
    <w:p w14:paraId="751DB2E5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lastRenderedPageBreak/>
        <w:t xml:space="preserve">4. В случае,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настоящих Правил. </w:t>
      </w:r>
    </w:p>
    <w:p w14:paraId="0F64E7C4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5. Критериями определения единой теплоснабжающей организации являются:  </w:t>
      </w:r>
    </w:p>
    <w:p w14:paraId="2D1C0553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 </w:t>
      </w:r>
    </w:p>
    <w:p w14:paraId="270500B2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>2) 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 тепловой энергии и тепловых сетей, которыми указанная организация владеет на праве собственности или ином законном основании в</w:t>
      </w:r>
    </w:p>
    <w:p w14:paraId="05F86158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границах зоны деятельности единой теплоснабжающей организации. 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 </w:t>
      </w:r>
    </w:p>
    <w:p w14:paraId="24BB14AF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6. 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лиц, соответствующих критериям, установленным настоящими Правилами, статус единой теплоснабжающей организации </w:t>
      </w:r>
      <w:r w:rsidRPr="009F1BAC">
        <w:rPr>
          <w:rFonts w:ascii="Times New Roman" w:hAnsi="Times New Roman" w:cs="Times New Roman"/>
          <w:iCs/>
        </w:rPr>
        <w:lastRenderedPageBreak/>
        <w:t xml:space="preserve">присваивается организации, способной в лучшей мере обеспечить надежность теплоснабжения в соответствующей системе теплоснабжения. </w:t>
      </w:r>
    </w:p>
    <w:p w14:paraId="21943F8D" w14:textId="6B302CCD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>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</w:t>
      </w:r>
      <w:r w:rsidR="0088289A">
        <w:rPr>
          <w:rFonts w:ascii="Times New Roman" w:hAnsi="Times New Roman" w:cs="Times New Roman"/>
          <w:iCs/>
        </w:rPr>
        <w:t xml:space="preserve"> </w:t>
      </w:r>
      <w:r w:rsidRPr="009F1BAC">
        <w:rPr>
          <w:rFonts w:ascii="Times New Roman" w:hAnsi="Times New Roman" w:cs="Times New Roman"/>
          <w:iCs/>
        </w:rPr>
        <w:t xml:space="preserve">гидравлическими режимами, и обосновывается в схеме теплоснабжения. </w:t>
      </w:r>
    </w:p>
    <w:p w14:paraId="4F56BDFE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7. 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 настоящих Правил. </w:t>
      </w:r>
    </w:p>
    <w:p w14:paraId="4DC394D6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8. Единая теплоснабжающая организация при осуществлении своей деятельности обязана: </w:t>
      </w:r>
    </w:p>
    <w:p w14:paraId="6331AE3B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а) заключать и надлежаще исполнять договоры теплоснабжения со всеми обратившимися к ней потребителями тепловой энергии в своей зоне деятельности;  </w:t>
      </w:r>
    </w:p>
    <w:p w14:paraId="03F5FB22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б) 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теплоснабжения; </w:t>
      </w:r>
    </w:p>
    <w:p w14:paraId="0EAFF7D5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в) надлежащим образом исполнять обязательства перед иными теплоснабжающими и </w:t>
      </w:r>
      <w:proofErr w:type="spellStart"/>
      <w:r w:rsidRPr="009F1BAC">
        <w:rPr>
          <w:rFonts w:ascii="Times New Roman" w:hAnsi="Times New Roman" w:cs="Times New Roman"/>
          <w:iCs/>
        </w:rPr>
        <w:t>теплосетевыми</w:t>
      </w:r>
      <w:proofErr w:type="spellEnd"/>
      <w:r w:rsidRPr="009F1BAC">
        <w:rPr>
          <w:rFonts w:ascii="Times New Roman" w:hAnsi="Times New Roman" w:cs="Times New Roman"/>
          <w:iCs/>
        </w:rPr>
        <w:t xml:space="preserve"> организациями в зоне своей деятельности; </w:t>
      </w:r>
    </w:p>
    <w:p w14:paraId="0FC36DDD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г) осуществлять контроль режимов потребления тепловой энергии в зоне своей деятельности. </w:t>
      </w:r>
    </w:p>
    <w:p w14:paraId="575A75B3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В настоящее время предприятие МП «Жилищное хозяйство» отвечает всем требованиям критериев по определению единой теплоснабжающей организации, а именно: </w:t>
      </w:r>
    </w:p>
    <w:p w14:paraId="446239A1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1) Владение на праве собственности или ином законном основании,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организации. </w:t>
      </w:r>
    </w:p>
    <w:p w14:paraId="0749BB05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На балансе предприятие МП «Жилищное хозяйство» находятся все </w:t>
      </w:r>
      <w:r w:rsidRPr="009F1BAC">
        <w:rPr>
          <w:rFonts w:ascii="Times New Roman" w:hAnsi="Times New Roman" w:cs="Times New Roman"/>
          <w:iCs/>
        </w:rPr>
        <w:lastRenderedPageBreak/>
        <w:t xml:space="preserve">магистральные тепловые сети в городе Кириши. </w:t>
      </w:r>
    </w:p>
    <w:p w14:paraId="32986704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2)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  </w:t>
      </w:r>
    </w:p>
    <w:p w14:paraId="1BB4C0C6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Способность обеспечить надежность теплоснабжения определяется наличием у предприятия МП «Жилищное хозяйство»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 </w:t>
      </w:r>
    </w:p>
    <w:p w14:paraId="005427E0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3) Предприятие МП «Жилищное хозяйство» согласно требованиям критериев по определению единой теплоснабжающей организации при осуществлении своей деятельности фактически уже исполняет обязанности единой теплоснабжающей организации, а именно: </w:t>
      </w:r>
    </w:p>
    <w:p w14:paraId="378A7BD7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а) заключает и надлежаще исполняет договоры теплоснабжения со всеми обратившимися к ней потребителями тепловой энергии в своей зоне деятельности;  </w:t>
      </w:r>
    </w:p>
    <w:p w14:paraId="56BDBB2D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б) надлежащим образом исполняет обязательства перед иными теплоснабжающими и </w:t>
      </w:r>
      <w:proofErr w:type="spellStart"/>
      <w:r w:rsidRPr="009F1BAC">
        <w:rPr>
          <w:rFonts w:ascii="Times New Roman" w:hAnsi="Times New Roman" w:cs="Times New Roman"/>
          <w:iCs/>
        </w:rPr>
        <w:t>теплосетевыми</w:t>
      </w:r>
      <w:proofErr w:type="spellEnd"/>
      <w:r w:rsidRPr="009F1BAC">
        <w:rPr>
          <w:rFonts w:ascii="Times New Roman" w:hAnsi="Times New Roman" w:cs="Times New Roman"/>
          <w:iCs/>
        </w:rPr>
        <w:t xml:space="preserve"> организациями в зоне своей деятельности; </w:t>
      </w:r>
    </w:p>
    <w:p w14:paraId="47C28DEE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>в) осуществляет контроль режимов потребления тепловой энергии в зоне своей деятельности;</w:t>
      </w:r>
    </w:p>
    <w:p w14:paraId="0DCBC279" w14:textId="77777777" w:rsidR="00BC44C9" w:rsidRPr="009F1BAC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г) будет 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теплоснабжения;   </w:t>
      </w:r>
    </w:p>
    <w:p w14:paraId="5CF05BB8" w14:textId="77777777" w:rsidR="00BC44C9" w:rsidRDefault="00BC44C9" w:rsidP="00BC44C9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9F1BAC">
        <w:rPr>
          <w:rFonts w:ascii="Times New Roman" w:hAnsi="Times New Roman" w:cs="Times New Roman"/>
          <w:iCs/>
        </w:rPr>
        <w:t xml:space="preserve">Таким образом, на основании критериев определения единой теплоснабжающей организации, установленных в проекте правил организации теплоснабжения, утверждаемых Правительством Российской Федерации, предлагается определить единой теплоснабжающей организацией города Кириши предприятие МП «Жилищное хозяйство». </w:t>
      </w:r>
    </w:p>
    <w:p w14:paraId="748A3FA1" w14:textId="77777777" w:rsidR="00BC44C9" w:rsidRPr="00880563" w:rsidRDefault="00BC44C9" w:rsidP="0088289A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18" w:name="_Toc134168503"/>
      <w:r w:rsidRPr="00880563">
        <w:t>Реестр зон деятельности единой теплоснабжающей организации (организаций)</w:t>
      </w:r>
      <w:bookmarkEnd w:id="518"/>
    </w:p>
    <w:p w14:paraId="2642475A" w14:textId="48CEB955" w:rsidR="003F3F68" w:rsidRDefault="00BC44C9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 w:rsidRPr="001F4B13">
        <w:rPr>
          <w:rFonts w:ascii="Times New Roman" w:hAnsi="Times New Roman" w:cs="Times New Roman"/>
          <w:iCs/>
        </w:rPr>
        <w:t xml:space="preserve">По результатам разработки Схемы теплоснабжения Реестр систем теплоснабжения для утверждения единых теплоснабжающих организаций </w:t>
      </w:r>
      <w:r>
        <w:rPr>
          <w:rFonts w:ascii="Times New Roman" w:hAnsi="Times New Roman" w:cs="Times New Roman"/>
          <w:iCs/>
        </w:rPr>
        <w:lastRenderedPageBreak/>
        <w:t>Киришского городского</w:t>
      </w:r>
      <w:r w:rsidRPr="001F4B13">
        <w:rPr>
          <w:rFonts w:ascii="Times New Roman" w:hAnsi="Times New Roman" w:cs="Times New Roman"/>
          <w:iCs/>
        </w:rPr>
        <w:t xml:space="preserve"> поселения </w:t>
      </w:r>
      <w:r>
        <w:rPr>
          <w:rFonts w:ascii="Times New Roman" w:hAnsi="Times New Roman" w:cs="Times New Roman"/>
          <w:iCs/>
        </w:rPr>
        <w:t>Киришского</w:t>
      </w:r>
      <w:r w:rsidRPr="001F4B13">
        <w:rPr>
          <w:rFonts w:ascii="Times New Roman" w:hAnsi="Times New Roman" w:cs="Times New Roman"/>
          <w:iCs/>
        </w:rPr>
        <w:t xml:space="preserve"> района </w:t>
      </w:r>
      <w:r>
        <w:rPr>
          <w:rFonts w:ascii="Times New Roman" w:hAnsi="Times New Roman" w:cs="Times New Roman"/>
          <w:iCs/>
        </w:rPr>
        <w:t>Ленинградской области</w:t>
      </w:r>
      <w:r w:rsidRPr="001F4B13">
        <w:rPr>
          <w:rFonts w:ascii="Times New Roman" w:hAnsi="Times New Roman" w:cs="Times New Roman"/>
          <w:iCs/>
        </w:rPr>
        <w:t xml:space="preserve"> включает </w:t>
      </w:r>
      <w:r>
        <w:rPr>
          <w:rFonts w:ascii="Times New Roman" w:hAnsi="Times New Roman" w:cs="Times New Roman"/>
          <w:iCs/>
        </w:rPr>
        <w:t>две</w:t>
      </w:r>
      <w:r w:rsidRPr="001F4B13">
        <w:rPr>
          <w:rFonts w:ascii="Times New Roman" w:hAnsi="Times New Roman" w:cs="Times New Roman"/>
          <w:iCs/>
        </w:rPr>
        <w:t xml:space="preserve"> изолированны</w:t>
      </w:r>
      <w:r>
        <w:rPr>
          <w:rFonts w:ascii="Times New Roman" w:hAnsi="Times New Roman" w:cs="Times New Roman"/>
          <w:iCs/>
        </w:rPr>
        <w:t>е</w:t>
      </w:r>
      <w:r w:rsidRPr="001F4B13">
        <w:rPr>
          <w:rFonts w:ascii="Times New Roman" w:hAnsi="Times New Roman" w:cs="Times New Roman"/>
          <w:iCs/>
        </w:rPr>
        <w:t xml:space="preserve"> систем</w:t>
      </w:r>
      <w:r>
        <w:rPr>
          <w:rFonts w:ascii="Times New Roman" w:hAnsi="Times New Roman" w:cs="Times New Roman"/>
          <w:iCs/>
        </w:rPr>
        <w:t>ы теплоснабжения</w:t>
      </w:r>
      <w:r w:rsidRPr="001F4B13">
        <w:rPr>
          <w:rFonts w:ascii="Times New Roman" w:hAnsi="Times New Roman" w:cs="Times New Roman"/>
          <w:iCs/>
        </w:rPr>
        <w:t xml:space="preserve">. Границы систем теплоснабжения определены для источников тепловой энергии и </w:t>
      </w:r>
      <w:proofErr w:type="spellStart"/>
      <w:r w:rsidRPr="001F4B13">
        <w:rPr>
          <w:rFonts w:ascii="Times New Roman" w:hAnsi="Times New Roman" w:cs="Times New Roman"/>
          <w:iCs/>
        </w:rPr>
        <w:t>теплопотребляющих</w:t>
      </w:r>
      <w:proofErr w:type="spellEnd"/>
      <w:r w:rsidRPr="001F4B13">
        <w:rPr>
          <w:rFonts w:ascii="Times New Roman" w:hAnsi="Times New Roman" w:cs="Times New Roman"/>
          <w:iCs/>
        </w:rPr>
        <w:t xml:space="preserve"> установок, технологически соединенных тепловыми сетями, введенных в эксплуатацию в установленном порядке, по состоянию на дату утверждения настоящей схемы</w:t>
      </w:r>
      <w:r>
        <w:rPr>
          <w:rFonts w:ascii="Times New Roman" w:hAnsi="Times New Roman" w:cs="Times New Roman"/>
          <w:iCs/>
        </w:rPr>
        <w:t xml:space="preserve"> см. п.15.1.1. Обосновывающих материалов)</w:t>
      </w:r>
      <w:r w:rsidRPr="001F4B13">
        <w:rPr>
          <w:rFonts w:ascii="Times New Roman" w:hAnsi="Times New Roman" w:cs="Times New Roman"/>
          <w:iCs/>
        </w:rPr>
        <w:t>.</w:t>
      </w:r>
    </w:p>
    <w:p w14:paraId="5EF1D427" w14:textId="77777777" w:rsidR="00BC44C9" w:rsidRPr="00880563" w:rsidRDefault="00BC44C9" w:rsidP="0088289A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19" w:name="_Toc134168504"/>
      <w:r w:rsidRPr="00880563">
        <w:t>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519"/>
    </w:p>
    <w:p w14:paraId="447B5CC2" w14:textId="263D9201" w:rsidR="00BC44C9" w:rsidRPr="00036FD7" w:rsidRDefault="00BC44C9" w:rsidP="00882F98">
      <w:pPr>
        <w:pStyle w:val="-2"/>
        <w:widowControl w:val="0"/>
        <w:spacing w:after="120" w:line="360" w:lineRule="auto"/>
        <w:ind w:firstLine="851"/>
        <w:rPr>
          <w:iCs/>
        </w:rPr>
      </w:pPr>
      <w:r w:rsidRPr="00882F98">
        <w:rPr>
          <w:rFonts w:ascii="Times New Roman" w:hAnsi="Times New Roman" w:cs="Times New Roman"/>
          <w:iCs/>
        </w:rPr>
        <w:t>Состав единых теплоснабжающих организаций определен в соответствии действующими нормами на основании данных Реестра систем теплоснабжения и будет уточнен с учетом заявок теплоснабжающих организаций, которые будут ими представлены после опубликования проекта актуализированной Схемы теплоснабжения</w:t>
      </w:r>
      <w:r>
        <w:rPr>
          <w:rFonts w:ascii="Times New Roman" w:hAnsi="Times New Roman" w:cs="Times New Roman"/>
          <w:iCs/>
        </w:rPr>
        <w:t>.</w:t>
      </w:r>
    </w:p>
    <w:p w14:paraId="4BA25AF0" w14:textId="77777777" w:rsidR="00BC44C9" w:rsidRPr="00036FD7" w:rsidRDefault="00BC44C9" w:rsidP="00882F98">
      <w:pPr>
        <w:pStyle w:val="-2"/>
        <w:widowControl w:val="0"/>
        <w:spacing w:after="120" w:line="360" w:lineRule="auto"/>
        <w:ind w:firstLine="851"/>
        <w:rPr>
          <w:iCs/>
        </w:rPr>
      </w:pPr>
      <w:r w:rsidRPr="00882F98">
        <w:rPr>
          <w:rFonts w:ascii="Times New Roman" w:hAnsi="Times New Roman" w:cs="Times New Roman"/>
          <w:iCs/>
        </w:rPr>
        <w:t xml:space="preserve">В случае отсутствия заявок от ТСО на установление статуса ЕТО статус ЕТО устанавливается в соответствии с п. 11 Правил организации теплоснабжения в РФ. При наличии заявок от ТСО статус ЕТО устанавливается в соответствии с </w:t>
      </w:r>
      <w:proofErr w:type="spellStart"/>
      <w:r w:rsidRPr="00882F98">
        <w:rPr>
          <w:rFonts w:ascii="Times New Roman" w:hAnsi="Times New Roman" w:cs="Times New Roman"/>
          <w:iCs/>
        </w:rPr>
        <w:t>п.п</w:t>
      </w:r>
      <w:proofErr w:type="spellEnd"/>
      <w:r w:rsidRPr="00882F98">
        <w:rPr>
          <w:rFonts w:ascii="Times New Roman" w:hAnsi="Times New Roman" w:cs="Times New Roman"/>
          <w:iCs/>
        </w:rPr>
        <w:t>. 6-10 Правил организации теплоснабжения в РФ.</w:t>
      </w:r>
    </w:p>
    <w:p w14:paraId="69A6E69D" w14:textId="77777777" w:rsidR="00BC44C9" w:rsidRPr="00880563" w:rsidRDefault="00BC44C9" w:rsidP="0088289A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20" w:name="_Toc134168505"/>
      <w:r w:rsidRPr="00880563">
        <w:t>Информация о поданных теплоснабжающими организациями заявках на присвоение статуса единой теплоснабжающей организации</w:t>
      </w:r>
      <w:bookmarkEnd w:id="520"/>
    </w:p>
    <w:p w14:paraId="57B80429" w14:textId="24A2B0F0" w:rsidR="003F3F68" w:rsidRDefault="00141CCD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  <w:iCs/>
        </w:rPr>
      </w:pPr>
      <w:r>
        <w:rPr>
          <w:rFonts w:ascii="Times New Roman" w:hAnsi="Times New Roman" w:cs="Times New Roman"/>
          <w:iCs/>
        </w:rPr>
        <w:t xml:space="preserve">Указанная информация отсутствует. </w:t>
      </w:r>
    </w:p>
    <w:p w14:paraId="220D6C34" w14:textId="77777777" w:rsidR="00BC44C9" w:rsidRPr="00C650F5" w:rsidRDefault="00BC44C9" w:rsidP="0088289A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21" w:name="_Toc134168506"/>
      <w:r w:rsidRPr="00036FD7"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</w:r>
      <w:bookmarkEnd w:id="521"/>
    </w:p>
    <w:p w14:paraId="1B946C0C" w14:textId="03AA2DFB" w:rsidR="00D663D2" w:rsidRPr="009F1BAC" w:rsidRDefault="006032D7" w:rsidP="00712D0C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882F98">
        <w:rPr>
          <w:rFonts w:ascii="Times New Roman" w:hAnsi="Times New Roman" w:cs="Times New Roman"/>
          <w:iCs/>
        </w:rPr>
        <w:t xml:space="preserve">Решения </w:t>
      </w:r>
      <w:r w:rsidR="00924D77">
        <w:rPr>
          <w:rFonts w:ascii="Times New Roman" w:hAnsi="Times New Roman" w:cs="Times New Roman"/>
          <w:iCs/>
        </w:rPr>
        <w:t>п</w:t>
      </w:r>
      <w:r w:rsidR="00BC44C9" w:rsidRPr="001F4B13">
        <w:rPr>
          <w:rFonts w:ascii="Times New Roman" w:hAnsi="Times New Roman" w:cs="Times New Roman"/>
          <w:iCs/>
        </w:rPr>
        <w:t xml:space="preserve">о результатам разработки Схемы теплоснабжения Реестр систем теплоснабжения для утверждения единых теплоснабжающих организаций </w:t>
      </w:r>
      <w:r w:rsidR="00BC44C9">
        <w:rPr>
          <w:rFonts w:ascii="Times New Roman" w:hAnsi="Times New Roman" w:cs="Times New Roman"/>
          <w:iCs/>
        </w:rPr>
        <w:t>Киришского городского</w:t>
      </w:r>
      <w:r w:rsidR="00BC44C9" w:rsidRPr="001F4B13">
        <w:rPr>
          <w:rFonts w:ascii="Times New Roman" w:hAnsi="Times New Roman" w:cs="Times New Roman"/>
          <w:iCs/>
        </w:rPr>
        <w:t xml:space="preserve"> поселения </w:t>
      </w:r>
      <w:r w:rsidR="00BC44C9">
        <w:rPr>
          <w:rFonts w:ascii="Times New Roman" w:hAnsi="Times New Roman" w:cs="Times New Roman"/>
          <w:iCs/>
        </w:rPr>
        <w:t>Киришского</w:t>
      </w:r>
      <w:r w:rsidR="00BC44C9" w:rsidRPr="001F4B13">
        <w:rPr>
          <w:rFonts w:ascii="Times New Roman" w:hAnsi="Times New Roman" w:cs="Times New Roman"/>
          <w:iCs/>
        </w:rPr>
        <w:t xml:space="preserve"> района </w:t>
      </w:r>
      <w:r w:rsidR="00BC44C9">
        <w:rPr>
          <w:rFonts w:ascii="Times New Roman" w:hAnsi="Times New Roman" w:cs="Times New Roman"/>
          <w:iCs/>
        </w:rPr>
        <w:t>Ленинградской области</w:t>
      </w:r>
      <w:r w:rsidR="00BC44C9" w:rsidRPr="001F4B13">
        <w:rPr>
          <w:rFonts w:ascii="Times New Roman" w:hAnsi="Times New Roman" w:cs="Times New Roman"/>
          <w:iCs/>
        </w:rPr>
        <w:t xml:space="preserve"> включает </w:t>
      </w:r>
      <w:r w:rsidR="00BC44C9">
        <w:rPr>
          <w:rFonts w:ascii="Times New Roman" w:hAnsi="Times New Roman" w:cs="Times New Roman"/>
          <w:iCs/>
        </w:rPr>
        <w:t>две</w:t>
      </w:r>
      <w:r w:rsidR="00BC44C9" w:rsidRPr="001F4B13">
        <w:rPr>
          <w:rFonts w:ascii="Times New Roman" w:hAnsi="Times New Roman" w:cs="Times New Roman"/>
          <w:iCs/>
        </w:rPr>
        <w:t xml:space="preserve"> изолированны</w:t>
      </w:r>
      <w:r w:rsidR="00BC44C9">
        <w:rPr>
          <w:rFonts w:ascii="Times New Roman" w:hAnsi="Times New Roman" w:cs="Times New Roman"/>
          <w:iCs/>
        </w:rPr>
        <w:t>е</w:t>
      </w:r>
      <w:r w:rsidR="00BC44C9" w:rsidRPr="001F4B13">
        <w:rPr>
          <w:rFonts w:ascii="Times New Roman" w:hAnsi="Times New Roman" w:cs="Times New Roman"/>
          <w:iCs/>
        </w:rPr>
        <w:t xml:space="preserve"> систем</w:t>
      </w:r>
      <w:r w:rsidR="00BC44C9">
        <w:rPr>
          <w:rFonts w:ascii="Times New Roman" w:hAnsi="Times New Roman" w:cs="Times New Roman"/>
          <w:iCs/>
        </w:rPr>
        <w:t>ы</w:t>
      </w:r>
      <w:r w:rsidR="00BC44C9" w:rsidRPr="001F4B13">
        <w:rPr>
          <w:rFonts w:ascii="Times New Roman" w:hAnsi="Times New Roman" w:cs="Times New Roman"/>
          <w:iCs/>
        </w:rPr>
        <w:t xml:space="preserve"> теплоснабжения </w:t>
      </w:r>
      <w:r w:rsidRPr="00882F98">
        <w:rPr>
          <w:rFonts w:ascii="Times New Roman" w:hAnsi="Times New Roman" w:cs="Times New Roman"/>
          <w:iCs/>
        </w:rPr>
        <w:t>о распределении тепловой нагрузки между источниками тепловой энергии</w:t>
      </w:r>
      <w:r w:rsidR="00C650F5">
        <w:rPr>
          <w:rFonts w:ascii="Times New Roman" w:hAnsi="Times New Roman" w:cs="Times New Roman"/>
          <w:iCs/>
        </w:rPr>
        <w:t>.</w:t>
      </w:r>
      <w:r w:rsidR="00712D0C" w:rsidRPr="009F1BAC">
        <w:rPr>
          <w:rFonts w:ascii="Times New Roman" w:hAnsi="Times New Roman" w:cs="Times New Roman"/>
        </w:rPr>
        <w:t xml:space="preserve"> </w:t>
      </w:r>
    </w:p>
    <w:p w14:paraId="3E90F9A8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BC44C9" w:rsidSect="00BA1588"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</w:p>
    <w:p w14:paraId="0B83B17B" w14:textId="7533C4B2" w:rsidR="00535231" w:rsidRPr="00535231" w:rsidRDefault="00535231" w:rsidP="00535231">
      <w:pPr>
        <w:pStyle w:val="af9"/>
        <w:rPr>
          <w:lang w:val="ru-RU"/>
        </w:rPr>
      </w:pPr>
      <w:r>
        <w:lastRenderedPageBreak/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 w:rsidR="006A4D02">
        <w:rPr>
          <w:noProof/>
        </w:rPr>
        <w:t>34</w:t>
      </w:r>
      <w:r>
        <w:fldChar w:fldCharType="end"/>
      </w:r>
      <w:r>
        <w:rPr>
          <w:lang w:val="ru-RU"/>
        </w:rPr>
        <w:t xml:space="preserve"> – Реестр </w:t>
      </w:r>
      <w:r w:rsidRPr="00882F98">
        <w:t>систем теплоснабжения, содержащий перечень теплоснабжающих организаций, действующих в каждой системе теплоснабжения, расположенных в границах Киришского городского поселения. Информация о поданных теплоснабжающими организациями заявках на присвоение статуса единой теплоснабжающей организации</w:t>
      </w:r>
    </w:p>
    <w:tbl>
      <w:tblPr>
        <w:tblStyle w:val="TableGridReport11"/>
        <w:tblW w:w="5000" w:type="pct"/>
        <w:tblLook w:val="04A0" w:firstRow="1" w:lastRow="0" w:firstColumn="1" w:lastColumn="0" w:noHBand="0" w:noVBand="1"/>
      </w:tblPr>
      <w:tblGrid>
        <w:gridCol w:w="362"/>
        <w:gridCol w:w="1711"/>
        <w:gridCol w:w="1641"/>
        <w:gridCol w:w="1966"/>
        <w:gridCol w:w="1812"/>
        <w:gridCol w:w="1620"/>
        <w:gridCol w:w="1565"/>
        <w:gridCol w:w="1599"/>
        <w:gridCol w:w="1122"/>
        <w:gridCol w:w="1795"/>
      </w:tblGrid>
      <w:tr w:rsidR="00AC076D" w:rsidRPr="001F4B13" w14:paraId="56EBEF4E" w14:textId="77777777" w:rsidTr="00DC3B5C">
        <w:trPr>
          <w:trHeight w:val="300"/>
          <w:tblHeader/>
        </w:trPr>
        <w:tc>
          <w:tcPr>
            <w:tcW w:w="153" w:type="pct"/>
            <w:vMerge w:val="restart"/>
            <w:hideMark/>
          </w:tcPr>
          <w:p w14:paraId="75CC05E9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№ п/п</w:t>
            </w:r>
          </w:p>
        </w:tc>
        <w:tc>
          <w:tcPr>
            <w:tcW w:w="597" w:type="pct"/>
            <w:vMerge w:val="restart"/>
            <w:hideMark/>
          </w:tcPr>
          <w:p w14:paraId="2F0BC2AB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Населенный пункт, микрорайон</w:t>
            </w:r>
          </w:p>
        </w:tc>
        <w:tc>
          <w:tcPr>
            <w:tcW w:w="574" w:type="pct"/>
            <w:vMerge w:val="restart"/>
            <w:hideMark/>
          </w:tcPr>
          <w:p w14:paraId="7137D9E2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Система теплоснабжения (наименование)</w:t>
            </w:r>
          </w:p>
        </w:tc>
        <w:tc>
          <w:tcPr>
            <w:tcW w:w="681" w:type="pct"/>
            <w:vMerge w:val="restart"/>
            <w:hideMark/>
          </w:tcPr>
          <w:p w14:paraId="06AEA30C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Границы систем теплоснабжения</w:t>
            </w:r>
          </w:p>
        </w:tc>
        <w:tc>
          <w:tcPr>
            <w:tcW w:w="994" w:type="pct"/>
            <w:gridSpan w:val="2"/>
            <w:hideMark/>
          </w:tcPr>
          <w:p w14:paraId="74B1C538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Источники тепловой энергии</w:t>
            </w:r>
          </w:p>
        </w:tc>
        <w:tc>
          <w:tcPr>
            <w:tcW w:w="549" w:type="pct"/>
            <w:vMerge w:val="restart"/>
            <w:hideMark/>
          </w:tcPr>
          <w:p w14:paraId="62E7E895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 xml:space="preserve">Тепловые сети </w:t>
            </w:r>
            <w:r w:rsidRPr="00A322AC">
              <w:rPr>
                <w:rFonts w:ascii="Times New Roman" w:hAnsi="Times New Roman"/>
                <w:iCs/>
              </w:rPr>
              <w:t xml:space="preserve">(наименование </w:t>
            </w:r>
            <w:proofErr w:type="spellStart"/>
            <w:r w:rsidRPr="00A322AC">
              <w:rPr>
                <w:rFonts w:ascii="Times New Roman" w:hAnsi="Times New Roman"/>
                <w:iCs/>
              </w:rPr>
              <w:t>теплосетевой</w:t>
            </w:r>
            <w:proofErr w:type="spellEnd"/>
            <w:r w:rsidRPr="00A322AC">
              <w:rPr>
                <w:rFonts w:ascii="Times New Roman" w:hAnsi="Times New Roman"/>
                <w:iCs/>
              </w:rPr>
              <w:t xml:space="preserve"> организации)</w:t>
            </w:r>
          </w:p>
        </w:tc>
        <w:tc>
          <w:tcPr>
            <w:tcW w:w="525" w:type="pct"/>
            <w:vMerge w:val="restart"/>
            <w:hideMark/>
          </w:tcPr>
          <w:p w14:paraId="75D2840D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Основание выбора ЕТО в соответствии с критериями и порядком, установленным Правилами организации теплоснабжения в РФ</w:t>
            </w:r>
          </w:p>
        </w:tc>
        <w:tc>
          <w:tcPr>
            <w:tcW w:w="403" w:type="pct"/>
            <w:vMerge w:val="restart"/>
            <w:hideMark/>
          </w:tcPr>
          <w:p w14:paraId="2820E474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Сведения о поданных заявках</w:t>
            </w:r>
          </w:p>
        </w:tc>
        <w:tc>
          <w:tcPr>
            <w:tcW w:w="523" w:type="pct"/>
            <w:vMerge w:val="restart"/>
            <w:hideMark/>
          </w:tcPr>
          <w:p w14:paraId="10E90831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 xml:space="preserve">Единая теплоснабжающая организация </w:t>
            </w:r>
          </w:p>
        </w:tc>
      </w:tr>
      <w:tr w:rsidR="00AC076D" w:rsidRPr="001F4B13" w14:paraId="0389AAD3" w14:textId="77777777" w:rsidTr="00DC3B5C">
        <w:trPr>
          <w:trHeight w:val="1680"/>
          <w:tblHeader/>
        </w:trPr>
        <w:tc>
          <w:tcPr>
            <w:tcW w:w="153" w:type="pct"/>
            <w:vMerge/>
            <w:hideMark/>
          </w:tcPr>
          <w:p w14:paraId="34486352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597" w:type="pct"/>
            <w:vMerge/>
            <w:hideMark/>
          </w:tcPr>
          <w:p w14:paraId="58170E6A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574" w:type="pct"/>
            <w:vMerge/>
            <w:hideMark/>
          </w:tcPr>
          <w:p w14:paraId="0790D93E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681" w:type="pct"/>
            <w:vMerge/>
            <w:hideMark/>
          </w:tcPr>
          <w:p w14:paraId="5AEAE61B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427" w:type="pct"/>
            <w:hideMark/>
          </w:tcPr>
          <w:p w14:paraId="008A77B3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Наименование теплоснабжающей организации</w:t>
            </w:r>
          </w:p>
        </w:tc>
        <w:tc>
          <w:tcPr>
            <w:tcW w:w="567" w:type="pct"/>
            <w:hideMark/>
          </w:tcPr>
          <w:p w14:paraId="5B1EB1FE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Наименование источника (группы источников)</w:t>
            </w:r>
          </w:p>
        </w:tc>
        <w:tc>
          <w:tcPr>
            <w:tcW w:w="549" w:type="pct"/>
            <w:vMerge/>
            <w:hideMark/>
          </w:tcPr>
          <w:p w14:paraId="439F3E4F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525" w:type="pct"/>
            <w:vMerge/>
            <w:hideMark/>
          </w:tcPr>
          <w:p w14:paraId="4F262441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403" w:type="pct"/>
            <w:vMerge/>
            <w:hideMark/>
          </w:tcPr>
          <w:p w14:paraId="0549BD5D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  <w:tc>
          <w:tcPr>
            <w:tcW w:w="523" w:type="pct"/>
            <w:vMerge/>
            <w:hideMark/>
          </w:tcPr>
          <w:p w14:paraId="78F253E7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</w:p>
        </w:tc>
      </w:tr>
      <w:tr w:rsidR="00AC076D" w:rsidRPr="001F4B13" w14:paraId="7DDDB25F" w14:textId="77777777" w:rsidTr="00DC3B5C">
        <w:trPr>
          <w:trHeight w:val="1425"/>
        </w:trPr>
        <w:tc>
          <w:tcPr>
            <w:tcW w:w="153" w:type="pct"/>
            <w:hideMark/>
          </w:tcPr>
          <w:p w14:paraId="536B1553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1</w:t>
            </w:r>
          </w:p>
        </w:tc>
        <w:tc>
          <w:tcPr>
            <w:tcW w:w="597" w:type="pct"/>
            <w:hideMark/>
          </w:tcPr>
          <w:p w14:paraId="4E1E0597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Киришское ГП</w:t>
            </w:r>
          </w:p>
        </w:tc>
        <w:tc>
          <w:tcPr>
            <w:tcW w:w="574" w:type="pct"/>
            <w:hideMark/>
          </w:tcPr>
          <w:p w14:paraId="70C95608" w14:textId="0C3389CF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Киришская ГРЭС</w:t>
            </w:r>
          </w:p>
        </w:tc>
        <w:tc>
          <w:tcPr>
            <w:tcW w:w="681" w:type="pct"/>
            <w:hideMark/>
          </w:tcPr>
          <w:p w14:paraId="76F66B7C" w14:textId="641238AB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О</w:t>
            </w:r>
            <w:r w:rsidRPr="0037472C">
              <w:rPr>
                <w:rFonts w:ascii="Times New Roman" w:hAnsi="Times New Roman"/>
                <w:iCs/>
              </w:rPr>
              <w:t xml:space="preserve">беспечивает тепловой энергией в виде пара </w:t>
            </w:r>
            <w:r w:rsidR="00B41C72">
              <w:rPr>
                <w:rFonts w:ascii="Times New Roman" w:hAnsi="Times New Roman"/>
                <w:iCs/>
              </w:rPr>
              <w:t xml:space="preserve">и горячей воды потребителей непосредственно присоединенных к Киришской ГРЭС и расположенных в зоне промышленных потребителей </w:t>
            </w:r>
            <w:r w:rsidRPr="0037472C">
              <w:rPr>
                <w:rFonts w:ascii="Times New Roman" w:hAnsi="Times New Roman"/>
                <w:iCs/>
              </w:rPr>
              <w:t>ООО «КИНЕФ»</w:t>
            </w:r>
          </w:p>
        </w:tc>
        <w:tc>
          <w:tcPr>
            <w:tcW w:w="427" w:type="pct"/>
            <w:hideMark/>
          </w:tcPr>
          <w:p w14:paraId="66867A8B" w14:textId="4DA99664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Киришская ГРЭС</w:t>
            </w:r>
          </w:p>
        </w:tc>
        <w:tc>
          <w:tcPr>
            <w:tcW w:w="567" w:type="pct"/>
            <w:hideMark/>
          </w:tcPr>
          <w:p w14:paraId="50180222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Киришская ГРЭС</w:t>
            </w:r>
          </w:p>
        </w:tc>
        <w:tc>
          <w:tcPr>
            <w:tcW w:w="549" w:type="pct"/>
            <w:hideMark/>
          </w:tcPr>
          <w:p w14:paraId="4416B1CF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МП «</w:t>
            </w:r>
            <w:r w:rsidRPr="0037472C">
              <w:rPr>
                <w:rFonts w:ascii="Times New Roman" w:hAnsi="Times New Roman"/>
                <w:iCs/>
              </w:rPr>
              <w:t>Жилищное хозяйство</w:t>
            </w:r>
            <w:r w:rsidRPr="001F4B13">
              <w:rPr>
                <w:rFonts w:ascii="Times New Roman" w:hAnsi="Times New Roman"/>
                <w:iCs/>
              </w:rPr>
              <w:t>»</w:t>
            </w:r>
          </w:p>
        </w:tc>
        <w:tc>
          <w:tcPr>
            <w:tcW w:w="525" w:type="pct"/>
            <w:hideMark/>
          </w:tcPr>
          <w:p w14:paraId="35B03BC6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Пункт 11 Правил организации теплоснабжения в РФ*</w:t>
            </w:r>
          </w:p>
        </w:tc>
        <w:tc>
          <w:tcPr>
            <w:tcW w:w="403" w:type="pct"/>
            <w:hideMark/>
          </w:tcPr>
          <w:p w14:paraId="44F1F225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 </w:t>
            </w:r>
            <w:r w:rsidRPr="0037472C">
              <w:rPr>
                <w:rFonts w:ascii="Times New Roman" w:hAnsi="Times New Roman"/>
                <w:iCs/>
              </w:rPr>
              <w:t>-</w:t>
            </w:r>
          </w:p>
        </w:tc>
        <w:tc>
          <w:tcPr>
            <w:tcW w:w="523" w:type="pct"/>
            <w:hideMark/>
          </w:tcPr>
          <w:p w14:paraId="10E35FC5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-</w:t>
            </w:r>
          </w:p>
        </w:tc>
      </w:tr>
      <w:tr w:rsidR="00AC076D" w:rsidRPr="001F4B13" w14:paraId="4396B47D" w14:textId="77777777" w:rsidTr="00DC3B5C">
        <w:trPr>
          <w:trHeight w:val="1425"/>
        </w:trPr>
        <w:tc>
          <w:tcPr>
            <w:tcW w:w="153" w:type="pct"/>
            <w:hideMark/>
          </w:tcPr>
          <w:p w14:paraId="3D10F45A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2</w:t>
            </w:r>
          </w:p>
        </w:tc>
        <w:tc>
          <w:tcPr>
            <w:tcW w:w="597" w:type="pct"/>
            <w:hideMark/>
          </w:tcPr>
          <w:p w14:paraId="4E7AF4B0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Киришское ГП</w:t>
            </w:r>
          </w:p>
        </w:tc>
        <w:tc>
          <w:tcPr>
            <w:tcW w:w="574" w:type="pct"/>
            <w:hideMark/>
          </w:tcPr>
          <w:p w14:paraId="5E09F587" w14:textId="2FCFD0AA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Киришская ГРЭС</w:t>
            </w:r>
          </w:p>
        </w:tc>
        <w:tc>
          <w:tcPr>
            <w:tcW w:w="681" w:type="pct"/>
            <w:hideMark/>
          </w:tcPr>
          <w:p w14:paraId="3F1D23F8" w14:textId="774B0F57" w:rsidR="00AC076D" w:rsidRPr="001F4B13" w:rsidRDefault="00B41C72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О</w:t>
            </w:r>
            <w:r w:rsidRPr="0037472C">
              <w:rPr>
                <w:rFonts w:ascii="Times New Roman" w:hAnsi="Times New Roman"/>
                <w:iCs/>
              </w:rPr>
              <w:t xml:space="preserve">беспечивает тепловой энергией в виде пара </w:t>
            </w:r>
            <w:r>
              <w:rPr>
                <w:rFonts w:ascii="Times New Roman" w:hAnsi="Times New Roman"/>
                <w:iCs/>
              </w:rPr>
              <w:t xml:space="preserve">и горячей воды потребителей непосредственно присоединенных к Киришской ГРЭС и расположенных в </w:t>
            </w:r>
            <w:r>
              <w:rPr>
                <w:rFonts w:ascii="Times New Roman" w:hAnsi="Times New Roman"/>
                <w:iCs/>
              </w:rPr>
              <w:lastRenderedPageBreak/>
              <w:t xml:space="preserve">зоне промышленных потребителей </w:t>
            </w:r>
            <w:r w:rsidRPr="0037472C">
              <w:rPr>
                <w:rFonts w:ascii="Times New Roman" w:hAnsi="Times New Roman"/>
                <w:iCs/>
              </w:rPr>
              <w:t>ООО «КИНЕФ»</w:t>
            </w:r>
          </w:p>
        </w:tc>
        <w:tc>
          <w:tcPr>
            <w:tcW w:w="427" w:type="pct"/>
            <w:hideMark/>
          </w:tcPr>
          <w:p w14:paraId="5BF9B875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lastRenderedPageBreak/>
              <w:t>МП «</w:t>
            </w:r>
            <w:r w:rsidRPr="0037472C">
              <w:rPr>
                <w:rFonts w:ascii="Times New Roman" w:hAnsi="Times New Roman"/>
                <w:iCs/>
              </w:rPr>
              <w:t>Жилищное хозяйство</w:t>
            </w:r>
            <w:r w:rsidRPr="001F4B13">
              <w:rPr>
                <w:rFonts w:ascii="Times New Roman" w:hAnsi="Times New Roman"/>
                <w:iCs/>
              </w:rPr>
              <w:t>»</w:t>
            </w:r>
          </w:p>
        </w:tc>
        <w:tc>
          <w:tcPr>
            <w:tcW w:w="567" w:type="pct"/>
            <w:hideMark/>
          </w:tcPr>
          <w:p w14:paraId="162658C4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37472C">
              <w:rPr>
                <w:rFonts w:ascii="Times New Roman" w:hAnsi="Times New Roman"/>
                <w:iCs/>
              </w:rPr>
              <w:t>Киришская ГРЭС</w:t>
            </w:r>
          </w:p>
        </w:tc>
        <w:tc>
          <w:tcPr>
            <w:tcW w:w="549" w:type="pct"/>
            <w:hideMark/>
          </w:tcPr>
          <w:p w14:paraId="58281F22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МП «</w:t>
            </w:r>
            <w:r w:rsidRPr="0037472C">
              <w:rPr>
                <w:rFonts w:ascii="Times New Roman" w:hAnsi="Times New Roman"/>
                <w:iCs/>
              </w:rPr>
              <w:t>Жилищное хозяйство</w:t>
            </w:r>
            <w:r w:rsidRPr="001F4B13">
              <w:rPr>
                <w:rFonts w:ascii="Times New Roman" w:hAnsi="Times New Roman"/>
                <w:iCs/>
              </w:rPr>
              <w:t>»</w:t>
            </w:r>
          </w:p>
        </w:tc>
        <w:tc>
          <w:tcPr>
            <w:tcW w:w="525" w:type="pct"/>
            <w:hideMark/>
          </w:tcPr>
          <w:p w14:paraId="163F4394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Пункт 11 Правил организации теплоснабжения в РФ*</w:t>
            </w:r>
          </w:p>
        </w:tc>
        <w:tc>
          <w:tcPr>
            <w:tcW w:w="403" w:type="pct"/>
            <w:hideMark/>
          </w:tcPr>
          <w:p w14:paraId="141051A5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 </w:t>
            </w:r>
            <w:r w:rsidRPr="0037472C">
              <w:rPr>
                <w:rFonts w:ascii="Times New Roman" w:hAnsi="Times New Roman"/>
                <w:iCs/>
              </w:rPr>
              <w:t>-</w:t>
            </w:r>
          </w:p>
        </w:tc>
        <w:tc>
          <w:tcPr>
            <w:tcW w:w="523" w:type="pct"/>
            <w:hideMark/>
          </w:tcPr>
          <w:p w14:paraId="5118E85A" w14:textId="77777777" w:rsidR="00AC076D" w:rsidRPr="001F4B13" w:rsidRDefault="00AC076D" w:rsidP="002219E6">
            <w:pPr>
              <w:spacing w:after="0" w:line="240" w:lineRule="auto"/>
              <w:jc w:val="center"/>
              <w:rPr>
                <w:rFonts w:ascii="Times New Roman" w:hAnsi="Times New Roman"/>
                <w:iCs/>
              </w:rPr>
            </w:pPr>
            <w:r w:rsidRPr="001F4B13">
              <w:rPr>
                <w:rFonts w:ascii="Times New Roman" w:hAnsi="Times New Roman"/>
                <w:iCs/>
              </w:rPr>
              <w:t>МП «</w:t>
            </w:r>
            <w:r w:rsidRPr="0037472C">
              <w:rPr>
                <w:rFonts w:ascii="Times New Roman" w:hAnsi="Times New Roman"/>
                <w:iCs/>
              </w:rPr>
              <w:t>Жилищное хозяйство</w:t>
            </w:r>
            <w:r w:rsidRPr="001F4B13">
              <w:rPr>
                <w:rFonts w:ascii="Times New Roman" w:hAnsi="Times New Roman"/>
                <w:iCs/>
              </w:rPr>
              <w:t>»</w:t>
            </w:r>
          </w:p>
        </w:tc>
      </w:tr>
    </w:tbl>
    <w:p w14:paraId="020CCFAE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4A470287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B17F0DC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BC44C9" w:rsidSect="00882F98">
          <w:pgSz w:w="16838" w:h="11906" w:orient="landscape" w:code="9"/>
          <w:pgMar w:top="1701" w:right="1134" w:bottom="567" w:left="567" w:header="709" w:footer="709" w:gutter="0"/>
          <w:cols w:space="708"/>
          <w:docGrid w:linePitch="360"/>
        </w:sectPr>
      </w:pPr>
    </w:p>
    <w:p w14:paraId="3300DC22" w14:textId="799DA06E" w:rsidR="00BC44C9" w:rsidRPr="009F1BAC" w:rsidRDefault="00BC44C9" w:rsidP="00535231">
      <w:pPr>
        <w:pStyle w:val="12"/>
        <w:ind w:left="0" w:firstLine="0"/>
        <w:jc w:val="center"/>
      </w:pPr>
      <w:bookmarkStart w:id="522" w:name="_Toc134168507"/>
      <w:r w:rsidRPr="009F1BAC">
        <w:lastRenderedPageBreak/>
        <w:t xml:space="preserve">Решения </w:t>
      </w:r>
      <w:r>
        <w:rPr>
          <w:lang w:val="ru-RU"/>
        </w:rPr>
        <w:t>о распределении тепловой нагрузки между источниками тепловой энергии</w:t>
      </w:r>
      <w:bookmarkEnd w:id="522"/>
    </w:p>
    <w:p w14:paraId="363FE8BD" w14:textId="77777777" w:rsidR="00BC44C9" w:rsidRDefault="00BC44C9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</w:tabs>
        <w:spacing w:before="120" w:after="240"/>
        <w:ind w:left="0" w:firstLine="567"/>
        <w:jc w:val="both"/>
      </w:pPr>
      <w:bookmarkStart w:id="523" w:name="_Toc134168508"/>
      <w:r>
        <w:t>Величина тепловой нагрузки, распределяемой (перераспределяемой) между источниками тепловой энергии в соответствии с указанными в схеме теплоснабжения решениями об определении границ зон действия источников тепловой энергии, а также сроки выполнения перераспределения для каждого этапа.</w:t>
      </w:r>
      <w:bookmarkEnd w:id="523"/>
    </w:p>
    <w:p w14:paraId="2138D7A7" w14:textId="0BF890D9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664209">
        <w:t>Перераспределение тепловой энергии между источниками тепловой энергии в поселении не осуществляется.</w:t>
      </w:r>
    </w:p>
    <w:p w14:paraId="1CB5D6A5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6F83B88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7C107DBC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1FB49161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D3A0848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665CAE63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C9AEC1A" w14:textId="77777777" w:rsidR="00BC44C9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2E6056A5" w14:textId="77777777" w:rsidR="00BC44C9" w:rsidRPr="009F1BAC" w:rsidRDefault="00BC44C9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4F891D26" w14:textId="77777777" w:rsidR="00DA6531" w:rsidRPr="009F1BAC" w:rsidRDefault="00DA6531" w:rsidP="00DA6531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  <w:sectPr w:rsidR="00DA6531" w:rsidRPr="009F1BAC" w:rsidSect="00BA1588">
          <w:pgSz w:w="11906" w:h="16838" w:code="9"/>
          <w:pgMar w:top="1134" w:right="567" w:bottom="567" w:left="1701" w:header="709" w:footer="709" w:gutter="0"/>
          <w:cols w:space="708"/>
          <w:docGrid w:linePitch="360"/>
        </w:sectPr>
      </w:pPr>
    </w:p>
    <w:p w14:paraId="5A302700" w14:textId="77777777" w:rsidR="006032D7" w:rsidRPr="009F1BAC" w:rsidRDefault="003E7DDA" w:rsidP="00535231">
      <w:pPr>
        <w:pStyle w:val="12"/>
        <w:ind w:left="1418" w:hanging="1418"/>
        <w:jc w:val="center"/>
      </w:pPr>
      <w:bookmarkStart w:id="524" w:name="_Toc134168509"/>
      <w:r w:rsidRPr="009F1BAC">
        <w:lastRenderedPageBreak/>
        <w:t>Решения по бесхозяйным тепловым сетям</w:t>
      </w:r>
      <w:bookmarkEnd w:id="524"/>
    </w:p>
    <w:p w14:paraId="3F8B5F4F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25" w:name="_Toc134168510"/>
      <w:r>
        <w:t>Перечень выявленных бесхозяйных тепловых сетей (в случае их выявления) и перечень организаций, уполномоченных на их эксплуатацию в порядке, установленном Федеральным законом "О теплоснабжении".</w:t>
      </w:r>
      <w:bookmarkEnd w:id="525"/>
    </w:p>
    <w:p w14:paraId="04550FEF" w14:textId="031B48E1" w:rsidR="00A632F6" w:rsidRPr="009F1BAC" w:rsidRDefault="00E7425D" w:rsidP="00A632F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</w:t>
      </w:r>
      <w:r w:rsidRPr="009F1BAC">
        <w:rPr>
          <w:rFonts w:ascii="Times New Roman" w:hAnsi="Times New Roman" w:cs="Times New Roman"/>
        </w:rPr>
        <w:t>ункт 6</w:t>
      </w:r>
      <w:r>
        <w:rPr>
          <w:rFonts w:ascii="Times New Roman" w:hAnsi="Times New Roman" w:cs="Times New Roman"/>
        </w:rPr>
        <w:t xml:space="preserve"> с</w:t>
      </w:r>
      <w:r w:rsidR="00A632F6" w:rsidRPr="009F1BAC">
        <w:rPr>
          <w:rFonts w:ascii="Times New Roman" w:hAnsi="Times New Roman" w:cs="Times New Roman"/>
        </w:rPr>
        <w:t>тать</w:t>
      </w:r>
      <w:r>
        <w:rPr>
          <w:rFonts w:ascii="Times New Roman" w:hAnsi="Times New Roman" w:cs="Times New Roman"/>
        </w:rPr>
        <w:t>и 15</w:t>
      </w:r>
      <w:r w:rsidR="00A632F6" w:rsidRPr="009F1BAC">
        <w:rPr>
          <w:rFonts w:ascii="Times New Roman" w:hAnsi="Times New Roman" w:cs="Times New Roman"/>
        </w:rPr>
        <w:t xml:space="preserve"> Федерального закона от 27 июля 2010 года № 190-ФЗ: </w:t>
      </w:r>
      <w:proofErr w:type="gramStart"/>
      <w:r w:rsidR="00A632F6" w:rsidRPr="009F1BAC">
        <w:rPr>
          <w:rFonts w:ascii="Times New Roman" w:hAnsi="Times New Roman" w:cs="Times New Roman"/>
        </w:rPr>
        <w:t xml:space="preserve">«В случае выявления бесхозяйных тепловых сетей (тепловых сетей, не имеющих эксплуатирующей организации)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</w:t>
      </w:r>
      <w:proofErr w:type="spellStart"/>
      <w:r w:rsidR="00A632F6" w:rsidRPr="009F1BAC">
        <w:rPr>
          <w:rFonts w:ascii="Times New Roman" w:hAnsi="Times New Roman" w:cs="Times New Roman"/>
        </w:rPr>
        <w:t>теплосетевую</w:t>
      </w:r>
      <w:proofErr w:type="spellEnd"/>
      <w:r w:rsidR="00A632F6" w:rsidRPr="009F1BAC">
        <w:rPr>
          <w:rFonts w:ascii="Times New Roman" w:hAnsi="Times New Roman" w:cs="Times New Roman"/>
        </w:rPr>
        <w:t xml:space="preserve"> организацию, 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</w:t>
      </w:r>
      <w:proofErr w:type="gramEnd"/>
      <w:r w:rsidR="00A632F6" w:rsidRPr="009F1BAC">
        <w:rPr>
          <w:rFonts w:ascii="Times New Roman" w:hAnsi="Times New Roman" w:cs="Times New Roman"/>
        </w:rPr>
        <w:t xml:space="preserve"> указанные бесхозяйные тепловые сети и </w:t>
      </w:r>
      <w:proofErr w:type="gramStart"/>
      <w:r w:rsidR="00A632F6" w:rsidRPr="009F1BAC">
        <w:rPr>
          <w:rFonts w:ascii="Times New Roman" w:hAnsi="Times New Roman" w:cs="Times New Roman"/>
        </w:rPr>
        <w:t>которая</w:t>
      </w:r>
      <w:proofErr w:type="gramEnd"/>
      <w:r w:rsidR="00A632F6" w:rsidRPr="009F1BAC">
        <w:rPr>
          <w:rFonts w:ascii="Times New Roman" w:hAnsi="Times New Roman" w:cs="Times New Roman"/>
        </w:rPr>
        <w:t xml:space="preserve">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14:paraId="11464C81" w14:textId="0BD341AD" w:rsidR="00A632F6" w:rsidRPr="009F1BAC" w:rsidRDefault="00A632F6" w:rsidP="00A632F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bookmarkStart w:id="526" w:name="_GoBack"/>
      <w:bookmarkEnd w:id="526"/>
      <w:r w:rsidRPr="009F1BAC">
        <w:rPr>
          <w:rFonts w:ascii="Times New Roman" w:hAnsi="Times New Roman" w:cs="Times New Roman"/>
        </w:rPr>
        <w:t>На 01.</w:t>
      </w:r>
      <w:r w:rsidR="0082259D" w:rsidRPr="009F1BAC">
        <w:rPr>
          <w:rFonts w:ascii="Times New Roman" w:hAnsi="Times New Roman" w:cs="Times New Roman"/>
        </w:rPr>
        <w:t>0</w:t>
      </w:r>
      <w:r w:rsidRPr="009F1BAC">
        <w:rPr>
          <w:rFonts w:ascii="Times New Roman" w:hAnsi="Times New Roman" w:cs="Times New Roman"/>
        </w:rPr>
        <w:t>1.</w:t>
      </w:r>
      <w:r w:rsidR="00535231" w:rsidRPr="009F1BAC">
        <w:rPr>
          <w:rFonts w:ascii="Times New Roman" w:hAnsi="Times New Roman" w:cs="Times New Roman"/>
        </w:rPr>
        <w:t>20</w:t>
      </w:r>
      <w:r w:rsidR="00535231">
        <w:rPr>
          <w:rFonts w:ascii="Times New Roman" w:hAnsi="Times New Roman" w:cs="Times New Roman"/>
        </w:rPr>
        <w:t>2</w:t>
      </w:r>
      <w:r w:rsidR="003B6816">
        <w:rPr>
          <w:rFonts w:ascii="Times New Roman" w:hAnsi="Times New Roman" w:cs="Times New Roman"/>
        </w:rPr>
        <w:t>3</w:t>
      </w:r>
      <w:r w:rsidR="00535231" w:rsidRPr="009F1BAC">
        <w:rPr>
          <w:rFonts w:ascii="Times New Roman" w:hAnsi="Times New Roman" w:cs="Times New Roman"/>
        </w:rPr>
        <w:t xml:space="preserve"> </w:t>
      </w:r>
      <w:r w:rsidRPr="009F1BAC">
        <w:rPr>
          <w:rFonts w:ascii="Times New Roman" w:hAnsi="Times New Roman" w:cs="Times New Roman"/>
        </w:rPr>
        <w:t xml:space="preserve">не выявлено участков бесхозяйных тепловых сетей.  </w:t>
      </w:r>
    </w:p>
    <w:p w14:paraId="50F1A9CF" w14:textId="77777777" w:rsidR="00712D0C" w:rsidRPr="009F1BAC" w:rsidRDefault="00A632F6" w:rsidP="00A632F6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  <w:r w:rsidRPr="009F1BAC">
        <w:rPr>
          <w:rFonts w:ascii="Times New Roman" w:hAnsi="Times New Roman" w:cs="Times New Roman"/>
        </w:rPr>
        <w:t>На основании статьи 225 Гражданского кодекса РФ по истечении года со дня постановки бесхозяйной недвижимой вещи на учет орган, уполномоченный управлять муниципальным имуществом, может обратиться в суд с требованием о признании права муниципальной собственности на эту вещь.</w:t>
      </w:r>
    </w:p>
    <w:p w14:paraId="620C45D6" w14:textId="77777777" w:rsidR="003E7DDA" w:rsidRPr="009F1BAC" w:rsidRDefault="003E7DDA" w:rsidP="003E7DDA">
      <w:pPr>
        <w:pStyle w:val="-2"/>
        <w:widowControl w:val="0"/>
        <w:spacing w:after="120" w:line="360" w:lineRule="auto"/>
        <w:ind w:firstLine="851"/>
        <w:rPr>
          <w:rFonts w:ascii="Times New Roman" w:hAnsi="Times New Roman" w:cs="Times New Roman"/>
        </w:rPr>
      </w:pPr>
    </w:p>
    <w:p w14:paraId="0BE00234" w14:textId="77777777" w:rsidR="003E7DDA" w:rsidRDefault="003E7DDA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E7FC555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382ECE1E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10CB085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080298C1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36439933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059C0292" w14:textId="76327782" w:rsidR="00BC44C9" w:rsidRPr="009F1BAC" w:rsidRDefault="00BC44C9" w:rsidP="00535231">
      <w:pPr>
        <w:pStyle w:val="12"/>
        <w:ind w:left="0" w:firstLine="0"/>
        <w:jc w:val="center"/>
      </w:pPr>
      <w:bookmarkStart w:id="527" w:name="_Toc134168511"/>
      <w:r>
        <w:rPr>
          <w:lang w:val="ru-RU"/>
        </w:rPr>
        <w:lastRenderedPageBreak/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поселения, городского округа, города федерального значения</w:t>
      </w:r>
      <w:bookmarkEnd w:id="527"/>
    </w:p>
    <w:p w14:paraId="7DDB6267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28" w:name="_Toc134168512"/>
      <w: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энергии.</w:t>
      </w:r>
      <w:bookmarkEnd w:id="528"/>
    </w:p>
    <w:p w14:paraId="06807894" w14:textId="636003D2" w:rsidR="00036FD7" w:rsidRPr="00882F98" w:rsidRDefault="00036FD7" w:rsidP="00882F98">
      <w:pPr>
        <w:pStyle w:val="-2"/>
        <w:widowControl w:val="0"/>
        <w:spacing w:after="120" w:line="360" w:lineRule="auto"/>
        <w:ind w:firstLine="851"/>
        <w:rPr>
          <w:rFonts w:ascii="Times New Roman" w:hAnsi="Times New Roman"/>
        </w:rPr>
      </w:pPr>
      <w:r w:rsidRPr="00882F98">
        <w:rPr>
          <w:rFonts w:ascii="Times New Roman" w:hAnsi="Times New Roman"/>
        </w:rPr>
        <w:t xml:space="preserve">Региональная программа "Газификация жилищно-коммунального хозяйства, промышленных и иных организаций </w:t>
      </w:r>
      <w:r>
        <w:rPr>
          <w:rFonts w:ascii="Times New Roman" w:hAnsi="Times New Roman"/>
        </w:rPr>
        <w:t>Ленинградской области</w:t>
      </w:r>
      <w:r w:rsidRPr="00882F98">
        <w:rPr>
          <w:rFonts w:ascii="Times New Roman" w:hAnsi="Times New Roman"/>
        </w:rPr>
        <w:t xml:space="preserve"> на 2018-2022 годы" утверждена Постановлением </w:t>
      </w:r>
      <w:r>
        <w:rPr>
          <w:rFonts w:ascii="Times New Roman" w:hAnsi="Times New Roman"/>
        </w:rPr>
        <w:t>Правительства Ленинградской области</w:t>
      </w:r>
      <w:r w:rsidRPr="00882F98">
        <w:rPr>
          <w:rFonts w:ascii="Times New Roman" w:hAnsi="Times New Roman"/>
        </w:rPr>
        <w:t xml:space="preserve"> от </w:t>
      </w:r>
      <w:r>
        <w:rPr>
          <w:rFonts w:ascii="Times New Roman" w:hAnsi="Times New Roman"/>
        </w:rPr>
        <w:t>13</w:t>
      </w:r>
      <w:r w:rsidRPr="00882F98">
        <w:rPr>
          <w:rFonts w:ascii="Times New Roman" w:hAnsi="Times New Roman"/>
        </w:rPr>
        <w:t>.</w:t>
      </w:r>
      <w:r>
        <w:rPr>
          <w:rFonts w:ascii="Times New Roman" w:hAnsi="Times New Roman"/>
        </w:rPr>
        <w:t>1</w:t>
      </w:r>
      <w:r w:rsidRPr="00882F98">
        <w:rPr>
          <w:rFonts w:ascii="Times New Roman" w:hAnsi="Times New Roman"/>
        </w:rPr>
        <w:t xml:space="preserve">2.2018 № </w:t>
      </w:r>
      <w:r>
        <w:rPr>
          <w:rFonts w:ascii="Times New Roman" w:hAnsi="Times New Roman"/>
        </w:rPr>
        <w:t>484</w:t>
      </w:r>
      <w:r w:rsidRPr="00882F98">
        <w:rPr>
          <w:rFonts w:ascii="Times New Roman" w:hAnsi="Times New Roman"/>
        </w:rPr>
        <w:t>.</w:t>
      </w:r>
    </w:p>
    <w:p w14:paraId="099E8CA7" w14:textId="77777777" w:rsidR="00036FD7" w:rsidRPr="00882F98" w:rsidRDefault="00036FD7" w:rsidP="00882F98">
      <w:pPr>
        <w:pStyle w:val="-2"/>
        <w:widowControl w:val="0"/>
        <w:spacing w:after="120" w:line="360" w:lineRule="auto"/>
        <w:ind w:firstLine="851"/>
        <w:rPr>
          <w:rFonts w:ascii="Times New Roman" w:hAnsi="Times New Roman"/>
        </w:rPr>
      </w:pPr>
      <w:r w:rsidRPr="00882F98">
        <w:rPr>
          <w:rFonts w:ascii="Times New Roman" w:hAnsi="Times New Roman"/>
        </w:rPr>
        <w:t>Все источники тепловой энергии поселения обеспечены топливом в полном объеме, развитие системы газоснабжения в поселении не требуется.</w:t>
      </w:r>
    </w:p>
    <w:p w14:paraId="1129CDD1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29" w:name="_Toc134168513"/>
      <w:r>
        <w:t>Описание проблем организации газоснабжения источников тепловой энергии.</w:t>
      </w:r>
      <w:bookmarkEnd w:id="529"/>
    </w:p>
    <w:p w14:paraId="7C860E01" w14:textId="77777777" w:rsidR="00036FD7" w:rsidRPr="00C650F5" w:rsidRDefault="00036FD7" w:rsidP="00882F98">
      <w:pPr>
        <w:pStyle w:val="-2"/>
        <w:widowControl w:val="0"/>
        <w:spacing w:after="120" w:line="360" w:lineRule="auto"/>
        <w:ind w:firstLine="851"/>
      </w:pPr>
      <w:r w:rsidRPr="00882F98">
        <w:rPr>
          <w:rFonts w:ascii="Times New Roman" w:hAnsi="Times New Roman"/>
        </w:rPr>
        <w:t>Существующих проблем в части организации газоснабжения источников тепловой энергии не выявлено.</w:t>
      </w:r>
    </w:p>
    <w:p w14:paraId="3C8E13DB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0" w:name="_Toc134168514"/>
      <w:r>
        <w:t>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теплоснабжения.</w:t>
      </w:r>
      <w:bookmarkEnd w:id="530"/>
    </w:p>
    <w:p w14:paraId="65D01F5C" w14:textId="77777777" w:rsidR="00036FD7" w:rsidRPr="00C650F5" w:rsidRDefault="00036FD7" w:rsidP="00882F98">
      <w:pPr>
        <w:pStyle w:val="-2"/>
        <w:widowControl w:val="0"/>
        <w:spacing w:after="120" w:line="360" w:lineRule="auto"/>
        <w:ind w:firstLine="851"/>
      </w:pPr>
      <w:r w:rsidRPr="00882F98">
        <w:rPr>
          <w:rFonts w:ascii="Times New Roman" w:hAnsi="Times New Roman"/>
        </w:rPr>
        <w:t>Предложения по корректировке программы газоснабжения не требуются.</w:t>
      </w:r>
    </w:p>
    <w:p w14:paraId="2D99D841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1" w:name="_Toc134168515"/>
      <w: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теплоснабжения.</w:t>
      </w:r>
      <w:bookmarkEnd w:id="531"/>
    </w:p>
    <w:p w14:paraId="47E020F8" w14:textId="33DDF979" w:rsidR="00BC44C9" w:rsidRDefault="00036FD7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>
        <w:t xml:space="preserve">Решения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</w:t>
      </w:r>
      <w:r>
        <w:lastRenderedPageBreak/>
        <w:t xml:space="preserve">оборудование, функционирующих в режиме комбинированной выработки электрической и тепловой энергии не предусмотрены. </w:t>
      </w:r>
    </w:p>
    <w:p w14:paraId="3B92B317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2" w:name="_Toc134168516"/>
      <w: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энергии.</w:t>
      </w:r>
      <w:bookmarkEnd w:id="532"/>
    </w:p>
    <w:p w14:paraId="395FB75F" w14:textId="33B46D6C" w:rsidR="00BC44C9" w:rsidRDefault="00036FD7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  <w:r>
        <w:t xml:space="preserve">Строительство генерирующих объектов, функционирующих в режиме комбинированной выработки электрической и тепловой энергии в поселении не планируется. </w:t>
      </w:r>
    </w:p>
    <w:p w14:paraId="4BAFBE76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3" w:name="_Toc134168517"/>
      <w:r>
        <w:t>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теплоснабжения.</w:t>
      </w:r>
      <w:bookmarkEnd w:id="533"/>
    </w:p>
    <w:p w14:paraId="6F7BA4A9" w14:textId="77777777" w:rsidR="00036FD7" w:rsidRPr="000654E1" w:rsidRDefault="00036FD7" w:rsidP="00882F98">
      <w:pPr>
        <w:pStyle w:val="-2"/>
        <w:widowControl w:val="0"/>
        <w:spacing w:after="120" w:line="360" w:lineRule="auto"/>
      </w:pPr>
      <w:r w:rsidRPr="000654E1">
        <w:t>Увеличение часового расхода воды на источниках тепловой энергии не предусматривается, развитие системы водоснабжения не требуется.</w:t>
      </w:r>
    </w:p>
    <w:p w14:paraId="13283B5F" w14:textId="77777777" w:rsidR="00036FD7" w:rsidRDefault="00036FD7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34" w:name="_Toc134168518"/>
      <w:r>
        <w:t>Предложения по корректировке утвержденной (разработке) схемы водоснабжения поселения, городского округа, города федерального значения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теплоснабжения.</w:t>
      </w:r>
      <w:bookmarkEnd w:id="534"/>
    </w:p>
    <w:p w14:paraId="2FC9DFF4" w14:textId="77777777" w:rsidR="00036FD7" w:rsidRPr="00B0697C" w:rsidRDefault="00036FD7" w:rsidP="00882F98">
      <w:pPr>
        <w:pStyle w:val="-2"/>
        <w:widowControl w:val="0"/>
        <w:spacing w:after="120" w:line="360" w:lineRule="auto"/>
      </w:pPr>
      <w:r w:rsidRPr="00B0697C">
        <w:t>Предложения по корректировке схемы водоснабжения не требуются.</w:t>
      </w:r>
    </w:p>
    <w:p w14:paraId="07B29B98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0FB8DE08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0E258B21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45526760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2FEAEB30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344A5D8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3E792B9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7F4C7B1D" w14:textId="725FD069" w:rsidR="00036FD7" w:rsidRPr="009F1BAC" w:rsidRDefault="00036FD7" w:rsidP="00535231">
      <w:pPr>
        <w:pStyle w:val="12"/>
        <w:ind w:left="0" w:firstLine="0"/>
        <w:jc w:val="center"/>
      </w:pPr>
      <w:bookmarkStart w:id="535" w:name="_Toc134168519"/>
      <w:r>
        <w:rPr>
          <w:lang w:val="ru-RU"/>
        </w:rPr>
        <w:lastRenderedPageBreak/>
        <w:t>Индикаторы развития систем теплоснабжения поселения, городского округа, города федерального значения</w:t>
      </w:r>
      <w:bookmarkEnd w:id="535"/>
    </w:p>
    <w:p w14:paraId="6BE55778" w14:textId="46AE77D3" w:rsidR="00036FD7" w:rsidRDefault="00036FD7" w:rsidP="00882F98">
      <w:pPr>
        <w:pStyle w:val="-2"/>
        <w:widowControl w:val="0"/>
        <w:spacing w:after="120" w:line="360" w:lineRule="auto"/>
      </w:pPr>
      <w:r>
        <w:t xml:space="preserve">Индикаторы развития системы теплоснабжения представлены </w:t>
      </w:r>
      <w:r w:rsidR="00141CCD">
        <w:t>ниже</w:t>
      </w:r>
      <w:r>
        <w:t>.</w:t>
      </w:r>
    </w:p>
    <w:p w14:paraId="72F5800F" w14:textId="77777777" w:rsidR="00141CCD" w:rsidRPr="000B0B52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36" w:name="_Toc5371251"/>
      <w:bookmarkStart w:id="537" w:name="_Toc134168520"/>
      <w:r w:rsidRPr="000B0B52">
        <w:rPr>
          <w:lang w:val="ru-RU"/>
        </w:rPr>
        <w:t>Количество прекращений подачи тепловой энергии, теплоносителя в результате технологических нарушений на тепловых сетях.</w:t>
      </w:r>
      <w:bookmarkEnd w:id="536"/>
      <w:bookmarkEnd w:id="537"/>
    </w:p>
    <w:p w14:paraId="4F3EAFB1" w14:textId="77777777" w:rsidR="00141CCD" w:rsidRPr="00160037" w:rsidRDefault="00141CCD" w:rsidP="00141CCD">
      <w:pPr>
        <w:pStyle w:val="afffff2"/>
      </w:pPr>
      <w:r w:rsidRPr="00160037">
        <w:t>В соответствии с п. 8 постановления Правительства РФ от 16.05.2014 № 452, плановые значения показателей надежности объектов теплоснабжения, определяемые количеством прекращений подачи тепловой энергии, рассчитываются исходя из фактического количества прекращений подачи тепловой энергии за год, предшествующий году реализации инвестиционной программы, и планового значения протяженности тепловых сетей (мощности источников тепловой энергии), вводимых в эксплуатацию, реконструируемых и модернизируемых в соответствии с инвестиционными программами теплоснабжающих организаций, в соответствии с п. 15 и 16 Правил.</w:t>
      </w:r>
    </w:p>
    <w:p w14:paraId="32E6F70A" w14:textId="77777777" w:rsidR="00141CCD" w:rsidRPr="00160037" w:rsidRDefault="00141CCD" w:rsidP="00141CCD">
      <w:pPr>
        <w:pStyle w:val="afffff2"/>
      </w:pPr>
      <w:r w:rsidRPr="00160037">
        <w:t>Плановые значения показателей надежности объектов теплоснабжения, определяемые количеством прекращений подачи тепловой энергии в результате технологических нарушений на тепловых сетях на 1 км тепловых сетей в целом по теплоснабжающей организации (</w:t>
      </w:r>
      <w:proofErr w:type="spellStart"/>
      <w:r w:rsidRPr="00160037">
        <w:t>Pп</w:t>
      </w:r>
      <w:proofErr w:type="spellEnd"/>
      <w:r w:rsidRPr="00160037">
        <w:t xml:space="preserve"> сети от </w:t>
      </w:r>
      <w:proofErr w:type="spellStart"/>
      <w:r w:rsidRPr="00160037">
        <w:t>tn</w:t>
      </w:r>
      <w:proofErr w:type="spellEnd"/>
      <w:r w:rsidRPr="00160037">
        <w:t>) рассчитываются (п. 15 постановления Правительства РФ от 16.05.2014 № 452) по формуле:</w:t>
      </w:r>
    </w:p>
    <w:p w14:paraId="619FF706" w14:textId="77777777" w:rsidR="00141CCD" w:rsidRPr="00160037" w:rsidRDefault="00F102C3" w:rsidP="00141CCD">
      <w:pPr>
        <w:pStyle w:val="afffff2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 xml:space="preserve">п сети от 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sub>
        </m:sSub>
        <m:r>
          <m:rPr>
            <m:sty m:val="p"/>
          </m:rP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п сети от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0-1</m:t>
                    </m:r>
                  </m:sub>
                </m:sSub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0-1</m:t>
                    </m:r>
                  </m:sub>
                </m:sSub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∙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hAnsi="Cambria Math"/>
                  </w:rPr>
                </m:ctrlPr>
              </m:naryPr>
              <m:sub/>
              <m:sup/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L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зам </m:t>
                        </m:r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</m:sub>
                </m:sSub>
              </m:e>
            </m:nary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</m:den>
        </m:f>
      </m:oMath>
      <w:r w:rsidR="00141CCD" w:rsidRPr="00160037">
        <w:t>,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ед.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км∙год</m:t>
            </m:r>
          </m:den>
        </m:f>
      </m:oMath>
    </w:p>
    <w:p w14:paraId="50D48A74" w14:textId="77777777" w:rsidR="00141CCD" w:rsidRPr="00160037" w:rsidRDefault="00141CCD" w:rsidP="00141CCD">
      <w:pPr>
        <w:pStyle w:val="afffff2"/>
      </w:pPr>
      <w:r w:rsidRPr="00160037"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 xml:space="preserve">п сети от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0-1</m:t>
                </m:r>
              </m:sub>
            </m:sSub>
          </m:sub>
        </m:sSub>
      </m:oMath>
      <w:r w:rsidRPr="00160037">
        <w:t xml:space="preserve"> – фактическое количество прекращений подачи тепловой энергии, причиной которых явились технологические нарушения на тепловых сетях, за год, предшествующий году начала реализации инвестиционной программы, ед.;</w:t>
      </w:r>
    </w:p>
    <w:p w14:paraId="04D065DA" w14:textId="77777777" w:rsidR="00141CCD" w:rsidRPr="00160037" w:rsidRDefault="00F102C3" w:rsidP="00141CCD">
      <w:pPr>
        <w:pStyle w:val="afffff2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0-1</m:t>
                </m:r>
              </m:sub>
            </m:sSub>
          </m:sub>
        </m:sSub>
      </m:oMath>
      <w:r w:rsidR="00141CCD" w:rsidRPr="00160037">
        <w:t xml:space="preserve"> – суммарная протяженность тепловой сети в двухтрубном исчислении за год, предшествующий году начала реализации инвестиционной программы, км;</w:t>
      </w:r>
    </w:p>
    <w:p w14:paraId="49E00A47" w14:textId="77777777" w:rsidR="00141CCD" w:rsidRPr="00160037" w:rsidRDefault="00F102C3" w:rsidP="00141CCD">
      <w:pPr>
        <w:pStyle w:val="afffff2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w:rPr>
                <w:rFonts w:ascii="Cambria Math" w:hAnsi="Cambria Math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sub>
        </m:sSub>
      </m:oMath>
      <w:r w:rsidR="00141CCD" w:rsidRPr="00160037">
        <w:t xml:space="preserve"> – общая протяженность тепловых сетей в двухтрубном исчислении в году, соответствующем году реализации инвестиционной программы, км;</w:t>
      </w:r>
    </w:p>
    <w:p w14:paraId="32F71478" w14:textId="77777777" w:rsidR="00141CCD" w:rsidRPr="00160037" w:rsidRDefault="00F102C3" w:rsidP="00141CCD">
      <w:pPr>
        <w:pStyle w:val="afffff2"/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L</m:t>
                </m:r>
              </m:e>
              <m:sub>
                <m: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зам 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</m:e>
        </m:nary>
      </m:oMath>
      <w:r w:rsidR="00141CCD" w:rsidRPr="00160037">
        <w:t xml:space="preserve"> – суммарная протяженность строящихся, реконструируемых и модернизируемых тепловых сетей в двухтрубном исчислении, вводимых в эксплуатацию в соответствующем году реализации инвестиционной программы, км.</w:t>
      </w:r>
    </w:p>
    <w:p w14:paraId="4BD90ECB" w14:textId="61EEF2E6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  <w:r w:rsidRPr="00F65399">
        <w:rPr>
          <w:rFonts w:ascii="Times New Roman" w:hAnsi="Times New Roman" w:cs="Times New Roman"/>
          <w:sz w:val="26"/>
          <w:szCs w:val="26"/>
        </w:rPr>
        <w:t xml:space="preserve">В связи с отсутствием данных по количеству прекращений подачи тепловой энергии, причиной которых явились технологические нарушения на тепловых сетях </w:t>
      </w:r>
      <w:r w:rsidRPr="00F65399">
        <w:rPr>
          <w:rFonts w:ascii="Times New Roman" w:hAnsi="Times New Roman" w:cs="Times New Roman"/>
          <w:sz w:val="26"/>
          <w:szCs w:val="26"/>
        </w:rPr>
        <w:lastRenderedPageBreak/>
        <w:t>плановые значения показателей надежности с 20</w:t>
      </w:r>
      <w:r w:rsidR="003B6816">
        <w:rPr>
          <w:rFonts w:ascii="Times New Roman" w:hAnsi="Times New Roman" w:cs="Times New Roman"/>
          <w:sz w:val="26"/>
          <w:szCs w:val="26"/>
        </w:rPr>
        <w:t>23</w:t>
      </w:r>
      <w:r w:rsidRPr="00F65399">
        <w:rPr>
          <w:rFonts w:ascii="Times New Roman" w:hAnsi="Times New Roman" w:cs="Times New Roman"/>
          <w:sz w:val="26"/>
          <w:szCs w:val="26"/>
        </w:rPr>
        <w:t xml:space="preserve"> по 203</w:t>
      </w:r>
      <w:r>
        <w:rPr>
          <w:rFonts w:ascii="Times New Roman" w:hAnsi="Times New Roman" w:cs="Times New Roman"/>
          <w:sz w:val="26"/>
          <w:szCs w:val="26"/>
        </w:rPr>
        <w:t>9</w:t>
      </w:r>
      <w:r w:rsidRPr="00F65399">
        <w:rPr>
          <w:rFonts w:ascii="Times New Roman" w:hAnsi="Times New Roman" w:cs="Times New Roman"/>
          <w:sz w:val="26"/>
          <w:szCs w:val="26"/>
        </w:rPr>
        <w:t xml:space="preserve"> годы </w:t>
      </w:r>
      <w:proofErr w:type="spellStart"/>
      <w:r w:rsidRPr="00F65399">
        <w:rPr>
          <w:rFonts w:ascii="Times New Roman" w:hAnsi="Times New Roman" w:cs="Times New Roman"/>
          <w:sz w:val="26"/>
          <w:szCs w:val="26"/>
        </w:rPr>
        <w:t>Pп</w:t>
      </w:r>
      <w:proofErr w:type="spellEnd"/>
      <w:r w:rsidRPr="00F65399">
        <w:rPr>
          <w:rFonts w:ascii="Times New Roman" w:hAnsi="Times New Roman" w:cs="Times New Roman"/>
          <w:sz w:val="26"/>
          <w:szCs w:val="26"/>
        </w:rPr>
        <w:t xml:space="preserve"> сети = 0   (ед.)/(</w:t>
      </w:r>
      <w:proofErr w:type="spellStart"/>
      <w:r w:rsidRPr="00F65399">
        <w:rPr>
          <w:rFonts w:ascii="Times New Roman" w:hAnsi="Times New Roman" w:cs="Times New Roman"/>
          <w:sz w:val="26"/>
          <w:szCs w:val="26"/>
        </w:rPr>
        <w:t>км∙год</w:t>
      </w:r>
      <w:proofErr w:type="spellEnd"/>
      <w:r w:rsidRPr="00F65399">
        <w:rPr>
          <w:rFonts w:ascii="Times New Roman" w:hAnsi="Times New Roman" w:cs="Times New Roman"/>
          <w:sz w:val="26"/>
          <w:szCs w:val="26"/>
        </w:rPr>
        <w:t>)</w:t>
      </w:r>
    </w:p>
    <w:p w14:paraId="61195B5C" w14:textId="77777777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</w:p>
    <w:p w14:paraId="24D2BB8E" w14:textId="77777777" w:rsidR="00141CCD" w:rsidRPr="00F65399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38" w:name="_Toc5371252"/>
      <w:bookmarkStart w:id="539" w:name="_Toc134168521"/>
      <w:r w:rsidRPr="00F65399">
        <w:rPr>
          <w:lang w:val="ru-RU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энергии.</w:t>
      </w:r>
      <w:bookmarkEnd w:id="538"/>
      <w:bookmarkEnd w:id="539"/>
    </w:p>
    <w:p w14:paraId="4371F5FA" w14:textId="77777777" w:rsidR="00141CCD" w:rsidRPr="00160037" w:rsidRDefault="00141CCD" w:rsidP="00141CCD">
      <w:pPr>
        <w:pStyle w:val="afffff2"/>
      </w:pPr>
      <w:r w:rsidRPr="00160037">
        <w:t>Плановые значения показателей надежности объектов теплоснабжения, определяемые количеством прекращений подачи тепловой энергии в результате технологических нарушений на источниках тепловой энергии на 1 Гкал/час установленной мощности (</w:t>
      </w:r>
      <w:proofErr w:type="spellStart"/>
      <w:r w:rsidRPr="00160037">
        <w:t>Pп</w:t>
      </w:r>
      <w:proofErr w:type="spellEnd"/>
      <w:r w:rsidRPr="00160037">
        <w:t xml:space="preserve"> </w:t>
      </w:r>
      <w:proofErr w:type="spellStart"/>
      <w:r w:rsidRPr="00160037">
        <w:t>ист</w:t>
      </w:r>
      <w:proofErr w:type="spellEnd"/>
      <w:r w:rsidRPr="00160037">
        <w:t xml:space="preserve"> от </w:t>
      </w:r>
      <w:proofErr w:type="spellStart"/>
      <w:r w:rsidRPr="00160037">
        <w:t>tn</w:t>
      </w:r>
      <w:proofErr w:type="spellEnd"/>
      <w:r w:rsidRPr="00160037">
        <w:t>) в целом по теплоснабжающей организации рассчитываются (п. 16 постановления Правительства РФ от 16.05.2014 № 452) по формуле:</w:t>
      </w:r>
    </w:p>
    <w:p w14:paraId="05F644ED" w14:textId="77777777" w:rsidR="00141CCD" w:rsidRPr="00160037" w:rsidRDefault="00F102C3" w:rsidP="00141CCD">
      <w:pPr>
        <w:pStyle w:val="afffff2"/>
      </w:pP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 xml:space="preserve">п ист от 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sub>
        </m:sSub>
        <m:r>
          <m:rPr>
            <m:sty m:val="p"/>
          </m:rPr>
          <w:rPr>
            <w:rFonts w:ascii="Cambria Math" w:hAnsi="Cambria Math"/>
          </w:rPr>
          <m:t xml:space="preserve">= 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п ист от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0-1</m:t>
                    </m:r>
                  </m:sub>
                </m:sSub>
              </m:sub>
            </m:sSub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0-1</m:t>
                    </m:r>
                  </m:sub>
                </m:sSub>
              </m:sub>
            </m:sSub>
          </m:den>
        </m:f>
        <m:r>
          <m:rPr>
            <m:sty m:val="p"/>
          </m:rPr>
          <w:rPr>
            <w:rFonts w:ascii="Cambria Math" w:hAnsi="Cambria Math"/>
          </w:rPr>
          <m:t>∙</m:t>
        </m:r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hAnsi="Cambria Math"/>
                  </w:rPr>
                </m:ctrlPr>
              </m:naryPr>
              <m:sub/>
              <m:sup/>
              <m:e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M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 xml:space="preserve"> 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 xml:space="preserve">зам </m:t>
                        </m:r>
                        <m:r>
                          <w:rPr>
                            <w:rFonts w:ascii="Cambria Math" w:hAnsi="Cambria Math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hAnsi="Cambria Math"/>
                          </w:rPr>
                          <m:t>n</m:t>
                        </m:r>
                      </m:sub>
                    </m:sSub>
                  </m:sub>
                </m:sSub>
              </m:e>
            </m:nary>
          </m:num>
          <m:den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</m:den>
        </m:f>
      </m:oMath>
      <w:r w:rsidR="00141CCD" w:rsidRPr="00160037">
        <w:t>,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ед.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Гкал/час∙год</m:t>
            </m:r>
          </m:den>
        </m:f>
      </m:oMath>
    </w:p>
    <w:p w14:paraId="53BEE80D" w14:textId="77777777" w:rsidR="00141CCD" w:rsidRPr="00160037" w:rsidRDefault="00141CCD" w:rsidP="00141CCD">
      <w:pPr>
        <w:pStyle w:val="afffff2"/>
      </w:pPr>
      <w:r w:rsidRPr="00160037"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N</m:t>
            </m:r>
          </m:e>
          <m:sub>
            <m:r>
              <w:rPr>
                <w:rFonts w:ascii="Cambria Math" w:hAnsi="Cambria Math"/>
              </w:rPr>
              <m:t xml:space="preserve">п ист от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0-1</m:t>
                </m:r>
              </m:sub>
            </m:sSub>
          </m:sub>
        </m:sSub>
      </m:oMath>
      <w:r w:rsidRPr="00160037">
        <w:t xml:space="preserve"> – фактическое количество прекращений подачи тепловой энергии, причиной которых явились технологические нарушения на источниках тепловой энергии, за год, предшествующий году начала реализации инвестиционной программы, ед.;</w:t>
      </w:r>
    </w:p>
    <w:p w14:paraId="5DD91E27" w14:textId="77777777" w:rsidR="00141CCD" w:rsidRPr="00160037" w:rsidRDefault="00F102C3" w:rsidP="00141CCD">
      <w:pPr>
        <w:pStyle w:val="afffff2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0-1</m:t>
                </m:r>
              </m:sub>
            </m:sSub>
          </m:sub>
        </m:sSub>
      </m:oMath>
      <w:r w:rsidR="00141CCD" w:rsidRPr="00160037">
        <w:t xml:space="preserve"> – общая установленная мощность источников тепловой энергии, за год, предшествующий году начала реализации инвестиционной программы, Гкал/час;</w:t>
      </w:r>
    </w:p>
    <w:p w14:paraId="6D66996E" w14:textId="77777777" w:rsidR="00141CCD" w:rsidRPr="00160037" w:rsidRDefault="00F102C3" w:rsidP="00141CCD">
      <w:pPr>
        <w:pStyle w:val="afffff2"/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M</m:t>
            </m:r>
          </m:e>
          <m:sub>
            <m:r>
              <w:rPr>
                <w:rFonts w:ascii="Cambria Math" w:hAnsi="Cambria Math"/>
              </w:rPr>
              <m:t xml:space="preserve">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t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</m:sub>
        </m:sSub>
      </m:oMath>
      <w:r w:rsidR="00141CCD" w:rsidRPr="00160037">
        <w:t xml:space="preserve"> – общая установленная мощность источников тепловой энергии в году, соответствующем году реализации инвестиционной программы, Гкал/час;</w:t>
      </w:r>
    </w:p>
    <w:p w14:paraId="1418F3F2" w14:textId="77777777" w:rsidR="00141CCD" w:rsidRPr="00160037" w:rsidRDefault="00F102C3" w:rsidP="00141CCD">
      <w:pPr>
        <w:pStyle w:val="afffff2"/>
      </w:pPr>
      <m:oMath>
        <m:nary>
          <m:naryPr>
            <m:chr m:val="∑"/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 xml:space="preserve">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зам 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n</m:t>
                    </m:r>
                  </m:sub>
                </m:sSub>
              </m:sub>
            </m:sSub>
          </m:e>
        </m:nary>
      </m:oMath>
      <w:r w:rsidR="00141CCD" w:rsidRPr="00160037">
        <w:t xml:space="preserve"> – суммарная установленная мощность строящихся, реконструируемых и модернизируемых источников тепловой энергии, вводимых в эксплуатацию в соответствующем году реализации инвестиционной программы, Гкал/час.</w:t>
      </w:r>
    </w:p>
    <w:p w14:paraId="1C533C72" w14:textId="003D3B30" w:rsidR="00141CCD" w:rsidRDefault="00141CCD" w:rsidP="00141CCD">
      <w:pPr>
        <w:pStyle w:val="afffff2"/>
      </w:pPr>
      <w:r>
        <w:t>В связи с отсутствием данных по количеству</w:t>
      </w:r>
      <w:r w:rsidRPr="00160037">
        <w:t xml:space="preserve"> прекращений подачи тепловой энергии, причиной которых явились технологические нарушения на источниках тепловой энергии,</w:t>
      </w:r>
      <w:r>
        <w:t xml:space="preserve"> п</w:t>
      </w:r>
      <w:r w:rsidRPr="00160037">
        <w:t>лановые значения показателей надежности</w:t>
      </w:r>
      <w:r w:rsidRPr="00B119DA">
        <w:t xml:space="preserve"> </w:t>
      </w:r>
      <w:r>
        <w:t>с 20</w:t>
      </w:r>
      <w:r w:rsidR="003B6816">
        <w:t>23</w:t>
      </w:r>
      <w:r>
        <w:t xml:space="preserve"> по 2039 годы </w:t>
      </w:r>
      <w:proofErr w:type="spellStart"/>
      <w:r w:rsidRPr="00160037">
        <w:t>Pп</w:t>
      </w:r>
      <w:proofErr w:type="spellEnd"/>
      <w:r>
        <w:t xml:space="preserve"> </w:t>
      </w:r>
      <w:proofErr w:type="spellStart"/>
      <w:r>
        <w:t>ист</w:t>
      </w:r>
      <w:proofErr w:type="spellEnd"/>
      <w:r>
        <w:t xml:space="preserve"> = 0 </w:t>
      </w:r>
      <m:oMath>
        <m:r>
          <m:rPr>
            <m:sty m:val="p"/>
          </m:rPr>
          <w:rPr>
            <w:rFonts w:ascii="Cambria Math" w:hAnsi="Cambria Math"/>
          </w:rPr>
          <m:t xml:space="preserve"> 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ед.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Гкал/час∙год</m:t>
            </m:r>
          </m:den>
        </m:f>
      </m:oMath>
    </w:p>
    <w:p w14:paraId="4042975D" w14:textId="77777777" w:rsidR="00141CCD" w:rsidRDefault="00141CCD" w:rsidP="00141CCD">
      <w:pPr>
        <w:pStyle w:val="afffff2"/>
      </w:pPr>
    </w:p>
    <w:p w14:paraId="55B59C3B" w14:textId="77777777" w:rsidR="00141CCD" w:rsidRDefault="00141CCD" w:rsidP="00141CCD">
      <w:pPr>
        <w:pStyle w:val="afffff2"/>
      </w:pPr>
    </w:p>
    <w:p w14:paraId="33376E48" w14:textId="77777777" w:rsidR="00141CCD" w:rsidRDefault="00141CCD" w:rsidP="00141CCD">
      <w:pPr>
        <w:pStyle w:val="afffff2"/>
      </w:pPr>
    </w:p>
    <w:p w14:paraId="708E9ABE" w14:textId="77777777" w:rsidR="00141CCD" w:rsidRDefault="00141CCD" w:rsidP="00141CCD">
      <w:pPr>
        <w:pStyle w:val="afffff2"/>
      </w:pPr>
    </w:p>
    <w:p w14:paraId="29D35C04" w14:textId="77777777" w:rsidR="00141CCD" w:rsidRPr="00B119DA" w:rsidRDefault="00141CCD" w:rsidP="00141CCD">
      <w:pPr>
        <w:pStyle w:val="afffff2"/>
        <w:rPr>
          <w:rFonts w:eastAsiaTheme="minorEastAsia"/>
        </w:rPr>
      </w:pPr>
    </w:p>
    <w:p w14:paraId="2C7DDBFF" w14:textId="77777777" w:rsidR="00141CCD" w:rsidRPr="00F65399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40" w:name="_Toc5371253"/>
      <w:bookmarkStart w:id="541" w:name="_Toc134168522"/>
      <w:r w:rsidRPr="00F65399">
        <w:rPr>
          <w:lang w:val="ru-RU"/>
        </w:rPr>
        <w:lastRenderedPageBreak/>
        <w:t>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котельных).</w:t>
      </w:r>
      <w:bookmarkEnd w:id="540"/>
      <w:bookmarkEnd w:id="541"/>
    </w:p>
    <w:p w14:paraId="07930CB3" w14:textId="77777777" w:rsidR="003B6816" w:rsidRPr="00FA5B66" w:rsidRDefault="003B6816" w:rsidP="003B6816">
      <w:pPr>
        <w:pStyle w:val="afffff2"/>
      </w:pPr>
      <w:r w:rsidRPr="00FA5B66">
        <w:t>Удельный расход условного топлива на единицу тепловой энергии, отпускаемой с коллекторов Киришской ГРЭС в 202</w:t>
      </w:r>
      <w:r>
        <w:t>2</w:t>
      </w:r>
      <w:r w:rsidRPr="00FA5B66">
        <w:t xml:space="preserve"> году, составляет 16</w:t>
      </w:r>
      <w:r>
        <w:t>2</w:t>
      </w:r>
      <w:r w:rsidRPr="00FA5B66">
        <w:t>,</w:t>
      </w:r>
      <w:r>
        <w:t>20</w:t>
      </w:r>
      <w:r w:rsidRPr="00FA5B66">
        <w:t xml:space="preserve"> </w:t>
      </w:r>
      <w:proofErr w:type="spellStart"/>
      <w:r w:rsidRPr="00FA5B66">
        <w:t>кг.у.т</w:t>
      </w:r>
      <w:proofErr w:type="spellEnd"/>
      <w:r w:rsidRPr="00FA5B66">
        <w:t>./Гкал.</w:t>
      </w:r>
    </w:p>
    <w:p w14:paraId="4E5E0A92" w14:textId="564C467A" w:rsidR="00141CCD" w:rsidRPr="003B6816" w:rsidRDefault="00141CCD" w:rsidP="004F7935">
      <w:pPr>
        <w:pStyle w:val="afffff2"/>
        <w:rPr>
          <w:lang w:val="x-none"/>
        </w:rPr>
      </w:pPr>
    </w:p>
    <w:p w14:paraId="08C86739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42" w:name="_Toc5371254"/>
      <w:bookmarkStart w:id="543" w:name="_Toc134168523"/>
      <w:r w:rsidRPr="008B3C54">
        <w:rPr>
          <w:lang w:val="ru-RU"/>
        </w:rPr>
        <w:t>Отношение величины технологических потерь тепловой энергии, теплоносителя к материальной характеристике тепловой сети.</w:t>
      </w:r>
      <w:bookmarkEnd w:id="542"/>
      <w:bookmarkEnd w:id="543"/>
    </w:p>
    <w:p w14:paraId="79EB07A0" w14:textId="77777777" w:rsidR="003B6816" w:rsidRPr="0004014A" w:rsidRDefault="003B6816" w:rsidP="003B6816">
      <w:pPr>
        <w:pStyle w:val="afffff2"/>
      </w:pPr>
      <w:r w:rsidRPr="008E0416">
        <w:t xml:space="preserve">Отношение величины технологических потерь тепловой энергии к материальной характеристике тепловой сети </w:t>
      </w:r>
      <w:bookmarkStart w:id="544" w:name="_Hlk37587946"/>
      <w:r>
        <w:t>на 2022 год составляет 80460,1 Гкал</w:t>
      </w:r>
      <w:r w:rsidRPr="006F68FD">
        <w:t>/</w:t>
      </w:r>
      <w:r>
        <w:t xml:space="preserve">год </w:t>
      </w:r>
      <w:r w:rsidRPr="006F68FD">
        <w:t>/</w:t>
      </w:r>
      <w:r>
        <w:t xml:space="preserve"> 31477,14</w:t>
      </w:r>
      <w:r w:rsidRPr="0052303E">
        <w:t>2</w:t>
      </w:r>
      <w:r w:rsidRPr="002108F2">
        <w:t xml:space="preserve"> </w:t>
      </w:r>
      <w:r>
        <w:t xml:space="preserve"> </w:t>
      </w:r>
      <w:proofErr w:type="spellStart"/>
      <w:r>
        <w:t>кв.м</w:t>
      </w:r>
      <w:proofErr w:type="spellEnd"/>
      <w:r>
        <w:t xml:space="preserve">. = </w:t>
      </w:r>
      <w:r w:rsidRPr="005F2ED4">
        <w:t>2</w:t>
      </w:r>
      <w:r>
        <w:t>,5561 Гкал</w:t>
      </w:r>
      <w:r w:rsidRPr="0004014A">
        <w:t>/</w:t>
      </w:r>
      <w:proofErr w:type="spellStart"/>
      <w:r>
        <w:t>кв.м</w:t>
      </w:r>
      <w:proofErr w:type="spellEnd"/>
      <w:r>
        <w:t>.</w:t>
      </w:r>
    </w:p>
    <w:bookmarkEnd w:id="544"/>
    <w:p w14:paraId="4A8BAB72" w14:textId="77777777" w:rsidR="00141CCD" w:rsidRPr="003B6816" w:rsidRDefault="00141CCD" w:rsidP="00AC076D">
      <w:pPr>
        <w:pStyle w:val="afffff2"/>
        <w:rPr>
          <w:lang w:val="x-none"/>
        </w:rPr>
      </w:pPr>
    </w:p>
    <w:p w14:paraId="6B3D0FF9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45" w:name="_Toc5371255"/>
      <w:bookmarkStart w:id="546" w:name="_Toc134168524"/>
      <w:r w:rsidRPr="008B3C54">
        <w:rPr>
          <w:lang w:val="ru-RU"/>
        </w:rPr>
        <w:t>Коэффициент использования установленной тепловой мощности.</w:t>
      </w:r>
      <w:bookmarkEnd w:id="545"/>
      <w:bookmarkEnd w:id="546"/>
    </w:p>
    <w:p w14:paraId="34803A52" w14:textId="77777777" w:rsidR="003B6816" w:rsidRPr="00FA5B66" w:rsidRDefault="003B6816" w:rsidP="003B6816">
      <w:pPr>
        <w:pStyle w:val="afffff2"/>
      </w:pPr>
      <w:r w:rsidRPr="00FA5B66">
        <w:t>Коэффициент использования установленной тепловой мощности (КИУТМ) в 202</w:t>
      </w:r>
      <w:r>
        <w:t>2</w:t>
      </w:r>
      <w:r w:rsidRPr="00FA5B66">
        <w:t xml:space="preserve"> году составляет 27,</w:t>
      </w:r>
      <w:r>
        <w:t>36</w:t>
      </w:r>
      <w:r w:rsidRPr="00FA5B66">
        <w:t>%.</w:t>
      </w:r>
    </w:p>
    <w:p w14:paraId="6C1D3E78" w14:textId="77777777" w:rsidR="00141CCD" w:rsidRPr="003B6816" w:rsidRDefault="00141CCD" w:rsidP="00141CCD">
      <w:pPr>
        <w:pStyle w:val="afffff8"/>
        <w:rPr>
          <w:rFonts w:ascii="Times New Roman" w:hAnsi="Times New Roman" w:cs="Times New Roman"/>
          <w:sz w:val="26"/>
          <w:szCs w:val="26"/>
          <w:lang w:val="x-none"/>
        </w:rPr>
      </w:pPr>
    </w:p>
    <w:p w14:paraId="38F25F68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47" w:name="_Toc5371256"/>
      <w:bookmarkStart w:id="548" w:name="_Toc134168525"/>
      <w:r w:rsidRPr="008B3C54">
        <w:rPr>
          <w:lang w:val="ru-RU"/>
        </w:rPr>
        <w:t>Удельная материальная характеристика тепловых сетей, приведенная к расчетной тепловой нагрузке.</w:t>
      </w:r>
      <w:bookmarkEnd w:id="547"/>
      <w:bookmarkEnd w:id="548"/>
    </w:p>
    <w:p w14:paraId="550A66DB" w14:textId="77777777" w:rsidR="003B6816" w:rsidRPr="003B6816" w:rsidRDefault="003B6816" w:rsidP="003B6816">
      <w:pPr>
        <w:pStyle w:val="afffff8"/>
        <w:rPr>
          <w:rFonts w:ascii="Times New Roman" w:hAnsi="Times New Roman" w:cs="Times New Roman"/>
          <w:sz w:val="26"/>
          <w:szCs w:val="26"/>
        </w:rPr>
      </w:pPr>
      <w:r w:rsidRPr="003B6816">
        <w:rPr>
          <w:rFonts w:ascii="Times New Roman" w:hAnsi="Times New Roman" w:cs="Times New Roman"/>
          <w:sz w:val="26"/>
          <w:szCs w:val="26"/>
        </w:rPr>
        <w:t xml:space="preserve">Удельная материальная характеристика тепловых сетей, приведенная к расчетной тепловой нагрузке </w:t>
      </w:r>
      <w:bookmarkStart w:id="549" w:name="_Hlk37587970"/>
      <w:r w:rsidRPr="003B6816">
        <w:rPr>
          <w:rFonts w:ascii="Times New Roman" w:hAnsi="Times New Roman" w:cs="Times New Roman"/>
          <w:sz w:val="26"/>
          <w:szCs w:val="26"/>
        </w:rPr>
        <w:t xml:space="preserve">на 2022 год составляет 31477,142 </w:t>
      </w:r>
      <w:proofErr w:type="spellStart"/>
      <w:r w:rsidRPr="003B6816">
        <w:rPr>
          <w:rFonts w:ascii="Times New Roman" w:hAnsi="Times New Roman" w:cs="Times New Roman"/>
          <w:sz w:val="26"/>
          <w:szCs w:val="26"/>
        </w:rPr>
        <w:t>кв.м</w:t>
      </w:r>
      <w:proofErr w:type="spellEnd"/>
      <w:r w:rsidRPr="003B6816">
        <w:rPr>
          <w:rFonts w:ascii="Times New Roman" w:hAnsi="Times New Roman" w:cs="Times New Roman"/>
          <w:sz w:val="26"/>
          <w:szCs w:val="26"/>
        </w:rPr>
        <w:t xml:space="preserve">./218,176 Гкал/час = 144,274 </w:t>
      </w:r>
      <w:proofErr w:type="spellStart"/>
      <w:r w:rsidRPr="003B6816">
        <w:rPr>
          <w:rFonts w:ascii="Times New Roman" w:hAnsi="Times New Roman" w:cs="Times New Roman"/>
          <w:sz w:val="26"/>
          <w:szCs w:val="26"/>
        </w:rPr>
        <w:t>кв.м</w:t>
      </w:r>
      <w:proofErr w:type="spellEnd"/>
      <w:r w:rsidRPr="003B6816">
        <w:rPr>
          <w:rFonts w:ascii="Times New Roman" w:hAnsi="Times New Roman" w:cs="Times New Roman"/>
          <w:sz w:val="26"/>
          <w:szCs w:val="26"/>
        </w:rPr>
        <w:t xml:space="preserve">./Гкал/час. </w:t>
      </w:r>
      <w:bookmarkEnd w:id="549"/>
    </w:p>
    <w:p w14:paraId="3104363C" w14:textId="77777777" w:rsidR="00141CCD" w:rsidRPr="003B6816" w:rsidRDefault="00141CCD" w:rsidP="00AC076D">
      <w:pPr>
        <w:pStyle w:val="afffff2"/>
        <w:rPr>
          <w:lang w:val="x-none"/>
        </w:rPr>
      </w:pPr>
    </w:p>
    <w:p w14:paraId="09A15785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50" w:name="_Toc5371257"/>
      <w:bookmarkStart w:id="551" w:name="_Toc134168526"/>
      <w:r w:rsidRPr="008B3C54">
        <w:rPr>
          <w:lang w:val="ru-RU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значения).</w:t>
      </w:r>
      <w:bookmarkEnd w:id="550"/>
      <w:bookmarkEnd w:id="551"/>
    </w:p>
    <w:p w14:paraId="0DA733E1" w14:textId="77777777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Поскольку тепловая энергия для потребителей Киришского городского поселения вырабатывается исключительно от Киришской ГРЭС, д</w:t>
      </w:r>
      <w:r w:rsidRPr="008B3C54">
        <w:rPr>
          <w:rFonts w:ascii="Times New Roman" w:hAnsi="Times New Roman" w:cs="Times New Roman"/>
          <w:sz w:val="26"/>
          <w:szCs w:val="26"/>
        </w:rPr>
        <w:t>оля тепловой энергии, выработанной в комбинированном режиме</w:t>
      </w:r>
      <w:r>
        <w:rPr>
          <w:rFonts w:ascii="Times New Roman" w:hAnsi="Times New Roman" w:cs="Times New Roman"/>
          <w:sz w:val="26"/>
          <w:szCs w:val="26"/>
        </w:rPr>
        <w:t xml:space="preserve"> составляет 100%. </w:t>
      </w:r>
    </w:p>
    <w:p w14:paraId="627DF8CE" w14:textId="77777777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</w:p>
    <w:p w14:paraId="15BEEE46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52" w:name="_Toc5371258"/>
      <w:bookmarkStart w:id="553" w:name="_Toc134168527"/>
      <w:r w:rsidRPr="008B3C54">
        <w:rPr>
          <w:lang w:val="ru-RU"/>
        </w:rPr>
        <w:t>Удельный расход условного топлива на отпуск электрической энергии.</w:t>
      </w:r>
      <w:bookmarkEnd w:id="552"/>
      <w:bookmarkEnd w:id="553"/>
    </w:p>
    <w:p w14:paraId="6FD31AC9" w14:textId="77777777" w:rsidR="003B6816" w:rsidRPr="00FA5B66" w:rsidRDefault="003B6816" w:rsidP="003B6816">
      <w:pPr>
        <w:pStyle w:val="afffff2"/>
      </w:pPr>
      <w:r w:rsidRPr="00FA5B66">
        <w:t>Удельный расход условного топлива на отпуск электрической энергии в 202</w:t>
      </w:r>
      <w:r>
        <w:t>2</w:t>
      </w:r>
      <w:r w:rsidRPr="00FA5B66">
        <w:t xml:space="preserve"> году составляет </w:t>
      </w:r>
      <w:r>
        <w:t>349,88</w:t>
      </w:r>
      <w:r w:rsidRPr="00FA5B66">
        <w:t xml:space="preserve"> г/кВт*ч.</w:t>
      </w:r>
    </w:p>
    <w:p w14:paraId="016E8086" w14:textId="77777777" w:rsidR="00141CCD" w:rsidRPr="003B6816" w:rsidRDefault="00141CCD" w:rsidP="00141CCD">
      <w:pPr>
        <w:pStyle w:val="afffff8"/>
        <w:rPr>
          <w:rFonts w:ascii="Times New Roman" w:hAnsi="Times New Roman" w:cs="Times New Roman"/>
          <w:sz w:val="26"/>
          <w:szCs w:val="26"/>
          <w:lang w:val="x-none"/>
        </w:rPr>
      </w:pPr>
    </w:p>
    <w:p w14:paraId="07453713" w14:textId="77777777" w:rsidR="00141CCD" w:rsidRPr="008B3C54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54" w:name="_Toc5371259"/>
      <w:bookmarkStart w:id="555" w:name="_Toc134168528"/>
      <w:r w:rsidRPr="008B3C54">
        <w:rPr>
          <w:lang w:val="ru-RU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энергии).</w:t>
      </w:r>
      <w:bookmarkEnd w:id="554"/>
      <w:bookmarkEnd w:id="555"/>
    </w:p>
    <w:p w14:paraId="2D3B04C2" w14:textId="77777777" w:rsidR="003B6816" w:rsidRPr="00FA5B66" w:rsidRDefault="003B6816" w:rsidP="003B6816">
      <w:pPr>
        <w:pStyle w:val="afffff2"/>
      </w:pPr>
      <w:r w:rsidRPr="00FA5B66">
        <w:t>Коэффициент использования теплоты топлива в 202</w:t>
      </w:r>
      <w:r>
        <w:t>2</w:t>
      </w:r>
      <w:r w:rsidRPr="00FA5B66">
        <w:t xml:space="preserve"> году составляет </w:t>
      </w:r>
      <w:r w:rsidRPr="00FA5B66">
        <w:br/>
      </w:r>
      <w:r>
        <w:t>46,40</w:t>
      </w:r>
      <w:r w:rsidRPr="00FA5B66">
        <w:t xml:space="preserve"> %.</w:t>
      </w:r>
    </w:p>
    <w:p w14:paraId="18A178B7" w14:textId="77777777" w:rsidR="00141CCD" w:rsidRPr="003B6816" w:rsidRDefault="00141CCD" w:rsidP="00141CCD">
      <w:pPr>
        <w:pStyle w:val="afffff8"/>
        <w:rPr>
          <w:rFonts w:ascii="Times New Roman" w:hAnsi="Times New Roman" w:cs="Times New Roman"/>
          <w:sz w:val="26"/>
          <w:szCs w:val="26"/>
          <w:lang w:val="x-none"/>
        </w:rPr>
      </w:pPr>
    </w:p>
    <w:p w14:paraId="05A0B24E" w14:textId="77777777" w:rsidR="00141CCD" w:rsidRPr="000E5940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56" w:name="_Toc5371260"/>
      <w:bookmarkStart w:id="557" w:name="_Toc134168529"/>
      <w:r w:rsidRPr="000E5940">
        <w:rPr>
          <w:lang w:val="ru-RU"/>
        </w:rPr>
        <w:t>Доля отпуска тепловой энергии, осуществляемого потребителям по приборам учета, в общем объеме отпущенной тепловой энергии.</w:t>
      </w:r>
      <w:bookmarkEnd w:id="556"/>
      <w:bookmarkEnd w:id="557"/>
    </w:p>
    <w:p w14:paraId="00E4FD72" w14:textId="77777777" w:rsidR="00141CCD" w:rsidRDefault="00141CCD" w:rsidP="00141CCD">
      <w:pPr>
        <w:pStyle w:val="afffff2"/>
      </w:pPr>
      <w:r w:rsidRPr="000E5940">
        <w:t>Доля отпуска тепловой энергии, осуществляемого потребителям по приборам учета, в общем объеме отпущенной тепловой энергии</w:t>
      </w:r>
      <w:r>
        <w:t>, составляет 100%.</w:t>
      </w:r>
    </w:p>
    <w:p w14:paraId="6BDBA27D" w14:textId="77777777" w:rsidR="00141CCD" w:rsidRDefault="00141CCD" w:rsidP="00141CCD">
      <w:pPr>
        <w:pStyle w:val="afffff2"/>
      </w:pPr>
    </w:p>
    <w:p w14:paraId="7F54AF88" w14:textId="77777777" w:rsidR="00141CCD" w:rsidRPr="000E5940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58" w:name="_Toc5371262"/>
      <w:bookmarkStart w:id="559" w:name="_Toc134168530"/>
      <w:r w:rsidRPr="000E5940">
        <w:rPr>
          <w:lang w:val="ru-RU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значения).</w:t>
      </w:r>
      <w:bookmarkEnd w:id="558"/>
      <w:bookmarkEnd w:id="559"/>
    </w:p>
    <w:p w14:paraId="654CF4CD" w14:textId="77777777" w:rsidR="003B6816" w:rsidRPr="003B6816" w:rsidRDefault="003B6816" w:rsidP="003B6816">
      <w:pPr>
        <w:pStyle w:val="afffff8"/>
        <w:rPr>
          <w:rFonts w:ascii="Times New Roman" w:hAnsi="Times New Roman" w:cs="Times New Roman"/>
          <w:sz w:val="26"/>
          <w:szCs w:val="26"/>
        </w:rPr>
      </w:pPr>
      <w:r w:rsidRPr="003B6816">
        <w:rPr>
          <w:rFonts w:ascii="Times New Roman" w:hAnsi="Times New Roman" w:cs="Times New Roman"/>
          <w:sz w:val="26"/>
          <w:szCs w:val="26"/>
        </w:rPr>
        <w:t>В 2022 году составляет 0,00634.</w:t>
      </w:r>
    </w:p>
    <w:p w14:paraId="6EDEE1B9" w14:textId="77777777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</w:p>
    <w:p w14:paraId="77867701" w14:textId="77777777" w:rsidR="00141CCD" w:rsidRPr="000E5940" w:rsidRDefault="00141CCD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  <w:rPr>
          <w:lang w:val="ru-RU"/>
        </w:rPr>
      </w:pPr>
      <w:bookmarkStart w:id="560" w:name="_Toc5371263"/>
      <w:bookmarkStart w:id="561" w:name="_Toc134168531"/>
      <w:r w:rsidRPr="000E5940">
        <w:rPr>
          <w:lang w:val="ru-RU"/>
        </w:rPr>
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значения).</w:t>
      </w:r>
      <w:bookmarkEnd w:id="560"/>
      <w:bookmarkEnd w:id="561"/>
    </w:p>
    <w:p w14:paraId="01A62FBE" w14:textId="77777777" w:rsidR="003B6816" w:rsidRDefault="003B6816" w:rsidP="003B6816">
      <w:pPr>
        <w:pStyle w:val="afffff2"/>
      </w:pPr>
      <w:r>
        <w:t>В 2022 году составляет 0,00515.</w:t>
      </w:r>
    </w:p>
    <w:p w14:paraId="7C906ADA" w14:textId="171AFE9B" w:rsidR="00141CCD" w:rsidRDefault="00141CCD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. </w:t>
      </w:r>
    </w:p>
    <w:p w14:paraId="5446A8F4" w14:textId="77777777" w:rsidR="00141CCD" w:rsidRDefault="00141CCD" w:rsidP="00882F98">
      <w:pPr>
        <w:pStyle w:val="-2"/>
        <w:widowControl w:val="0"/>
        <w:spacing w:after="120" w:line="360" w:lineRule="auto"/>
      </w:pPr>
    </w:p>
    <w:p w14:paraId="35CC758D" w14:textId="77777777" w:rsidR="00141CCD" w:rsidRDefault="00141CCD" w:rsidP="00882F98">
      <w:pPr>
        <w:pStyle w:val="-2"/>
        <w:widowControl w:val="0"/>
        <w:spacing w:after="120" w:line="360" w:lineRule="auto"/>
      </w:pPr>
    </w:p>
    <w:p w14:paraId="7FC6850D" w14:textId="77777777" w:rsidR="00141CCD" w:rsidRDefault="00141CCD" w:rsidP="00882F98">
      <w:pPr>
        <w:pStyle w:val="-2"/>
        <w:widowControl w:val="0"/>
        <w:spacing w:after="120" w:line="360" w:lineRule="auto"/>
      </w:pPr>
    </w:p>
    <w:p w14:paraId="6246CFF5" w14:textId="6EB570F5" w:rsidR="001A0EB6" w:rsidRPr="009F1BAC" w:rsidRDefault="001A0EB6" w:rsidP="00535231">
      <w:pPr>
        <w:pStyle w:val="12"/>
        <w:ind w:left="0" w:firstLine="0"/>
        <w:jc w:val="center"/>
      </w:pPr>
      <w:bookmarkStart w:id="562" w:name="_Toc7451319"/>
      <w:bookmarkStart w:id="563" w:name="_Toc7451729"/>
      <w:bookmarkStart w:id="564" w:name="_Toc7451320"/>
      <w:bookmarkStart w:id="565" w:name="_Toc7451730"/>
      <w:bookmarkStart w:id="566" w:name="_Toc7451468"/>
      <w:bookmarkStart w:id="567" w:name="_Toc7451878"/>
      <w:bookmarkStart w:id="568" w:name="_Toc134168532"/>
      <w:bookmarkEnd w:id="562"/>
      <w:bookmarkEnd w:id="563"/>
      <w:bookmarkEnd w:id="564"/>
      <w:bookmarkEnd w:id="565"/>
      <w:bookmarkEnd w:id="566"/>
      <w:bookmarkEnd w:id="567"/>
      <w:r>
        <w:rPr>
          <w:lang w:val="ru-RU"/>
        </w:rPr>
        <w:lastRenderedPageBreak/>
        <w:t>Ценовые (тарифные) последствия</w:t>
      </w:r>
      <w:bookmarkEnd w:id="568"/>
    </w:p>
    <w:p w14:paraId="09F5E08C" w14:textId="77777777" w:rsidR="001A0EB6" w:rsidRDefault="001A0EB6" w:rsidP="00535231">
      <w:pPr>
        <w:pStyle w:val="21"/>
        <w:keepNext w:val="0"/>
        <w:numPr>
          <w:ilvl w:val="2"/>
          <w:numId w:val="16"/>
        </w:numPr>
        <w:suppressLineNumbers w:val="0"/>
        <w:tabs>
          <w:tab w:val="clear" w:pos="9356"/>
          <w:tab w:val="left" w:pos="1276"/>
        </w:tabs>
        <w:spacing w:before="120" w:after="240"/>
        <w:ind w:left="0" w:firstLine="567"/>
        <w:jc w:val="both"/>
      </w:pPr>
      <w:bookmarkStart w:id="569" w:name="_Toc134168533"/>
      <w:r>
        <w:t>Результаты расчетов и оценки ценовых (тарифных) последствий реализации предлагаемых проектов схемы теплоснабжения для потребителя.</w:t>
      </w:r>
      <w:bookmarkEnd w:id="569"/>
    </w:p>
    <w:p w14:paraId="63D8E6C5" w14:textId="4DE22A38" w:rsidR="00AE3D06" w:rsidRPr="00D8081C" w:rsidRDefault="00AE3D06" w:rsidP="00AE3D06">
      <w:pPr>
        <w:pStyle w:val="afffff2"/>
      </w:pPr>
      <w:r w:rsidRPr="00D8081C">
        <w:t>В настоящее время принято решение, что реконструкция источников тепловой энергии и тепловых сетей, находящихся в муниципальной собственно</w:t>
      </w:r>
      <w:r w:rsidR="000225F6">
        <w:t xml:space="preserve">сти муниципального образования </w:t>
      </w:r>
      <w:proofErr w:type="spellStart"/>
      <w:r>
        <w:t>Киришское</w:t>
      </w:r>
      <w:proofErr w:type="spellEnd"/>
      <w:r>
        <w:t xml:space="preserve"> городское поселение</w:t>
      </w:r>
      <w:r w:rsidRPr="00D8081C">
        <w:t xml:space="preserve"> будет осуществляться в рамках модели государственно-частного партнерства, в соответствии с которой передача объектов системы теплоснабжения муниципального образования частному партнеру будет производиться на условиях концессионного соглашения.</w:t>
      </w:r>
    </w:p>
    <w:p w14:paraId="1319F3B4" w14:textId="77777777" w:rsidR="00AE3D06" w:rsidRPr="00D8081C" w:rsidRDefault="00AE3D06" w:rsidP="00AE3D06">
      <w:pPr>
        <w:pStyle w:val="afffff2"/>
      </w:pPr>
      <w:r w:rsidRPr="00D8081C">
        <w:t>В соответствии с указанным соглашением привлечение финансовых средств для осуществления капитальных вложений (инвестиций) в реконструкцию и новое строительство источников тепловой энергии и тепловых сетей осуществляет концессионер. Возмещение (возврат) инвестиций концессионеру осуществляется за счет тарифной выручки (нормативная прибыль, амортизация) от продажи тепловой энергии на отопление и горячее водоснабжение в соответствии с положениями тарифной политики органов регулирования и объёмами реализации тепловой энергии определенными концессионным соглашением</w:t>
      </w:r>
      <w:r>
        <w:t xml:space="preserve">, а также за счет платы </w:t>
      </w:r>
      <w:proofErr w:type="spellStart"/>
      <w:r>
        <w:t>концедента</w:t>
      </w:r>
      <w:proofErr w:type="spellEnd"/>
      <w:r w:rsidRPr="00D8081C">
        <w:t>.</w:t>
      </w:r>
    </w:p>
    <w:p w14:paraId="65A6F596" w14:textId="7C530729" w:rsidR="00AE3D06" w:rsidRDefault="00AE3D06" w:rsidP="00AE3D06">
      <w:pPr>
        <w:pStyle w:val="afffff2"/>
      </w:pPr>
      <w:r w:rsidRPr="00D8081C">
        <w:t>В соответствии со сформированн</w:t>
      </w:r>
      <w:r>
        <w:t>ой</w:t>
      </w:r>
      <w:r w:rsidRPr="00D8081C">
        <w:t xml:space="preserve"> финансово-экономическ</w:t>
      </w:r>
      <w:r>
        <w:t>ой</w:t>
      </w:r>
      <w:r w:rsidRPr="00D8081C">
        <w:t xml:space="preserve"> модел</w:t>
      </w:r>
      <w:r>
        <w:t>ью</w:t>
      </w:r>
      <w:r w:rsidRPr="00D8081C">
        <w:t xml:space="preserve">, определен рост тарифа конечным потребителям </w:t>
      </w:r>
      <w:r>
        <w:t>(</w:t>
      </w:r>
      <w:r>
        <w:fldChar w:fldCharType="begin"/>
      </w:r>
      <w:r>
        <w:instrText xml:space="preserve"> REF _Ref95831896 \h  \* MERGEFORMAT </w:instrText>
      </w:r>
      <w:r>
        <w:fldChar w:fldCharType="separate"/>
      </w:r>
      <w:r w:rsidR="006A4D02" w:rsidRPr="006A4D02">
        <w:t>Таблица 35</w:t>
      </w:r>
      <w:r>
        <w:fldChar w:fldCharType="end"/>
      </w:r>
      <w:r>
        <w:t>)</w:t>
      </w:r>
      <w:r w:rsidRPr="00D8081C">
        <w:t>.</w:t>
      </w:r>
    </w:p>
    <w:p w14:paraId="479A2840" w14:textId="77777777" w:rsidR="00BC44C9" w:rsidRPr="001E4B56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0EB10E31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D749270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E03D4A8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4A912492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94DD5DA" w14:textId="77777777" w:rsidR="00BC44C9" w:rsidRDefault="00BC44C9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C6B4C85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B638CC4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51C1E2E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3D69FA64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  <w:sectPr w:rsidR="000B4846" w:rsidSect="003E7DDA">
          <w:pgSz w:w="11906" w:h="16838"/>
          <w:pgMar w:top="567" w:right="567" w:bottom="567" w:left="1701" w:header="709" w:footer="709" w:gutter="0"/>
          <w:cols w:space="720"/>
        </w:sectPr>
      </w:pPr>
    </w:p>
    <w:p w14:paraId="5B1C3111" w14:textId="08B31586" w:rsidR="00AE3D06" w:rsidRPr="00AE3D06" w:rsidRDefault="00AE3D06" w:rsidP="00AE3D06">
      <w:pPr>
        <w:keepNext/>
        <w:keepLines/>
        <w:widowControl w:val="0"/>
        <w:tabs>
          <w:tab w:val="left" w:pos="1560"/>
        </w:tabs>
        <w:suppressAutoHyphens/>
        <w:spacing w:before="120" w:after="120" w:line="240" w:lineRule="auto"/>
        <w:ind w:firstLine="567"/>
        <w:contextualSpacing/>
        <w:jc w:val="both"/>
        <w:rPr>
          <w:rFonts w:ascii="Times New Roman" w:eastAsia="Times New Roman" w:hAnsi="Times New Roman"/>
          <w:b/>
          <w:sz w:val="24"/>
          <w:szCs w:val="24"/>
        </w:rPr>
      </w:pPr>
      <w:bookmarkStart w:id="570" w:name="_Ref95831896"/>
      <w:r w:rsidRPr="00AE3D06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Таблица </w:t>
      </w:r>
      <w:r w:rsidRPr="00AE3D06">
        <w:rPr>
          <w:rFonts w:ascii="Times New Roman" w:eastAsia="Times New Roman" w:hAnsi="Times New Roman"/>
          <w:b/>
          <w:sz w:val="24"/>
          <w:szCs w:val="24"/>
        </w:rPr>
        <w:fldChar w:fldCharType="begin"/>
      </w:r>
      <w:r w:rsidRPr="00AE3D06">
        <w:rPr>
          <w:rFonts w:ascii="Times New Roman" w:eastAsia="Times New Roman" w:hAnsi="Times New Roman"/>
          <w:b/>
          <w:sz w:val="24"/>
          <w:szCs w:val="24"/>
        </w:rPr>
        <w:instrText xml:space="preserve"> SEQ Таблица \* ARABIC </w:instrText>
      </w:r>
      <w:r w:rsidRPr="00AE3D06">
        <w:rPr>
          <w:rFonts w:ascii="Times New Roman" w:eastAsia="Times New Roman" w:hAnsi="Times New Roman"/>
          <w:b/>
          <w:sz w:val="24"/>
          <w:szCs w:val="24"/>
        </w:rPr>
        <w:fldChar w:fldCharType="separate"/>
      </w:r>
      <w:r w:rsidR="006A4D02">
        <w:rPr>
          <w:rFonts w:ascii="Times New Roman" w:eastAsia="Times New Roman" w:hAnsi="Times New Roman"/>
          <w:b/>
          <w:noProof/>
          <w:sz w:val="24"/>
          <w:szCs w:val="24"/>
        </w:rPr>
        <w:t>35</w:t>
      </w:r>
      <w:r w:rsidRPr="00AE3D06">
        <w:rPr>
          <w:rFonts w:ascii="Times New Roman" w:eastAsia="Times New Roman" w:hAnsi="Times New Roman"/>
          <w:b/>
          <w:noProof/>
          <w:sz w:val="24"/>
          <w:szCs w:val="24"/>
        </w:rPr>
        <w:fldChar w:fldCharType="end"/>
      </w:r>
      <w:bookmarkEnd w:id="570"/>
      <w:r w:rsidRPr="00AE3D06">
        <w:rPr>
          <w:rFonts w:ascii="Times New Roman" w:eastAsia="Times New Roman" w:hAnsi="Times New Roman"/>
          <w:b/>
          <w:sz w:val="24"/>
          <w:szCs w:val="24"/>
        </w:rPr>
        <w:t xml:space="preserve"> - Расчет ценовых (тарифных) последствий при реализации программы строительства, реконструкции и технического перевооружения системы теплоснабжения г. Кириши</w:t>
      </w:r>
    </w:p>
    <w:tbl>
      <w:tblPr>
        <w:tblW w:w="4981" w:type="pct"/>
        <w:tblLook w:val="04A0" w:firstRow="1" w:lastRow="0" w:firstColumn="1" w:lastColumn="0" w:noHBand="0" w:noVBand="1"/>
      </w:tblPr>
      <w:tblGrid>
        <w:gridCol w:w="5238"/>
        <w:gridCol w:w="1767"/>
        <w:gridCol w:w="1792"/>
        <w:gridCol w:w="1792"/>
        <w:gridCol w:w="1760"/>
        <w:gridCol w:w="1757"/>
        <w:gridCol w:w="1754"/>
      </w:tblGrid>
      <w:tr w:rsidR="00AE3D06" w:rsidRPr="000F76BE" w14:paraId="34F0D1F8" w14:textId="77777777" w:rsidTr="003F567C">
        <w:trPr>
          <w:trHeight w:val="227"/>
        </w:trPr>
        <w:tc>
          <w:tcPr>
            <w:tcW w:w="16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933A95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Наименование показателя</w:t>
            </w: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B4511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0F76BE">
              <w:rPr>
                <w:rFonts w:ascii="Times New Roman" w:hAnsi="Times New Roman"/>
                <w:color w:val="000000"/>
              </w:rPr>
              <w:t>Ед. изм.</w:t>
            </w:r>
          </w:p>
        </w:tc>
        <w:tc>
          <w:tcPr>
            <w:tcW w:w="5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555F8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2022</w:t>
            </w:r>
          </w:p>
        </w:tc>
        <w:tc>
          <w:tcPr>
            <w:tcW w:w="56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FFF28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2023</w:t>
            </w:r>
          </w:p>
        </w:tc>
        <w:tc>
          <w:tcPr>
            <w:tcW w:w="5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FC893C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2024</w:t>
            </w:r>
          </w:p>
        </w:tc>
        <w:tc>
          <w:tcPr>
            <w:tcW w:w="55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98542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2025</w:t>
            </w:r>
          </w:p>
        </w:tc>
        <w:tc>
          <w:tcPr>
            <w:tcW w:w="55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EA133D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2026</w:t>
            </w:r>
          </w:p>
        </w:tc>
      </w:tr>
      <w:tr w:rsidR="000F76BE" w:rsidRPr="000F76BE" w14:paraId="4E97BEB6" w14:textId="77777777" w:rsidTr="00AC22BB">
        <w:trPr>
          <w:trHeight w:val="227"/>
        </w:trPr>
        <w:tc>
          <w:tcPr>
            <w:tcW w:w="16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704AA" w14:textId="77777777" w:rsidR="000F76BE" w:rsidRPr="000F76BE" w:rsidRDefault="000F76BE" w:rsidP="000F76BE">
            <w:pPr>
              <w:spacing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" w:hAnsi="Times New Roman"/>
                <w:bCs/>
                <w:iCs/>
                <w:color w:val="000000"/>
              </w:rPr>
              <w:t>Удельная себестоимость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ABC36" w14:textId="77777777" w:rsidR="000F76BE" w:rsidRPr="000F76BE" w:rsidRDefault="000F76BE" w:rsidP="000F76BE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 w:rsidRPr="000F76BE">
              <w:rPr>
                <w:rFonts w:ascii="Times New Roman CYR" w:hAnsi="Times New Roman CYR" w:cs="Times New Roman CYR"/>
              </w:rPr>
              <w:t>руб</w:t>
            </w:r>
            <w:proofErr w:type="spellEnd"/>
            <w:r w:rsidRPr="000F76BE">
              <w:rPr>
                <w:rFonts w:ascii="Times New Roman CYR" w:hAnsi="Times New Roman CYR" w:cs="Times New Roman CYR"/>
              </w:rPr>
              <w:t>/Гкал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C31DEA" w14:textId="5444248A" w:rsidR="000F76BE" w:rsidRPr="000F76BE" w:rsidRDefault="000F76BE" w:rsidP="000F76BE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0F76BE">
              <w:rPr>
                <w:rFonts w:ascii="Times New Roman CYR" w:hAnsi="Times New Roman CYR" w:cs="Times New Roman CYR"/>
              </w:rPr>
              <w:t>1050,12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F599E" w14:textId="4F731199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1092,12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E0AC4" w14:textId="4C744EEC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1135,81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EFF186" w14:textId="3925A42E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1181,24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115FDE" w14:textId="644BFB15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1228,49</w:t>
            </w:r>
          </w:p>
        </w:tc>
      </w:tr>
      <w:tr w:rsidR="000F76BE" w:rsidRPr="000F76BE" w14:paraId="3B1117F4" w14:textId="77777777" w:rsidTr="00AC22BB">
        <w:trPr>
          <w:trHeight w:val="227"/>
        </w:trPr>
        <w:tc>
          <w:tcPr>
            <w:tcW w:w="165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C2EA6" w14:textId="77777777" w:rsidR="000F76BE" w:rsidRPr="000F76BE" w:rsidRDefault="000F76BE" w:rsidP="000F76BE">
            <w:pPr>
              <w:spacing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" w:hAnsi="Times New Roman"/>
                <w:bCs/>
                <w:iCs/>
                <w:color w:val="000000"/>
              </w:rPr>
              <w:t>Согласованный тариф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166AAC" w14:textId="77777777" w:rsidR="000F76BE" w:rsidRPr="000F76BE" w:rsidRDefault="000F76BE" w:rsidP="000F76BE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 w:rsidRPr="000F76BE">
              <w:rPr>
                <w:rFonts w:ascii="Times New Roman CYR" w:hAnsi="Times New Roman CYR" w:cs="Times New Roman CYR"/>
              </w:rPr>
              <w:t>руб</w:t>
            </w:r>
            <w:proofErr w:type="spellEnd"/>
            <w:r w:rsidRPr="000F76BE">
              <w:rPr>
                <w:rFonts w:ascii="Times New Roman CYR" w:hAnsi="Times New Roman CYR" w:cs="Times New Roman CYR"/>
              </w:rPr>
              <w:t>/Гкал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07368F" w14:textId="6E4D4FEB" w:rsidR="000F76BE" w:rsidRPr="000F76BE" w:rsidRDefault="000F76BE" w:rsidP="000F76BE">
            <w:pPr>
              <w:spacing w:line="240" w:lineRule="auto"/>
              <w:jc w:val="center"/>
              <w:rPr>
                <w:rFonts w:ascii="Times New Roman CYR" w:hAnsi="Times New Roman CYR" w:cs="Times New Roman CYR"/>
              </w:rPr>
            </w:pPr>
            <w:r w:rsidRPr="000F76BE">
              <w:rPr>
                <w:rFonts w:ascii="Times New Roman CYR" w:hAnsi="Times New Roman CYR" w:cs="Times New Roman CYR"/>
              </w:rPr>
              <w:t>1447,04</w:t>
            </w:r>
          </w:p>
        </w:tc>
        <w:tc>
          <w:tcPr>
            <w:tcW w:w="5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4B8FA" w14:textId="6F886331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1504,92</w:t>
            </w:r>
          </w:p>
        </w:tc>
        <w:tc>
          <w:tcPr>
            <w:tcW w:w="5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95564" w14:textId="12ED964F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1565,12</w:t>
            </w:r>
          </w:p>
        </w:tc>
        <w:tc>
          <w:tcPr>
            <w:tcW w:w="55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4DBFDC" w14:textId="460A54C9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1627,72</w:t>
            </w:r>
          </w:p>
        </w:tc>
        <w:tc>
          <w:tcPr>
            <w:tcW w:w="55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C62F4A" w14:textId="2677618D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1692,83</w:t>
            </w:r>
          </w:p>
        </w:tc>
      </w:tr>
    </w:tbl>
    <w:p w14:paraId="19D0BEF7" w14:textId="77777777" w:rsidR="00AE3D06" w:rsidRPr="000F76BE" w:rsidRDefault="00AE3D06" w:rsidP="00AE3D06">
      <w:pPr>
        <w:spacing w:after="0" w:line="360" w:lineRule="auto"/>
        <w:ind w:firstLine="709"/>
        <w:jc w:val="both"/>
        <w:rPr>
          <w:rFonts w:ascii="Times New Roman" w:eastAsia="Times New Roman" w:hAnsi="Times New Roman"/>
          <w:lang w:eastAsia="ar-SA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72"/>
        <w:gridCol w:w="1395"/>
        <w:gridCol w:w="1624"/>
        <w:gridCol w:w="1627"/>
        <w:gridCol w:w="1627"/>
        <w:gridCol w:w="1624"/>
        <w:gridCol w:w="1627"/>
        <w:gridCol w:w="1624"/>
      </w:tblGrid>
      <w:tr w:rsidR="00AE3D06" w:rsidRPr="000F76BE" w14:paraId="78F15387" w14:textId="77777777" w:rsidTr="000F76BE">
        <w:trPr>
          <w:trHeight w:val="300"/>
        </w:trPr>
        <w:tc>
          <w:tcPr>
            <w:tcW w:w="1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3ABC9B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Наименование показателя</w:t>
            </w:r>
          </w:p>
        </w:tc>
        <w:tc>
          <w:tcPr>
            <w:tcW w:w="43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26CF7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color w:val="000000"/>
              </w:rPr>
            </w:pPr>
            <w:r w:rsidRPr="000F76BE">
              <w:rPr>
                <w:rFonts w:ascii="Times New Roman" w:hAnsi="Times New Roman"/>
                <w:color w:val="000000"/>
              </w:rPr>
              <w:t>Ед. изм.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AED83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2027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693C1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2028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F412F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2029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447B66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2030</w:t>
            </w:r>
          </w:p>
        </w:tc>
        <w:tc>
          <w:tcPr>
            <w:tcW w:w="5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3EAAEF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2031</w:t>
            </w:r>
          </w:p>
        </w:tc>
        <w:tc>
          <w:tcPr>
            <w:tcW w:w="51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30531D" w14:textId="77777777" w:rsidR="00AE3D06" w:rsidRPr="000F76BE" w:rsidRDefault="00AE3D06" w:rsidP="00AE3D06">
            <w:pPr>
              <w:spacing w:line="240" w:lineRule="auto"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0F76BE">
              <w:rPr>
                <w:rFonts w:ascii="Times New Roman" w:hAnsi="Times New Roman"/>
                <w:b/>
                <w:bCs/>
                <w:color w:val="000000"/>
              </w:rPr>
              <w:t>2032</w:t>
            </w:r>
          </w:p>
        </w:tc>
      </w:tr>
      <w:tr w:rsidR="000F76BE" w:rsidRPr="000F76BE" w14:paraId="5CD85AE3" w14:textId="77777777" w:rsidTr="000F76BE">
        <w:trPr>
          <w:trHeight w:val="300"/>
        </w:trPr>
        <w:tc>
          <w:tcPr>
            <w:tcW w:w="14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E54FD" w14:textId="77777777" w:rsidR="000F76BE" w:rsidRPr="000F76BE" w:rsidRDefault="000F76BE" w:rsidP="000F76BE">
            <w:pPr>
              <w:spacing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" w:hAnsi="Times New Roman"/>
                <w:bCs/>
                <w:iCs/>
                <w:color w:val="000000"/>
              </w:rPr>
              <w:t>Удельная себестоимость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0F3B29" w14:textId="77777777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proofErr w:type="spellStart"/>
            <w:r w:rsidRPr="000F76BE">
              <w:rPr>
                <w:rFonts w:ascii="Times New Roman" w:hAnsi="Times New Roman"/>
                <w:bCs/>
                <w:iCs/>
                <w:color w:val="000000"/>
              </w:rPr>
              <w:t>руб</w:t>
            </w:r>
            <w:proofErr w:type="spellEnd"/>
            <w:r w:rsidRPr="000F76BE">
              <w:rPr>
                <w:rFonts w:ascii="Times New Roman" w:hAnsi="Times New Roman"/>
                <w:bCs/>
                <w:iCs/>
                <w:color w:val="000000"/>
              </w:rPr>
              <w:t>/Гкал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D7827" w14:textId="3B33CA0E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1277,63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72524" w14:textId="12CF16DF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1328,74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8C006" w14:textId="66138E9B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1381,89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ABA03D" w14:textId="5AFCD277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1437,16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F19E1" w14:textId="49DC4C26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1494,65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09EC9" w14:textId="0863CD6F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1554,43</w:t>
            </w:r>
          </w:p>
        </w:tc>
      </w:tr>
      <w:tr w:rsidR="000F76BE" w:rsidRPr="000F76BE" w14:paraId="1CFC619A" w14:textId="77777777" w:rsidTr="000F76BE">
        <w:trPr>
          <w:trHeight w:val="300"/>
        </w:trPr>
        <w:tc>
          <w:tcPr>
            <w:tcW w:w="149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39672" w14:textId="77777777" w:rsidR="000F76BE" w:rsidRPr="000F76BE" w:rsidRDefault="000F76BE" w:rsidP="000F76BE">
            <w:pPr>
              <w:spacing w:line="240" w:lineRule="auto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" w:hAnsi="Times New Roman"/>
                <w:bCs/>
                <w:iCs/>
                <w:color w:val="000000"/>
              </w:rPr>
              <w:t>Согласованный тариф</w:t>
            </w:r>
          </w:p>
        </w:tc>
        <w:tc>
          <w:tcPr>
            <w:tcW w:w="4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F8767" w14:textId="77777777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proofErr w:type="spellStart"/>
            <w:r w:rsidRPr="000F76BE">
              <w:rPr>
                <w:rFonts w:ascii="Times New Roman" w:hAnsi="Times New Roman"/>
                <w:bCs/>
                <w:iCs/>
                <w:color w:val="000000"/>
              </w:rPr>
              <w:t>руб</w:t>
            </w:r>
            <w:proofErr w:type="spellEnd"/>
            <w:r w:rsidRPr="000F76BE">
              <w:rPr>
                <w:rFonts w:ascii="Times New Roman" w:hAnsi="Times New Roman"/>
                <w:bCs/>
                <w:iCs/>
                <w:color w:val="000000"/>
              </w:rPr>
              <w:t>/Гкал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A5B28" w14:textId="093A2839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1760,55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7ADC1" w14:textId="1FDD42FD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1830,97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17CA4" w14:textId="1F5E9EB0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1904,21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74F0B" w14:textId="23C8A0E8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1980,37</w:t>
            </w:r>
          </w:p>
        </w:tc>
        <w:tc>
          <w:tcPr>
            <w:tcW w:w="51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01AB0" w14:textId="1E5E77A6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2059,59</w:t>
            </w:r>
          </w:p>
        </w:tc>
        <w:tc>
          <w:tcPr>
            <w:tcW w:w="51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CBF1D" w14:textId="6F04EE26" w:rsidR="000F76BE" w:rsidRPr="000F76BE" w:rsidRDefault="000F76BE" w:rsidP="000F76BE">
            <w:pPr>
              <w:spacing w:line="240" w:lineRule="auto"/>
              <w:jc w:val="center"/>
              <w:rPr>
                <w:rFonts w:ascii="Times New Roman" w:hAnsi="Times New Roman"/>
                <w:bCs/>
                <w:iCs/>
                <w:color w:val="000000"/>
              </w:rPr>
            </w:pPr>
            <w:r w:rsidRPr="000F76BE">
              <w:rPr>
                <w:rFonts w:ascii="Times New Roman CYR" w:hAnsi="Times New Roman CYR" w:cs="Times New Roman CYR"/>
              </w:rPr>
              <w:t>2141,97</w:t>
            </w:r>
          </w:p>
        </w:tc>
      </w:tr>
    </w:tbl>
    <w:p w14:paraId="19390EEA" w14:textId="77777777" w:rsidR="00AE3D06" w:rsidRPr="00AE3D06" w:rsidRDefault="00AE3D06" w:rsidP="00AE3D0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6"/>
          <w:szCs w:val="26"/>
          <w:lang w:eastAsia="ar-SA"/>
        </w:rPr>
      </w:pPr>
    </w:p>
    <w:p w14:paraId="5D5D308B" w14:textId="77777777" w:rsidR="00AE3D06" w:rsidRDefault="00AE3D06" w:rsidP="00141CCD">
      <w:pPr>
        <w:pStyle w:val="afffff8"/>
        <w:rPr>
          <w:rFonts w:ascii="Times New Roman" w:hAnsi="Times New Roman" w:cs="Times New Roman"/>
          <w:sz w:val="26"/>
          <w:szCs w:val="26"/>
        </w:rPr>
      </w:pPr>
    </w:p>
    <w:p w14:paraId="02BEC8F8" w14:textId="39F9C0E6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6C30880A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CDFDF73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538BF3E7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3E1BD881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83A1388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</w:pPr>
    </w:p>
    <w:p w14:paraId="11DDC9BF" w14:textId="77777777" w:rsidR="000B4846" w:rsidRDefault="000B4846" w:rsidP="00A632F6">
      <w:pPr>
        <w:pStyle w:val="-2"/>
        <w:widowControl w:val="0"/>
        <w:spacing w:after="120" w:line="360" w:lineRule="auto"/>
        <w:rPr>
          <w:rFonts w:ascii="Times New Roman" w:hAnsi="Times New Roman" w:cs="Times New Roman"/>
        </w:rPr>
        <w:sectPr w:rsidR="000B4846" w:rsidSect="00882F98">
          <w:pgSz w:w="16838" w:h="11906" w:orient="landscape"/>
          <w:pgMar w:top="1701" w:right="567" w:bottom="567" w:left="567" w:header="709" w:footer="709" w:gutter="0"/>
          <w:cols w:space="720"/>
        </w:sectPr>
      </w:pPr>
    </w:p>
    <w:p w14:paraId="2BC1481A" w14:textId="77777777" w:rsidR="005F4C10" w:rsidRPr="009F1BAC" w:rsidRDefault="005F4C10" w:rsidP="005F4C10">
      <w:pPr>
        <w:pStyle w:val="14"/>
        <w:ind w:hanging="6"/>
        <w:rPr>
          <w:sz w:val="28"/>
          <w:szCs w:val="28"/>
        </w:rPr>
      </w:pPr>
      <w:bookmarkStart w:id="571" w:name="_Toc134168534"/>
      <w:bookmarkEnd w:id="15"/>
      <w:r w:rsidRPr="009F1BAC">
        <w:rPr>
          <w:sz w:val="28"/>
          <w:szCs w:val="28"/>
        </w:rPr>
        <w:lastRenderedPageBreak/>
        <w:t>СПИСОК ЛИТЕРАТУРЫ</w:t>
      </w:r>
      <w:bookmarkEnd w:id="571"/>
    </w:p>
    <w:p w14:paraId="30F7E4AA" w14:textId="77777777" w:rsidR="000501FF" w:rsidRPr="009F1BAC" w:rsidRDefault="000501FF" w:rsidP="0079162A">
      <w:pPr>
        <w:keepNext/>
        <w:keepLines/>
        <w:widowControl w:val="0"/>
        <w:tabs>
          <w:tab w:val="left" w:pos="0"/>
        </w:tabs>
        <w:suppressAutoHyphens/>
        <w:spacing w:before="120" w:after="120" w:line="360" w:lineRule="auto"/>
        <w:ind w:firstLine="851"/>
        <w:jc w:val="both"/>
        <w:rPr>
          <w:rFonts w:ascii="Times New Roman" w:hAnsi="Times New Roman"/>
          <w:sz w:val="26"/>
          <w:szCs w:val="26"/>
        </w:rPr>
      </w:pPr>
    </w:p>
    <w:p w14:paraId="310C11B8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Федеральный Закон №190 «О теплоснабжении» от 27.07.2010 г.</w:t>
      </w:r>
    </w:p>
    <w:p w14:paraId="37109005" w14:textId="62E5F139" w:rsidR="003E7DDA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Постановление Правительства РФ № 154 «О требованиях к схемам теплоснабжения, порядку их разработки и утверждения» от 22.02.2012 г.</w:t>
      </w:r>
    </w:p>
    <w:p w14:paraId="1171D0EF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Методические рекомендации по разработке схем теплоснабжения в соответствии с п.3 ПП РФ от 22.02.2012г. №154.</w:t>
      </w:r>
    </w:p>
    <w:p w14:paraId="56690E61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Методика определения потребности в топливе, электрической энергии и воде при производстве и передаче тепловой энергии и теплоносителей в системах коммунального теплоснабжения МДК 4-05.2004.</w:t>
      </w:r>
    </w:p>
    <w:p w14:paraId="175989DD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Инструкция по организации в Минэнерго России работы по расчету и обоснованию нормативов технологических потерь при передаче тепловой энергии, утвержденной приказом Минэнерго России 30.12.2008 г. № 235</w:t>
      </w:r>
    </w:p>
    <w:p w14:paraId="610AA8F7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Нормы проектирования тепловой изоляции для трубопроводов и оборудования электростанций и тепловых сетей. – М.: Государственное энергетическое издательство, 1959.</w:t>
      </w:r>
    </w:p>
    <w:p w14:paraId="71010915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2.04.14-88.Тепловая изоляция оборудования и трубопроводов. – М.: ЦИТП Госстроя СССР, 1989.</w:t>
      </w:r>
    </w:p>
    <w:p w14:paraId="4FC66669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2.04.14-88*. Тепловая изоляция оборудования и трубопроводов/Госстрой России. – М.: ГУП ЦПП, 1998.</w:t>
      </w:r>
    </w:p>
    <w:p w14:paraId="0953A6AF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23.02.2003. Тепловая защита зданий</w:t>
      </w:r>
    </w:p>
    <w:p w14:paraId="692E4790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41.02.2003. Тепловые сети.</w:t>
      </w:r>
    </w:p>
    <w:p w14:paraId="2F7C3DCC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23.01.99 Строительная климатология.</w:t>
      </w:r>
    </w:p>
    <w:p w14:paraId="4C5B96D2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СНиП 41.01.2003 Отопление, вентиляция, кондиционирование.</w:t>
      </w:r>
    </w:p>
    <w:p w14:paraId="70B5DCB7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Федеральный закон от 23.11.2009 № 261-ФЗ «Об энергосбережении и о повышении энергетической эффективности и о внесении изменений в отдельные законодательные акты Российской Федерации»;</w:t>
      </w:r>
    </w:p>
    <w:p w14:paraId="0BE13DF0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СП 41-101-95 «Проектирование  тепловых  пунктов»</w:t>
      </w:r>
    </w:p>
    <w:p w14:paraId="5B11D190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Постановление Правительства Российской Федерации от 08.08.2012г. №808 «Об организации теплоснабжения в Российской Федерации и о внесении изменений в некоторые акты Правительства Российской Федерации»;</w:t>
      </w:r>
    </w:p>
    <w:p w14:paraId="55A1760D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lastRenderedPageBreak/>
        <w:t>Федеральный закон от 07.12.2011 № 416-ФЗ «О водоснабжении и водоотведении» в части требований к эксплуатации открытых систем теплоснабжения</w:t>
      </w:r>
    </w:p>
    <w:p w14:paraId="2E3AAA6A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Федеральный закон от 07.12.2011 № 417-ФЗ «О внесении изменений в законодательные акты РФ…» в части изменений в закон «О теплоснабжении»</w:t>
      </w:r>
    </w:p>
    <w:p w14:paraId="26B3F428" w14:textId="77777777" w:rsidR="003E7DDA" w:rsidRPr="009F1BAC" w:rsidRDefault="003E7DDA" w:rsidP="00A12A91">
      <w:pPr>
        <w:pStyle w:val="130"/>
        <w:keepLines/>
        <w:widowControl w:val="0"/>
        <w:numPr>
          <w:ilvl w:val="0"/>
          <w:numId w:val="9"/>
        </w:numPr>
        <w:tabs>
          <w:tab w:val="clear" w:pos="2007"/>
          <w:tab w:val="num" w:pos="426"/>
        </w:tabs>
        <w:spacing w:line="360" w:lineRule="auto"/>
        <w:ind w:left="426" w:hanging="426"/>
      </w:pPr>
      <w:r w:rsidRPr="009F1BAC">
        <w:t>Градостроительный кодекс Российской Федерации.</w:t>
      </w:r>
    </w:p>
    <w:sectPr w:rsidR="003E7DDA" w:rsidRPr="009F1BAC" w:rsidSect="00481292">
      <w:pgSz w:w="11906" w:h="16838" w:code="9"/>
      <w:pgMar w:top="567" w:right="566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36BA28D" w14:textId="77777777" w:rsidR="00F102C3" w:rsidRDefault="00F102C3" w:rsidP="00777905">
      <w:pPr>
        <w:spacing w:after="0" w:line="240" w:lineRule="auto"/>
      </w:pPr>
      <w:r>
        <w:separator/>
      </w:r>
    </w:p>
  </w:endnote>
  <w:endnote w:type="continuationSeparator" w:id="0">
    <w:p w14:paraId="21506BD4" w14:textId="77777777" w:rsidR="00F102C3" w:rsidRDefault="00F102C3" w:rsidP="007779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Arial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E29D85" w14:textId="77777777" w:rsidR="000225F6" w:rsidRPr="00351DEE" w:rsidRDefault="000225F6">
    <w:pPr>
      <w:pStyle w:val="aff3"/>
    </w:pPr>
    <w:r w:rsidRPr="00351DEE">
      <w:fldChar w:fldCharType="begin"/>
    </w:r>
    <w:r w:rsidRPr="00351DEE">
      <w:instrText>PAGE   \* MERGEFORMAT</w:instrText>
    </w:r>
    <w:r w:rsidRPr="00351DEE">
      <w:fldChar w:fldCharType="separate"/>
    </w:r>
    <w:r>
      <w:rPr>
        <w:noProof/>
      </w:rPr>
      <w:t>2</w:t>
    </w:r>
    <w:r w:rsidRPr="00351DEE"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5A5891" w14:textId="77777777" w:rsidR="000225F6" w:rsidRPr="00305F99" w:rsidRDefault="000225F6">
    <w:pPr>
      <w:pStyle w:val="aff3"/>
      <w:jc w:val="center"/>
      <w:rPr>
        <w:b/>
        <w:sz w:val="20"/>
        <w:szCs w:val="20"/>
      </w:rPr>
    </w:pPr>
    <w:r w:rsidRPr="00305F99">
      <w:rPr>
        <w:b/>
        <w:sz w:val="20"/>
        <w:szCs w:val="20"/>
      </w:rPr>
      <w:t>г. Санкт-Петербург</w:t>
    </w:r>
  </w:p>
  <w:p w14:paraId="2F047178" w14:textId="77777777" w:rsidR="000225F6" w:rsidRPr="00305F99" w:rsidRDefault="000225F6">
    <w:pPr>
      <w:pStyle w:val="aff3"/>
      <w:jc w:val="center"/>
      <w:rPr>
        <w:b/>
        <w:sz w:val="20"/>
        <w:szCs w:val="20"/>
      </w:rPr>
    </w:pPr>
    <w:r w:rsidRPr="00305F99">
      <w:rPr>
        <w:b/>
        <w:sz w:val="20"/>
        <w:szCs w:val="20"/>
      </w:rPr>
      <w:t>201</w:t>
    </w:r>
    <w:r>
      <w:rPr>
        <w:b/>
        <w:sz w:val="20"/>
        <w:szCs w:val="20"/>
      </w:rPr>
      <w:t>3</w:t>
    </w:r>
    <w:r w:rsidRPr="00305F99">
      <w:rPr>
        <w:b/>
        <w:sz w:val="20"/>
        <w:szCs w:val="20"/>
      </w:rPr>
      <w:t xml:space="preserve"> год</w:t>
    </w:r>
  </w:p>
  <w:p w14:paraId="5881C44F" w14:textId="77777777" w:rsidR="000225F6" w:rsidRPr="00305F99" w:rsidRDefault="000225F6">
    <w:pPr>
      <w:pStyle w:val="aff3"/>
      <w:rPr>
        <w:b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3A00FB" w14:textId="59036781" w:rsidR="000225F6" w:rsidRPr="00FB4A88" w:rsidRDefault="000225F6" w:rsidP="00BB1A23">
    <w:pPr>
      <w:pStyle w:val="aff3"/>
      <w:jc w:val="center"/>
      <w:rPr>
        <w:sz w:val="24"/>
        <w:szCs w:val="24"/>
      </w:rPr>
    </w:pPr>
    <w:r w:rsidRPr="00FB4A88">
      <w:rPr>
        <w:sz w:val="24"/>
        <w:szCs w:val="24"/>
      </w:rPr>
      <w:fldChar w:fldCharType="begin"/>
    </w:r>
    <w:r w:rsidRPr="00FB4A88">
      <w:rPr>
        <w:sz w:val="24"/>
        <w:szCs w:val="24"/>
      </w:rPr>
      <w:instrText xml:space="preserve"> PAGE   \* MERGEFORMAT </w:instrText>
    </w:r>
    <w:r w:rsidRPr="00FB4A88">
      <w:rPr>
        <w:sz w:val="24"/>
        <w:szCs w:val="24"/>
      </w:rPr>
      <w:fldChar w:fldCharType="separate"/>
    </w:r>
    <w:r w:rsidR="004B5C79">
      <w:rPr>
        <w:noProof/>
        <w:sz w:val="24"/>
        <w:szCs w:val="24"/>
      </w:rPr>
      <w:t>7</w:t>
    </w:r>
    <w:r w:rsidRPr="00FB4A88">
      <w:rPr>
        <w:sz w:val="24"/>
        <w:szCs w:val="24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sz w:val="24"/>
        <w:szCs w:val="24"/>
      </w:rPr>
      <w:id w:val="688254964"/>
      <w:docPartObj>
        <w:docPartGallery w:val="Page Numbers (Bottom of Page)"/>
        <w:docPartUnique/>
      </w:docPartObj>
    </w:sdtPr>
    <w:sdtEndPr/>
    <w:sdtContent>
      <w:p w14:paraId="2946A1FC" w14:textId="471D67BE" w:rsidR="000225F6" w:rsidRPr="00812642" w:rsidRDefault="000225F6">
        <w:pPr>
          <w:pStyle w:val="aff3"/>
          <w:jc w:val="center"/>
          <w:rPr>
            <w:sz w:val="24"/>
            <w:szCs w:val="24"/>
          </w:rPr>
        </w:pPr>
        <w:r w:rsidRPr="00812642">
          <w:rPr>
            <w:sz w:val="24"/>
            <w:szCs w:val="24"/>
          </w:rPr>
          <w:fldChar w:fldCharType="begin"/>
        </w:r>
        <w:r w:rsidRPr="00812642">
          <w:rPr>
            <w:sz w:val="24"/>
            <w:szCs w:val="24"/>
          </w:rPr>
          <w:instrText>PAGE   \* MERGEFORMAT</w:instrText>
        </w:r>
        <w:r w:rsidRPr="00812642">
          <w:rPr>
            <w:sz w:val="24"/>
            <w:szCs w:val="24"/>
          </w:rPr>
          <w:fldChar w:fldCharType="separate"/>
        </w:r>
        <w:r w:rsidR="004B5C79">
          <w:rPr>
            <w:noProof/>
            <w:sz w:val="24"/>
            <w:szCs w:val="24"/>
          </w:rPr>
          <w:t>12</w:t>
        </w:r>
        <w:r w:rsidRPr="00812642">
          <w:rPr>
            <w:sz w:val="24"/>
            <w:szCs w:val="24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9196FF" w14:textId="605A485F" w:rsidR="000225F6" w:rsidRPr="00D938CB" w:rsidRDefault="000225F6" w:rsidP="00BB1A23">
    <w:pPr>
      <w:pStyle w:val="aff3"/>
      <w:jc w:val="center"/>
      <w:rPr>
        <w:sz w:val="24"/>
        <w:szCs w:val="24"/>
      </w:rPr>
    </w:pPr>
    <w:r w:rsidRPr="00D938CB">
      <w:rPr>
        <w:sz w:val="24"/>
        <w:szCs w:val="24"/>
      </w:rPr>
      <w:fldChar w:fldCharType="begin"/>
    </w:r>
    <w:r w:rsidRPr="00D938CB">
      <w:rPr>
        <w:sz w:val="24"/>
        <w:szCs w:val="24"/>
      </w:rPr>
      <w:instrText xml:space="preserve"> PAGE   \* MERGEFORMAT </w:instrText>
    </w:r>
    <w:r w:rsidRPr="00D938CB">
      <w:rPr>
        <w:sz w:val="24"/>
        <w:szCs w:val="24"/>
      </w:rPr>
      <w:fldChar w:fldCharType="separate"/>
    </w:r>
    <w:r w:rsidR="004B5C79">
      <w:rPr>
        <w:noProof/>
        <w:sz w:val="24"/>
        <w:szCs w:val="24"/>
      </w:rPr>
      <w:t>77</w:t>
    </w:r>
    <w:r w:rsidRPr="00D938CB">
      <w:rPr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207CB7" w14:textId="77777777" w:rsidR="00F102C3" w:rsidRDefault="00F102C3" w:rsidP="00777905">
      <w:pPr>
        <w:spacing w:after="0" w:line="240" w:lineRule="auto"/>
      </w:pPr>
      <w:r>
        <w:separator/>
      </w:r>
    </w:p>
  </w:footnote>
  <w:footnote w:type="continuationSeparator" w:id="0">
    <w:p w14:paraId="71B11010" w14:textId="77777777" w:rsidR="00F102C3" w:rsidRDefault="00F102C3" w:rsidP="0077790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D"/>
    <w:multiLevelType w:val="singleLevel"/>
    <w:tmpl w:val="90D4BCF2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1">
    <w:nsid w:val="FFFFFF83"/>
    <w:multiLevelType w:val="singleLevel"/>
    <w:tmpl w:val="929CFDD6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Times New Roman" w:hint="default"/>
      </w:rPr>
    </w:lvl>
  </w:abstractNum>
  <w:abstractNum w:abstractNumId="2">
    <w:nsid w:val="FFFFFF88"/>
    <w:multiLevelType w:val="singleLevel"/>
    <w:tmpl w:val="600280D6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>
    <w:nsid w:val="FFFFFF89"/>
    <w:multiLevelType w:val="singleLevel"/>
    <w:tmpl w:val="684C81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>
    <w:nsid w:val="016E0382"/>
    <w:multiLevelType w:val="hybridMultilevel"/>
    <w:tmpl w:val="09543978"/>
    <w:lvl w:ilvl="0" w:tplc="FF2CBE92">
      <w:start w:val="1"/>
      <w:numFmt w:val="decimal"/>
      <w:pStyle w:val="a1"/>
      <w:lvlText w:val="Рисунок %1."/>
      <w:lvlJc w:val="center"/>
      <w:pPr>
        <w:ind w:left="720" w:hanging="360"/>
      </w:pPr>
      <w:rPr>
        <w:rFonts w:ascii="Times New Roman" w:hAnsi="Times New Roman" w:hint="default"/>
        <w:b/>
        <w:i w:val="0"/>
        <w:sz w:val="26"/>
        <w:szCs w:val="26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23716C9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6">
    <w:nsid w:val="03A62DFC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03F03C7A"/>
    <w:multiLevelType w:val="hybridMultilevel"/>
    <w:tmpl w:val="860E2EDE"/>
    <w:lvl w:ilvl="0" w:tplc="FFFFFFFF">
      <w:start w:val="1"/>
      <w:numFmt w:val="decimal"/>
      <w:pStyle w:val="a2"/>
      <w:lvlText w:val="Рисунок %1."/>
      <w:lvlJc w:val="left"/>
      <w:pPr>
        <w:ind w:left="360" w:hanging="360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093028A3"/>
    <w:multiLevelType w:val="multilevel"/>
    <w:tmpl w:val="3F44A3CE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13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5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33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7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5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994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72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144" w:hanging="1800"/>
      </w:pPr>
      <w:rPr>
        <w:rFonts w:hint="default"/>
      </w:rPr>
    </w:lvl>
  </w:abstractNum>
  <w:abstractNum w:abstractNumId="9">
    <w:nsid w:val="0BD80B23"/>
    <w:multiLevelType w:val="hybridMultilevel"/>
    <w:tmpl w:val="6BFC2FD2"/>
    <w:lvl w:ilvl="0" w:tplc="16FE6D24">
      <w:start w:val="1"/>
      <w:numFmt w:val="bullet"/>
      <w:pStyle w:val="a3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0CD33A97"/>
    <w:multiLevelType w:val="hybridMultilevel"/>
    <w:tmpl w:val="E0105C18"/>
    <w:lvl w:ilvl="0" w:tplc="FFFFFFFF">
      <w:start w:val="1"/>
      <w:numFmt w:val="decimal"/>
      <w:lvlText w:val="%1.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1">
    <w:nsid w:val="0F6D78D6"/>
    <w:multiLevelType w:val="hybridMultilevel"/>
    <w:tmpl w:val="CBCE41A4"/>
    <w:lvl w:ilvl="0" w:tplc="A9B04082">
      <w:start w:val="1"/>
      <w:numFmt w:val="decimal"/>
      <w:pStyle w:val="a4"/>
      <w:lvlText w:val="Рис. %1."/>
      <w:lvlJc w:val="righ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F876AF2"/>
    <w:multiLevelType w:val="multilevel"/>
    <w:tmpl w:val="54B65F54"/>
    <w:lvl w:ilvl="0">
      <w:start w:val="1"/>
      <w:numFmt w:val="decimal"/>
      <w:pStyle w:val="1"/>
      <w:lvlText w:val="%1"/>
      <w:lvlJc w:val="left"/>
      <w:pPr>
        <w:ind w:left="930" w:hanging="363"/>
      </w:pPr>
      <w:rPr>
        <w:rFonts w:hint="default"/>
      </w:rPr>
    </w:lvl>
    <w:lvl w:ilvl="1">
      <w:start w:val="1"/>
      <w:numFmt w:val="decimal"/>
      <w:pStyle w:val="11"/>
      <w:isLgl/>
      <w:lvlText w:val="%1.%2"/>
      <w:lvlJc w:val="left"/>
      <w:pPr>
        <w:ind w:left="930" w:hanging="363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111"/>
      <w:isLgl/>
      <w:lvlText w:val="%1.%2.%3"/>
      <w:lvlJc w:val="left"/>
      <w:pPr>
        <w:ind w:left="930" w:hanging="363"/>
      </w:pPr>
      <w:rPr>
        <w:rFonts w:hint="default"/>
      </w:rPr>
    </w:lvl>
    <w:lvl w:ilvl="3">
      <w:start w:val="1"/>
      <w:numFmt w:val="decimal"/>
      <w:pStyle w:val="1111"/>
      <w:isLgl/>
      <w:lvlText w:val="%1.%2.%3.%4"/>
      <w:lvlJc w:val="left"/>
      <w:pPr>
        <w:tabs>
          <w:tab w:val="num" w:pos="567"/>
        </w:tabs>
        <w:ind w:left="930" w:hanging="363"/>
      </w:pPr>
      <w:rPr>
        <w:rFonts w:hint="default"/>
      </w:rPr>
    </w:lvl>
    <w:lvl w:ilvl="4">
      <w:start w:val="1"/>
      <w:numFmt w:val="decimal"/>
      <w:lvlRestart w:val="1"/>
      <w:isLgl/>
      <w:lvlText w:val="Рисунок %1-%5."/>
      <w:lvlJc w:val="left"/>
      <w:pPr>
        <w:ind w:left="930" w:hanging="363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isLgl/>
      <w:lvlText w:val="Таблица %1-%6."/>
      <w:lvlJc w:val="left"/>
      <w:pPr>
        <w:ind w:left="930" w:hanging="363"/>
      </w:pPr>
      <w:rPr>
        <w:rFonts w:hint="default"/>
        <w:b w:val="0"/>
        <w:i w:val="0"/>
      </w:rPr>
    </w:lvl>
    <w:lvl w:ilvl="6">
      <w:start w:val="1"/>
      <w:numFmt w:val="decimal"/>
      <w:isLgl/>
      <w:lvlText w:val="Таблица %1.%2-%7."/>
      <w:lvlJc w:val="left"/>
      <w:pPr>
        <w:ind w:left="647" w:hanging="363"/>
      </w:pPr>
      <w:rPr>
        <w:rFonts w:ascii="Times New Roman" w:hAnsi="Times New Roman" w:cs="Times New Roman"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</w:rPr>
    </w:lvl>
    <w:lvl w:ilvl="7">
      <w:start w:val="1"/>
      <w:numFmt w:val="decimal"/>
      <w:isLgl/>
      <w:lvlText w:val="Таблица %1.%2.%3-%8."/>
      <w:lvlJc w:val="left"/>
      <w:pPr>
        <w:ind w:left="930" w:hanging="363"/>
      </w:pPr>
      <w:rPr>
        <w:rFonts w:hint="default"/>
      </w:rPr>
    </w:lvl>
    <w:lvl w:ilvl="8">
      <w:start w:val="1"/>
      <w:numFmt w:val="decimal"/>
      <w:isLgl/>
      <w:lvlText w:val="Таблица %1.%2.%3.%4-%9."/>
      <w:lvlJc w:val="left"/>
      <w:pPr>
        <w:ind w:left="930" w:hanging="363"/>
      </w:pPr>
      <w:rPr>
        <w:rFonts w:hint="default"/>
      </w:rPr>
    </w:lvl>
  </w:abstractNum>
  <w:abstractNum w:abstractNumId="13">
    <w:nsid w:val="101D4D13"/>
    <w:multiLevelType w:val="hybridMultilevel"/>
    <w:tmpl w:val="CDC8291C"/>
    <w:lvl w:ilvl="0" w:tplc="1CDA232E">
      <w:start w:val="1"/>
      <w:numFmt w:val="decimal"/>
      <w:pStyle w:val="10"/>
      <w:lvlText w:val="Рис.%1."/>
      <w:lvlJc w:val="center"/>
      <w:pPr>
        <w:tabs>
          <w:tab w:val="num" w:pos="720"/>
        </w:tabs>
        <w:ind w:left="720" w:hanging="323"/>
      </w:pPr>
      <w:rPr>
        <w:rFonts w:ascii="Times New Roman" w:hAnsi="Times New Roman" w:hint="default"/>
        <w:b/>
        <w:i w:val="0"/>
        <w:spacing w:val="0"/>
        <w:position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107C0FF9"/>
    <w:multiLevelType w:val="hybridMultilevel"/>
    <w:tmpl w:val="111E2B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126675FF"/>
    <w:multiLevelType w:val="hybridMultilevel"/>
    <w:tmpl w:val="2F461CDA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13BD7366"/>
    <w:multiLevelType w:val="hybridMultilevel"/>
    <w:tmpl w:val="B1A45BC4"/>
    <w:lvl w:ilvl="0" w:tplc="F6B413A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7">
    <w:nsid w:val="15267512"/>
    <w:multiLevelType w:val="hybridMultilevel"/>
    <w:tmpl w:val="24DC4D5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>
    <w:nsid w:val="1C52275F"/>
    <w:multiLevelType w:val="multilevel"/>
    <w:tmpl w:val="8B6EA32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pStyle w:val="3"/>
      <w:lvlText w:val="3.1. 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3.1.5.%4"/>
      <w:lvlJc w:val="left"/>
      <w:pPr>
        <w:ind w:left="1728" w:hanging="648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>
    <w:nsid w:val="1E351508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1E7A5C2B"/>
    <w:multiLevelType w:val="hybridMultilevel"/>
    <w:tmpl w:val="6F12A114"/>
    <w:lvl w:ilvl="0" w:tplc="165640D4">
      <w:start w:val="1"/>
      <w:numFmt w:val="decimal"/>
      <w:lvlText w:val="Таблица %1 - "/>
      <w:lvlJc w:val="left"/>
      <w:pPr>
        <w:tabs>
          <w:tab w:val="num" w:pos="3261"/>
        </w:tabs>
        <w:ind w:left="2127" w:firstLine="0"/>
      </w:pPr>
      <w:rPr>
        <w:rFonts w:ascii="Times New Roman" w:hAnsi="Times New Roman" w:hint="default"/>
        <w:b/>
        <w:i w:val="0"/>
        <w:caps w:val="0"/>
        <w:strike w:val="0"/>
        <w:dstrike w:val="0"/>
        <w:vanish w:val="0"/>
        <w:color w:val="000000"/>
        <w:sz w:val="24"/>
        <w:vertAlign w:val="baseline"/>
        <w:lang w:val="ru-RU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4190019">
      <w:start w:val="1"/>
      <w:numFmt w:val="lowerLetter"/>
      <w:lvlText w:val="%2."/>
      <w:lvlJc w:val="left"/>
      <w:pPr>
        <w:tabs>
          <w:tab w:val="num" w:pos="-5223"/>
        </w:tabs>
        <w:ind w:left="-522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4503"/>
        </w:tabs>
        <w:ind w:left="-450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783"/>
        </w:tabs>
        <w:ind w:left="-378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-3063"/>
        </w:tabs>
        <w:ind w:left="-306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-2343"/>
        </w:tabs>
        <w:ind w:left="-234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-1623"/>
        </w:tabs>
        <w:ind w:left="-162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-903"/>
        </w:tabs>
        <w:ind w:left="-90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-183"/>
        </w:tabs>
        <w:ind w:left="-183" w:hanging="180"/>
      </w:pPr>
    </w:lvl>
  </w:abstractNum>
  <w:abstractNum w:abstractNumId="21">
    <w:nsid w:val="221E0C6D"/>
    <w:multiLevelType w:val="hybridMultilevel"/>
    <w:tmpl w:val="EA1CB3C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cs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cs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cs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cs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cs="Wingdings" w:hint="default"/>
      </w:rPr>
    </w:lvl>
  </w:abstractNum>
  <w:abstractNum w:abstractNumId="22">
    <w:nsid w:val="23883F16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3">
    <w:nsid w:val="25864E06"/>
    <w:multiLevelType w:val="hybridMultilevel"/>
    <w:tmpl w:val="96FE2A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587762C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26B518F7"/>
    <w:multiLevelType w:val="singleLevel"/>
    <w:tmpl w:val="6F30EF10"/>
    <w:lvl w:ilvl="0">
      <w:start w:val="1"/>
      <w:numFmt w:val="decimal"/>
      <w:pStyle w:val="a5"/>
      <w:lvlText w:val="Рисунок %1 - "/>
      <w:lvlJc w:val="left"/>
      <w:pPr>
        <w:tabs>
          <w:tab w:val="num" w:pos="4106"/>
        </w:tabs>
        <w:ind w:left="2666" w:firstLine="170"/>
      </w:pPr>
      <w:rPr>
        <w:rFonts w:ascii="Times New Roman" w:hAnsi="Times New Roman" w:cs="Times New Roman" w:hint="default"/>
        <w:b/>
        <w:sz w:val="24"/>
        <w:szCs w:val="24"/>
      </w:rPr>
    </w:lvl>
  </w:abstractNum>
  <w:abstractNum w:abstractNumId="26">
    <w:nsid w:val="2D7E6FBF"/>
    <w:multiLevelType w:val="hybridMultilevel"/>
    <w:tmpl w:val="93468022"/>
    <w:lvl w:ilvl="0" w:tplc="0419000F">
      <w:start w:val="1"/>
      <w:numFmt w:val="decimal"/>
      <w:lvlText w:val="%1."/>
      <w:lvlJc w:val="left"/>
      <w:pPr>
        <w:ind w:left="1575" w:hanging="360"/>
      </w:pPr>
    </w:lvl>
    <w:lvl w:ilvl="1" w:tplc="04190019" w:tentative="1">
      <w:start w:val="1"/>
      <w:numFmt w:val="lowerLetter"/>
      <w:lvlText w:val="%2."/>
      <w:lvlJc w:val="left"/>
      <w:pPr>
        <w:ind w:left="2295" w:hanging="360"/>
      </w:pPr>
    </w:lvl>
    <w:lvl w:ilvl="2" w:tplc="0419001B" w:tentative="1">
      <w:start w:val="1"/>
      <w:numFmt w:val="lowerRoman"/>
      <w:lvlText w:val="%3."/>
      <w:lvlJc w:val="right"/>
      <w:pPr>
        <w:ind w:left="3015" w:hanging="180"/>
      </w:pPr>
    </w:lvl>
    <w:lvl w:ilvl="3" w:tplc="0419000F" w:tentative="1">
      <w:start w:val="1"/>
      <w:numFmt w:val="decimal"/>
      <w:lvlText w:val="%4."/>
      <w:lvlJc w:val="left"/>
      <w:pPr>
        <w:ind w:left="3735" w:hanging="360"/>
      </w:pPr>
    </w:lvl>
    <w:lvl w:ilvl="4" w:tplc="04190019" w:tentative="1">
      <w:start w:val="1"/>
      <w:numFmt w:val="lowerLetter"/>
      <w:lvlText w:val="%5."/>
      <w:lvlJc w:val="left"/>
      <w:pPr>
        <w:ind w:left="4455" w:hanging="360"/>
      </w:pPr>
    </w:lvl>
    <w:lvl w:ilvl="5" w:tplc="0419001B" w:tentative="1">
      <w:start w:val="1"/>
      <w:numFmt w:val="lowerRoman"/>
      <w:lvlText w:val="%6."/>
      <w:lvlJc w:val="right"/>
      <w:pPr>
        <w:ind w:left="5175" w:hanging="180"/>
      </w:pPr>
    </w:lvl>
    <w:lvl w:ilvl="6" w:tplc="0419000F" w:tentative="1">
      <w:start w:val="1"/>
      <w:numFmt w:val="decimal"/>
      <w:lvlText w:val="%7."/>
      <w:lvlJc w:val="left"/>
      <w:pPr>
        <w:ind w:left="5895" w:hanging="360"/>
      </w:pPr>
    </w:lvl>
    <w:lvl w:ilvl="7" w:tplc="04190019" w:tentative="1">
      <w:start w:val="1"/>
      <w:numFmt w:val="lowerLetter"/>
      <w:lvlText w:val="%8."/>
      <w:lvlJc w:val="left"/>
      <w:pPr>
        <w:ind w:left="6615" w:hanging="360"/>
      </w:pPr>
    </w:lvl>
    <w:lvl w:ilvl="8" w:tplc="0419001B" w:tentative="1">
      <w:start w:val="1"/>
      <w:numFmt w:val="lowerRoman"/>
      <w:lvlText w:val="%9."/>
      <w:lvlJc w:val="right"/>
      <w:pPr>
        <w:ind w:left="7335" w:hanging="180"/>
      </w:pPr>
    </w:lvl>
  </w:abstractNum>
  <w:abstractNum w:abstractNumId="27">
    <w:nsid w:val="2E965F69"/>
    <w:multiLevelType w:val="hybridMultilevel"/>
    <w:tmpl w:val="11A683D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8">
    <w:nsid w:val="2EE00E99"/>
    <w:multiLevelType w:val="hybridMultilevel"/>
    <w:tmpl w:val="78DCFD0A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9">
    <w:nsid w:val="3187573A"/>
    <w:multiLevelType w:val="multilevel"/>
    <w:tmpl w:val="69787C3E"/>
    <w:lvl w:ilvl="0">
      <w:start w:val="1"/>
      <w:numFmt w:val="decimal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Restart w:val="0"/>
      <w:pStyle w:val="20"/>
      <w:lvlText w:val="%1.%2."/>
      <w:lvlJc w:val="left"/>
      <w:pPr>
        <w:ind w:left="792" w:hanging="432"/>
      </w:pPr>
      <w:rPr>
        <w:rFonts w:hint="default"/>
        <w:lang w:val="x-none"/>
      </w:rPr>
    </w:lvl>
    <w:lvl w:ilvl="2">
      <w:start w:val="1"/>
      <w:numFmt w:val="decimal"/>
      <w:pStyle w:val="30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0">
    <w:nsid w:val="31AD7D67"/>
    <w:multiLevelType w:val="multilevel"/>
    <w:tmpl w:val="56F8CA3E"/>
    <w:lvl w:ilvl="0">
      <w:start w:val="1"/>
      <w:numFmt w:val="decimal"/>
      <w:pStyle w:val="a6"/>
      <w:lvlText w:val="%1."/>
      <w:lvlJc w:val="left"/>
      <w:pPr>
        <w:ind w:left="734" w:hanging="36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44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9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5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5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0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1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6" w:hanging="1800"/>
      </w:pPr>
      <w:rPr>
        <w:rFonts w:hint="default"/>
      </w:rPr>
    </w:lvl>
  </w:abstractNum>
  <w:abstractNum w:abstractNumId="31">
    <w:nsid w:val="332A07BC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342F23AB"/>
    <w:multiLevelType w:val="hybridMultilevel"/>
    <w:tmpl w:val="2C10EB9C"/>
    <w:lvl w:ilvl="0" w:tplc="0419000F">
      <w:start w:val="1"/>
      <w:numFmt w:val="decimal"/>
      <w:pStyle w:val="-1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36D5576D"/>
    <w:multiLevelType w:val="hybridMultilevel"/>
    <w:tmpl w:val="51C2E7C4"/>
    <w:lvl w:ilvl="0" w:tplc="7FD0C61E">
      <w:start w:val="1"/>
      <w:numFmt w:val="decimal"/>
      <w:pStyle w:val="a7"/>
      <w:lvlText w:val="Приложение %1"/>
      <w:lvlJc w:val="left"/>
      <w:pPr>
        <w:ind w:left="242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37CA1059"/>
    <w:multiLevelType w:val="hybridMultilevel"/>
    <w:tmpl w:val="B6CC295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5">
    <w:nsid w:val="3D0B7FE9"/>
    <w:multiLevelType w:val="hybridMultilevel"/>
    <w:tmpl w:val="5A6E966A"/>
    <w:lvl w:ilvl="0" w:tplc="FFFFFFFF">
      <w:start w:val="1"/>
      <w:numFmt w:val="decimal"/>
      <w:pStyle w:val="a8"/>
      <w:lvlText w:val="Таблица %1."/>
      <w:lvlJc w:val="left"/>
      <w:pPr>
        <w:ind w:left="144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36">
    <w:nsid w:val="3E2B4070"/>
    <w:multiLevelType w:val="hybridMultilevel"/>
    <w:tmpl w:val="B1A45BC4"/>
    <w:lvl w:ilvl="0" w:tplc="F6B413A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7">
    <w:nsid w:val="3E6B4937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8">
    <w:nsid w:val="42DE03B6"/>
    <w:multiLevelType w:val="hybridMultilevel"/>
    <w:tmpl w:val="F8B291E6"/>
    <w:lvl w:ilvl="0" w:tplc="D6BA31C4">
      <w:start w:val="1"/>
      <w:numFmt w:val="bullet"/>
      <w:lvlText w:val="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  <w:color w:val="auto"/>
      </w:rPr>
    </w:lvl>
    <w:lvl w:ilvl="1" w:tplc="04190019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39">
    <w:nsid w:val="443F78EF"/>
    <w:multiLevelType w:val="hybridMultilevel"/>
    <w:tmpl w:val="5D6A3CC0"/>
    <w:lvl w:ilvl="0" w:tplc="04190001">
      <w:start w:val="1"/>
      <w:numFmt w:val="bullet"/>
      <w:lvlText w:val=""/>
      <w:lvlJc w:val="left"/>
      <w:pPr>
        <w:ind w:left="8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0">
    <w:nsid w:val="46753697"/>
    <w:multiLevelType w:val="hybridMultilevel"/>
    <w:tmpl w:val="11A683D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1">
    <w:nsid w:val="476E018E"/>
    <w:multiLevelType w:val="hybridMultilevel"/>
    <w:tmpl w:val="889A1AD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2">
    <w:nsid w:val="4C941177"/>
    <w:multiLevelType w:val="multilevel"/>
    <w:tmpl w:val="BE78893A"/>
    <w:lvl w:ilvl="0">
      <w:start w:val="1"/>
      <w:numFmt w:val="decimal"/>
      <w:pStyle w:val="12"/>
      <w:lvlText w:val="Глава 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Часть %2."/>
      <w:lvlJc w:val="left"/>
      <w:pPr>
        <w:ind w:left="716" w:hanging="432"/>
      </w:pPr>
      <w:rPr>
        <w:rFonts w:hint="default"/>
        <w:lang w:val="ru-RU"/>
      </w:rPr>
    </w:lvl>
    <w:lvl w:ilvl="2">
      <w:start w:val="1"/>
      <w:numFmt w:val="decimal"/>
      <w:lvlText w:val="%1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>
    <w:nsid w:val="52141AF1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4">
    <w:nsid w:val="531E7C32"/>
    <w:multiLevelType w:val="hybridMultilevel"/>
    <w:tmpl w:val="9676D346"/>
    <w:lvl w:ilvl="0" w:tplc="0A7485AA">
      <w:start w:val="1"/>
      <w:numFmt w:val="decimal"/>
      <w:pStyle w:val="a9"/>
      <w:lvlText w:val="Таблица %1 -"/>
      <w:lvlJc w:val="left"/>
      <w:pPr>
        <w:tabs>
          <w:tab w:val="num" w:pos="3600"/>
        </w:tabs>
        <w:ind w:left="1366" w:firstLine="794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000000"/>
        <w:sz w:val="24"/>
        <w:szCs w:val="24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375C0B3E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</w:rPr>
    </w:lvl>
    <w:lvl w:ilvl="2" w:tplc="8610809C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6FF0A99E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6F67E58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5B72765C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AF6B7F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7C41512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9AF2AEF2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581C627F"/>
    <w:multiLevelType w:val="multilevel"/>
    <w:tmpl w:val="C0BEABA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1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9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43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42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0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55" w:hanging="1800"/>
      </w:pPr>
      <w:rPr>
        <w:rFonts w:hint="default"/>
      </w:rPr>
    </w:lvl>
  </w:abstractNum>
  <w:abstractNum w:abstractNumId="46">
    <w:nsid w:val="58DF3BA8"/>
    <w:multiLevelType w:val="hybridMultilevel"/>
    <w:tmpl w:val="E3F0F3D6"/>
    <w:lvl w:ilvl="0" w:tplc="6D0C078E">
      <w:start w:val="1"/>
      <w:numFmt w:val="decimal"/>
      <w:pStyle w:val="13"/>
      <w:lvlText w:val="Рис.%1."/>
      <w:lvlJc w:val="left"/>
      <w:pPr>
        <w:tabs>
          <w:tab w:val="num" w:pos="1080"/>
        </w:tabs>
        <w:ind w:left="360" w:hanging="360"/>
      </w:pPr>
      <w:rPr>
        <w:rFonts w:ascii="Times New Roman" w:hAnsi="Times New Roman" w:hint="default"/>
        <w:b/>
        <w:i w:val="0"/>
        <w:sz w:val="24"/>
        <w:szCs w:val="24"/>
      </w:rPr>
    </w:lvl>
    <w:lvl w:ilvl="1" w:tplc="04190003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b/>
        <w:i w:val="0"/>
        <w:sz w:val="24"/>
        <w:szCs w:val="24"/>
      </w:rPr>
    </w:lvl>
    <w:lvl w:ilvl="2" w:tplc="04190005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>
    <w:nsid w:val="61FA7992"/>
    <w:multiLevelType w:val="hybridMultilevel"/>
    <w:tmpl w:val="7550234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8">
    <w:nsid w:val="62E12DC7"/>
    <w:multiLevelType w:val="hybridMultilevel"/>
    <w:tmpl w:val="AB54282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9">
    <w:nsid w:val="633F244B"/>
    <w:multiLevelType w:val="hybridMultilevel"/>
    <w:tmpl w:val="2A683DB4"/>
    <w:lvl w:ilvl="0" w:tplc="041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50">
    <w:nsid w:val="64C34787"/>
    <w:multiLevelType w:val="hybridMultilevel"/>
    <w:tmpl w:val="1450975E"/>
    <w:lvl w:ilvl="0" w:tplc="344E07F4">
      <w:start w:val="1"/>
      <w:numFmt w:val="decimal"/>
      <w:pStyle w:val="aa"/>
      <w:lvlText w:val="Таблица %1."/>
      <w:lvlJc w:val="righ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65EF54DD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2">
    <w:nsid w:val="678B7C79"/>
    <w:multiLevelType w:val="hybridMultilevel"/>
    <w:tmpl w:val="1C7E8EEE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3">
    <w:nsid w:val="69CA3A4E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4">
    <w:nsid w:val="6B8479D5"/>
    <w:multiLevelType w:val="hybridMultilevel"/>
    <w:tmpl w:val="2756869E"/>
    <w:lvl w:ilvl="0" w:tplc="5E88F92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5">
    <w:nsid w:val="6F026F25"/>
    <w:multiLevelType w:val="hybridMultilevel"/>
    <w:tmpl w:val="55E4641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6">
    <w:nsid w:val="7D2709BF"/>
    <w:multiLevelType w:val="hybridMultilevel"/>
    <w:tmpl w:val="0F92B16C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0"/>
  </w:num>
  <w:num w:numId="3">
    <w:abstractNumId w:val="44"/>
  </w:num>
  <w:num w:numId="4">
    <w:abstractNumId w:val="25"/>
  </w:num>
  <w:num w:numId="5">
    <w:abstractNumId w:val="0"/>
  </w:num>
  <w:num w:numId="6">
    <w:abstractNumId w:val="32"/>
  </w:num>
  <w:num w:numId="7">
    <w:abstractNumId w:val="13"/>
  </w:num>
  <w:num w:numId="8">
    <w:abstractNumId w:val="45"/>
  </w:num>
  <w:num w:numId="9">
    <w:abstractNumId w:val="10"/>
  </w:num>
  <w:num w:numId="10">
    <w:abstractNumId w:val="2"/>
  </w:num>
  <w:num w:numId="11">
    <w:abstractNumId w:val="46"/>
  </w:num>
  <w:num w:numId="12">
    <w:abstractNumId w:val="35"/>
  </w:num>
  <w:num w:numId="13">
    <w:abstractNumId w:val="7"/>
  </w:num>
  <w:num w:numId="14">
    <w:abstractNumId w:val="38"/>
  </w:num>
  <w:num w:numId="15">
    <w:abstractNumId w:val="3"/>
  </w:num>
  <w:num w:numId="16">
    <w:abstractNumId w:val="42"/>
  </w:num>
  <w:num w:numId="17">
    <w:abstractNumId w:val="50"/>
  </w:num>
  <w:num w:numId="1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9"/>
  </w:num>
  <w:num w:numId="20">
    <w:abstractNumId w:val="33"/>
  </w:num>
  <w:num w:numId="21">
    <w:abstractNumId w:val="4"/>
  </w:num>
  <w:num w:numId="22">
    <w:abstractNumId w:val="18"/>
  </w:num>
  <w:num w:numId="23">
    <w:abstractNumId w:val="28"/>
  </w:num>
  <w:num w:numId="24">
    <w:abstractNumId w:val="49"/>
  </w:num>
  <w:num w:numId="25">
    <w:abstractNumId w:val="15"/>
  </w:num>
  <w:num w:numId="26">
    <w:abstractNumId w:val="17"/>
  </w:num>
  <w:num w:numId="27">
    <w:abstractNumId w:val="52"/>
  </w:num>
  <w:num w:numId="28">
    <w:abstractNumId w:val="48"/>
  </w:num>
  <w:num w:numId="29">
    <w:abstractNumId w:val="55"/>
  </w:num>
  <w:num w:numId="30">
    <w:abstractNumId w:val="40"/>
  </w:num>
  <w:num w:numId="31">
    <w:abstractNumId w:val="27"/>
  </w:num>
  <w:num w:numId="32">
    <w:abstractNumId w:val="39"/>
  </w:num>
  <w:num w:numId="33">
    <w:abstractNumId w:val="8"/>
  </w:num>
  <w:num w:numId="34">
    <w:abstractNumId w:val="12"/>
  </w:num>
  <w:num w:numId="35">
    <w:abstractNumId w:val="9"/>
  </w:num>
  <w:num w:numId="36">
    <w:abstractNumId w:val="26"/>
  </w:num>
  <w:num w:numId="37">
    <w:abstractNumId w:val="30"/>
  </w:num>
  <w:num w:numId="38">
    <w:abstractNumId w:val="23"/>
  </w:num>
  <w:num w:numId="39">
    <w:abstractNumId w:val="37"/>
  </w:num>
  <w:num w:numId="40">
    <w:abstractNumId w:val="5"/>
  </w:num>
  <w:num w:numId="41">
    <w:abstractNumId w:val="54"/>
  </w:num>
  <w:num w:numId="42">
    <w:abstractNumId w:val="19"/>
  </w:num>
  <w:num w:numId="43">
    <w:abstractNumId w:val="51"/>
  </w:num>
  <w:num w:numId="44">
    <w:abstractNumId w:val="24"/>
  </w:num>
  <w:num w:numId="45">
    <w:abstractNumId w:val="6"/>
  </w:num>
  <w:num w:numId="46">
    <w:abstractNumId w:val="53"/>
  </w:num>
  <w:num w:numId="47">
    <w:abstractNumId w:val="43"/>
  </w:num>
  <w:num w:numId="48">
    <w:abstractNumId w:val="31"/>
  </w:num>
  <w:num w:numId="49">
    <w:abstractNumId w:val="22"/>
  </w:num>
  <w:num w:numId="50">
    <w:abstractNumId w:val="21"/>
  </w:num>
  <w:num w:numId="51">
    <w:abstractNumId w:val="14"/>
  </w:num>
  <w:num w:numId="52">
    <w:abstractNumId w:val="36"/>
  </w:num>
  <w:num w:numId="53">
    <w:abstractNumId w:val="16"/>
  </w:num>
  <w:num w:numId="54">
    <w:abstractNumId w:val="34"/>
  </w:num>
  <w:num w:numId="55">
    <w:abstractNumId w:val="41"/>
  </w:num>
  <w:num w:numId="56">
    <w:abstractNumId w:val="56"/>
  </w:num>
  <w:num w:numId="57">
    <w:abstractNumId w:val="47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NotTrackFormatting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E5648"/>
    <w:rsid w:val="00000306"/>
    <w:rsid w:val="000011CA"/>
    <w:rsid w:val="000021A7"/>
    <w:rsid w:val="000022DA"/>
    <w:rsid w:val="000028A4"/>
    <w:rsid w:val="00003F50"/>
    <w:rsid w:val="00004418"/>
    <w:rsid w:val="000047D5"/>
    <w:rsid w:val="000051E3"/>
    <w:rsid w:val="0000615D"/>
    <w:rsid w:val="00007836"/>
    <w:rsid w:val="000104F9"/>
    <w:rsid w:val="00010653"/>
    <w:rsid w:val="00010C9A"/>
    <w:rsid w:val="00012396"/>
    <w:rsid w:val="00012B60"/>
    <w:rsid w:val="00012BB9"/>
    <w:rsid w:val="00013210"/>
    <w:rsid w:val="00014184"/>
    <w:rsid w:val="00014A37"/>
    <w:rsid w:val="0001511A"/>
    <w:rsid w:val="000167DE"/>
    <w:rsid w:val="00016AB8"/>
    <w:rsid w:val="00017876"/>
    <w:rsid w:val="000179C9"/>
    <w:rsid w:val="00020431"/>
    <w:rsid w:val="00020748"/>
    <w:rsid w:val="00021AA2"/>
    <w:rsid w:val="000225F6"/>
    <w:rsid w:val="000226D9"/>
    <w:rsid w:val="0002288A"/>
    <w:rsid w:val="0002381E"/>
    <w:rsid w:val="000238E5"/>
    <w:rsid w:val="00023904"/>
    <w:rsid w:val="00024E05"/>
    <w:rsid w:val="00025949"/>
    <w:rsid w:val="00025D81"/>
    <w:rsid w:val="00027445"/>
    <w:rsid w:val="000275E1"/>
    <w:rsid w:val="00030D60"/>
    <w:rsid w:val="00031B19"/>
    <w:rsid w:val="00031BED"/>
    <w:rsid w:val="00031E79"/>
    <w:rsid w:val="00032629"/>
    <w:rsid w:val="0003317B"/>
    <w:rsid w:val="0003331B"/>
    <w:rsid w:val="0003347D"/>
    <w:rsid w:val="000345E8"/>
    <w:rsid w:val="00035504"/>
    <w:rsid w:val="00036D13"/>
    <w:rsid w:val="00036FD7"/>
    <w:rsid w:val="000374AB"/>
    <w:rsid w:val="00037E22"/>
    <w:rsid w:val="000406AF"/>
    <w:rsid w:val="0004106C"/>
    <w:rsid w:val="000410F6"/>
    <w:rsid w:val="000414F6"/>
    <w:rsid w:val="00041932"/>
    <w:rsid w:val="00041E1E"/>
    <w:rsid w:val="00041F16"/>
    <w:rsid w:val="00042930"/>
    <w:rsid w:val="00042D9F"/>
    <w:rsid w:val="00045155"/>
    <w:rsid w:val="000501C8"/>
    <w:rsid w:val="000501FF"/>
    <w:rsid w:val="00050561"/>
    <w:rsid w:val="00050C86"/>
    <w:rsid w:val="00053299"/>
    <w:rsid w:val="00054667"/>
    <w:rsid w:val="0005478E"/>
    <w:rsid w:val="00054BF1"/>
    <w:rsid w:val="00055350"/>
    <w:rsid w:val="0005746B"/>
    <w:rsid w:val="00060E61"/>
    <w:rsid w:val="0006185D"/>
    <w:rsid w:val="00062375"/>
    <w:rsid w:val="00063B5E"/>
    <w:rsid w:val="0006444D"/>
    <w:rsid w:val="000648AA"/>
    <w:rsid w:val="000666CF"/>
    <w:rsid w:val="00066A1B"/>
    <w:rsid w:val="00066B91"/>
    <w:rsid w:val="00066BDB"/>
    <w:rsid w:val="000678AB"/>
    <w:rsid w:val="0007004B"/>
    <w:rsid w:val="000707DB"/>
    <w:rsid w:val="000722F3"/>
    <w:rsid w:val="00072573"/>
    <w:rsid w:val="000734EF"/>
    <w:rsid w:val="00073B79"/>
    <w:rsid w:val="000757D3"/>
    <w:rsid w:val="0007695F"/>
    <w:rsid w:val="00077578"/>
    <w:rsid w:val="00077C7A"/>
    <w:rsid w:val="000819B2"/>
    <w:rsid w:val="00081CD6"/>
    <w:rsid w:val="000824CB"/>
    <w:rsid w:val="000827A6"/>
    <w:rsid w:val="00083082"/>
    <w:rsid w:val="000834E5"/>
    <w:rsid w:val="0008350A"/>
    <w:rsid w:val="0008367B"/>
    <w:rsid w:val="00084799"/>
    <w:rsid w:val="00084881"/>
    <w:rsid w:val="00084B0D"/>
    <w:rsid w:val="000867C8"/>
    <w:rsid w:val="00086F56"/>
    <w:rsid w:val="000873FB"/>
    <w:rsid w:val="00087B59"/>
    <w:rsid w:val="000914E6"/>
    <w:rsid w:val="00091532"/>
    <w:rsid w:val="00091645"/>
    <w:rsid w:val="000919F4"/>
    <w:rsid w:val="00091B75"/>
    <w:rsid w:val="000935B6"/>
    <w:rsid w:val="0009412D"/>
    <w:rsid w:val="00094A77"/>
    <w:rsid w:val="000956E0"/>
    <w:rsid w:val="000958FD"/>
    <w:rsid w:val="00096548"/>
    <w:rsid w:val="000976E2"/>
    <w:rsid w:val="00097917"/>
    <w:rsid w:val="00097B86"/>
    <w:rsid w:val="00097D1F"/>
    <w:rsid w:val="000A0CEA"/>
    <w:rsid w:val="000A15A8"/>
    <w:rsid w:val="000A167D"/>
    <w:rsid w:val="000A16F7"/>
    <w:rsid w:val="000A1A7D"/>
    <w:rsid w:val="000A1D7E"/>
    <w:rsid w:val="000A2336"/>
    <w:rsid w:val="000A28EE"/>
    <w:rsid w:val="000A29A8"/>
    <w:rsid w:val="000A2F8E"/>
    <w:rsid w:val="000A3821"/>
    <w:rsid w:val="000A3B14"/>
    <w:rsid w:val="000A3B2A"/>
    <w:rsid w:val="000A3B61"/>
    <w:rsid w:val="000A56A8"/>
    <w:rsid w:val="000A588F"/>
    <w:rsid w:val="000A5C05"/>
    <w:rsid w:val="000A7006"/>
    <w:rsid w:val="000A7AA5"/>
    <w:rsid w:val="000B0043"/>
    <w:rsid w:val="000B156D"/>
    <w:rsid w:val="000B1A66"/>
    <w:rsid w:val="000B246F"/>
    <w:rsid w:val="000B4846"/>
    <w:rsid w:val="000B7EF0"/>
    <w:rsid w:val="000C0211"/>
    <w:rsid w:val="000C0248"/>
    <w:rsid w:val="000C0296"/>
    <w:rsid w:val="000C0B39"/>
    <w:rsid w:val="000C18AB"/>
    <w:rsid w:val="000C1AB2"/>
    <w:rsid w:val="000C23D8"/>
    <w:rsid w:val="000C28F9"/>
    <w:rsid w:val="000C299B"/>
    <w:rsid w:val="000C3207"/>
    <w:rsid w:val="000C329F"/>
    <w:rsid w:val="000C3D4E"/>
    <w:rsid w:val="000C479F"/>
    <w:rsid w:val="000C4A17"/>
    <w:rsid w:val="000C5AAD"/>
    <w:rsid w:val="000C5B88"/>
    <w:rsid w:val="000C6FFB"/>
    <w:rsid w:val="000C7123"/>
    <w:rsid w:val="000C72B4"/>
    <w:rsid w:val="000C7A03"/>
    <w:rsid w:val="000D013D"/>
    <w:rsid w:val="000D03AF"/>
    <w:rsid w:val="000D0F32"/>
    <w:rsid w:val="000D12C5"/>
    <w:rsid w:val="000D1463"/>
    <w:rsid w:val="000D20B3"/>
    <w:rsid w:val="000D245F"/>
    <w:rsid w:val="000D2467"/>
    <w:rsid w:val="000D2871"/>
    <w:rsid w:val="000D3BD7"/>
    <w:rsid w:val="000D44E5"/>
    <w:rsid w:val="000D513B"/>
    <w:rsid w:val="000D56D8"/>
    <w:rsid w:val="000D73A3"/>
    <w:rsid w:val="000E0483"/>
    <w:rsid w:val="000E066C"/>
    <w:rsid w:val="000E0B31"/>
    <w:rsid w:val="000E14AA"/>
    <w:rsid w:val="000E17EC"/>
    <w:rsid w:val="000E1E61"/>
    <w:rsid w:val="000E2E5F"/>
    <w:rsid w:val="000E485B"/>
    <w:rsid w:val="000E4FB2"/>
    <w:rsid w:val="000E5C58"/>
    <w:rsid w:val="000E6511"/>
    <w:rsid w:val="000E6709"/>
    <w:rsid w:val="000F012B"/>
    <w:rsid w:val="000F0206"/>
    <w:rsid w:val="000F118C"/>
    <w:rsid w:val="000F1938"/>
    <w:rsid w:val="000F2F9B"/>
    <w:rsid w:val="000F5153"/>
    <w:rsid w:val="000F5862"/>
    <w:rsid w:val="000F5B23"/>
    <w:rsid w:val="000F5BBC"/>
    <w:rsid w:val="000F6883"/>
    <w:rsid w:val="000F76BE"/>
    <w:rsid w:val="000F79F7"/>
    <w:rsid w:val="000F7DDB"/>
    <w:rsid w:val="00101FC1"/>
    <w:rsid w:val="001023EE"/>
    <w:rsid w:val="00102629"/>
    <w:rsid w:val="0010280B"/>
    <w:rsid w:val="00102A1D"/>
    <w:rsid w:val="001030A5"/>
    <w:rsid w:val="00107392"/>
    <w:rsid w:val="0010739D"/>
    <w:rsid w:val="001076CB"/>
    <w:rsid w:val="0011001F"/>
    <w:rsid w:val="001104B8"/>
    <w:rsid w:val="00110B80"/>
    <w:rsid w:val="001112E7"/>
    <w:rsid w:val="00111516"/>
    <w:rsid w:val="00111E53"/>
    <w:rsid w:val="00112420"/>
    <w:rsid w:val="001124C5"/>
    <w:rsid w:val="00112E0D"/>
    <w:rsid w:val="001139CF"/>
    <w:rsid w:val="00113FC4"/>
    <w:rsid w:val="00114332"/>
    <w:rsid w:val="00114DD2"/>
    <w:rsid w:val="00115466"/>
    <w:rsid w:val="00115E66"/>
    <w:rsid w:val="0011669E"/>
    <w:rsid w:val="00116AB0"/>
    <w:rsid w:val="00116CEF"/>
    <w:rsid w:val="00116EA5"/>
    <w:rsid w:val="00117C02"/>
    <w:rsid w:val="0012026C"/>
    <w:rsid w:val="0012031C"/>
    <w:rsid w:val="00121403"/>
    <w:rsid w:val="00121A7A"/>
    <w:rsid w:val="00121DB3"/>
    <w:rsid w:val="00122973"/>
    <w:rsid w:val="00123795"/>
    <w:rsid w:val="00123F3A"/>
    <w:rsid w:val="00124860"/>
    <w:rsid w:val="00124ED3"/>
    <w:rsid w:val="001259F5"/>
    <w:rsid w:val="00125C87"/>
    <w:rsid w:val="00127A0A"/>
    <w:rsid w:val="00127D85"/>
    <w:rsid w:val="001310BF"/>
    <w:rsid w:val="001314FE"/>
    <w:rsid w:val="001319D4"/>
    <w:rsid w:val="00132887"/>
    <w:rsid w:val="00133175"/>
    <w:rsid w:val="00133A4D"/>
    <w:rsid w:val="00133A54"/>
    <w:rsid w:val="00133DEA"/>
    <w:rsid w:val="00134640"/>
    <w:rsid w:val="0013482F"/>
    <w:rsid w:val="00134AA0"/>
    <w:rsid w:val="00135197"/>
    <w:rsid w:val="0013579F"/>
    <w:rsid w:val="001364BB"/>
    <w:rsid w:val="00137AF8"/>
    <w:rsid w:val="00137DAD"/>
    <w:rsid w:val="001404DF"/>
    <w:rsid w:val="001406F1"/>
    <w:rsid w:val="00141B47"/>
    <w:rsid w:val="00141CCD"/>
    <w:rsid w:val="00142C05"/>
    <w:rsid w:val="00142CEC"/>
    <w:rsid w:val="001434B5"/>
    <w:rsid w:val="00144525"/>
    <w:rsid w:val="00145516"/>
    <w:rsid w:val="001458CB"/>
    <w:rsid w:val="00145FA9"/>
    <w:rsid w:val="00146A7B"/>
    <w:rsid w:val="00146D06"/>
    <w:rsid w:val="00147CCD"/>
    <w:rsid w:val="00150665"/>
    <w:rsid w:val="00150949"/>
    <w:rsid w:val="00150A50"/>
    <w:rsid w:val="00151300"/>
    <w:rsid w:val="0015344F"/>
    <w:rsid w:val="00153517"/>
    <w:rsid w:val="00153B06"/>
    <w:rsid w:val="00154AF7"/>
    <w:rsid w:val="00154F64"/>
    <w:rsid w:val="00155486"/>
    <w:rsid w:val="001557E1"/>
    <w:rsid w:val="0015774A"/>
    <w:rsid w:val="00157914"/>
    <w:rsid w:val="00160088"/>
    <w:rsid w:val="001602E0"/>
    <w:rsid w:val="001602E8"/>
    <w:rsid w:val="001602FD"/>
    <w:rsid w:val="0016178D"/>
    <w:rsid w:val="0016201B"/>
    <w:rsid w:val="001637F1"/>
    <w:rsid w:val="00163EA6"/>
    <w:rsid w:val="001646C2"/>
    <w:rsid w:val="00165D27"/>
    <w:rsid w:val="00166F9C"/>
    <w:rsid w:val="00167EAF"/>
    <w:rsid w:val="00170FBC"/>
    <w:rsid w:val="0017114E"/>
    <w:rsid w:val="00171418"/>
    <w:rsid w:val="00171C8D"/>
    <w:rsid w:val="0017277F"/>
    <w:rsid w:val="00172BF1"/>
    <w:rsid w:val="00174B23"/>
    <w:rsid w:val="001761CC"/>
    <w:rsid w:val="0017745E"/>
    <w:rsid w:val="00182C31"/>
    <w:rsid w:val="00183B17"/>
    <w:rsid w:val="0018409A"/>
    <w:rsid w:val="00186365"/>
    <w:rsid w:val="0018694C"/>
    <w:rsid w:val="001869FA"/>
    <w:rsid w:val="00186F1B"/>
    <w:rsid w:val="00187419"/>
    <w:rsid w:val="00190930"/>
    <w:rsid w:val="00190B6A"/>
    <w:rsid w:val="0019125F"/>
    <w:rsid w:val="001912BA"/>
    <w:rsid w:val="0019195B"/>
    <w:rsid w:val="00192C60"/>
    <w:rsid w:val="00193018"/>
    <w:rsid w:val="00194087"/>
    <w:rsid w:val="001940FF"/>
    <w:rsid w:val="0019465D"/>
    <w:rsid w:val="001950AA"/>
    <w:rsid w:val="00195785"/>
    <w:rsid w:val="00195C21"/>
    <w:rsid w:val="00197511"/>
    <w:rsid w:val="00197CDB"/>
    <w:rsid w:val="001A0AE3"/>
    <w:rsid w:val="001A0EB6"/>
    <w:rsid w:val="001A284E"/>
    <w:rsid w:val="001A2C98"/>
    <w:rsid w:val="001A2D29"/>
    <w:rsid w:val="001A4E4D"/>
    <w:rsid w:val="001A5D88"/>
    <w:rsid w:val="001A5EDF"/>
    <w:rsid w:val="001A5FCF"/>
    <w:rsid w:val="001A6257"/>
    <w:rsid w:val="001A6938"/>
    <w:rsid w:val="001A6F0A"/>
    <w:rsid w:val="001A70CC"/>
    <w:rsid w:val="001B0FFB"/>
    <w:rsid w:val="001B1832"/>
    <w:rsid w:val="001B2671"/>
    <w:rsid w:val="001B2675"/>
    <w:rsid w:val="001B2ABB"/>
    <w:rsid w:val="001B3224"/>
    <w:rsid w:val="001B4587"/>
    <w:rsid w:val="001B51AD"/>
    <w:rsid w:val="001B51B7"/>
    <w:rsid w:val="001B5547"/>
    <w:rsid w:val="001B61BB"/>
    <w:rsid w:val="001C0156"/>
    <w:rsid w:val="001C1A26"/>
    <w:rsid w:val="001C1B45"/>
    <w:rsid w:val="001C4107"/>
    <w:rsid w:val="001C57D3"/>
    <w:rsid w:val="001C6671"/>
    <w:rsid w:val="001C6FE8"/>
    <w:rsid w:val="001C72AE"/>
    <w:rsid w:val="001C72B5"/>
    <w:rsid w:val="001C79BA"/>
    <w:rsid w:val="001D1024"/>
    <w:rsid w:val="001D10CC"/>
    <w:rsid w:val="001D11CC"/>
    <w:rsid w:val="001D1262"/>
    <w:rsid w:val="001D17D7"/>
    <w:rsid w:val="001D2342"/>
    <w:rsid w:val="001D26B6"/>
    <w:rsid w:val="001D2EA5"/>
    <w:rsid w:val="001D49CC"/>
    <w:rsid w:val="001D5E7B"/>
    <w:rsid w:val="001D646E"/>
    <w:rsid w:val="001D651E"/>
    <w:rsid w:val="001D6FFD"/>
    <w:rsid w:val="001D7BBF"/>
    <w:rsid w:val="001D7D07"/>
    <w:rsid w:val="001D7FBB"/>
    <w:rsid w:val="001E02FA"/>
    <w:rsid w:val="001E0A54"/>
    <w:rsid w:val="001E0F89"/>
    <w:rsid w:val="001E227E"/>
    <w:rsid w:val="001E2B58"/>
    <w:rsid w:val="001E4918"/>
    <w:rsid w:val="001E4B56"/>
    <w:rsid w:val="001E6DA7"/>
    <w:rsid w:val="001F1A0D"/>
    <w:rsid w:val="001F2B3C"/>
    <w:rsid w:val="001F3194"/>
    <w:rsid w:val="001F399D"/>
    <w:rsid w:val="001F39D0"/>
    <w:rsid w:val="001F3BE9"/>
    <w:rsid w:val="001F41FE"/>
    <w:rsid w:val="001F501E"/>
    <w:rsid w:val="001F556A"/>
    <w:rsid w:val="001F5979"/>
    <w:rsid w:val="001F5CAC"/>
    <w:rsid w:val="001F639A"/>
    <w:rsid w:val="001F6740"/>
    <w:rsid w:val="0020079F"/>
    <w:rsid w:val="002018F9"/>
    <w:rsid w:val="00201E32"/>
    <w:rsid w:val="00202CCD"/>
    <w:rsid w:val="0020519D"/>
    <w:rsid w:val="002057CA"/>
    <w:rsid w:val="00205D09"/>
    <w:rsid w:val="00206F80"/>
    <w:rsid w:val="002077DE"/>
    <w:rsid w:val="00207EB7"/>
    <w:rsid w:val="00210361"/>
    <w:rsid w:val="00211267"/>
    <w:rsid w:val="002128AA"/>
    <w:rsid w:val="002142DF"/>
    <w:rsid w:val="002144BA"/>
    <w:rsid w:val="002147BE"/>
    <w:rsid w:val="00214BF4"/>
    <w:rsid w:val="00214C56"/>
    <w:rsid w:val="002150DE"/>
    <w:rsid w:val="00215768"/>
    <w:rsid w:val="00215DA3"/>
    <w:rsid w:val="002163BE"/>
    <w:rsid w:val="00216AFF"/>
    <w:rsid w:val="002177AF"/>
    <w:rsid w:val="00217EF0"/>
    <w:rsid w:val="00221115"/>
    <w:rsid w:val="002211FC"/>
    <w:rsid w:val="002215B9"/>
    <w:rsid w:val="0022187A"/>
    <w:rsid w:val="002219E6"/>
    <w:rsid w:val="00221A8D"/>
    <w:rsid w:val="00224301"/>
    <w:rsid w:val="002243BF"/>
    <w:rsid w:val="00224BBA"/>
    <w:rsid w:val="0022514C"/>
    <w:rsid w:val="00225FC8"/>
    <w:rsid w:val="00226DD5"/>
    <w:rsid w:val="0022731C"/>
    <w:rsid w:val="0022731F"/>
    <w:rsid w:val="00227FDE"/>
    <w:rsid w:val="00230F34"/>
    <w:rsid w:val="00231C41"/>
    <w:rsid w:val="00231E7E"/>
    <w:rsid w:val="00232DCF"/>
    <w:rsid w:val="00233A78"/>
    <w:rsid w:val="00233BE7"/>
    <w:rsid w:val="00234927"/>
    <w:rsid w:val="00234C99"/>
    <w:rsid w:val="00235574"/>
    <w:rsid w:val="00235EC6"/>
    <w:rsid w:val="0023725C"/>
    <w:rsid w:val="002406BC"/>
    <w:rsid w:val="00241C6A"/>
    <w:rsid w:val="00242247"/>
    <w:rsid w:val="00242387"/>
    <w:rsid w:val="00242ADC"/>
    <w:rsid w:val="00242B10"/>
    <w:rsid w:val="00243EE9"/>
    <w:rsid w:val="002447D6"/>
    <w:rsid w:val="00244CC9"/>
    <w:rsid w:val="00244F59"/>
    <w:rsid w:val="0024568E"/>
    <w:rsid w:val="002457F7"/>
    <w:rsid w:val="0024637F"/>
    <w:rsid w:val="0024678F"/>
    <w:rsid w:val="002476F9"/>
    <w:rsid w:val="00250C49"/>
    <w:rsid w:val="00251766"/>
    <w:rsid w:val="00251C46"/>
    <w:rsid w:val="00251C93"/>
    <w:rsid w:val="0025206C"/>
    <w:rsid w:val="0025213D"/>
    <w:rsid w:val="0025216B"/>
    <w:rsid w:val="00252177"/>
    <w:rsid w:val="00252309"/>
    <w:rsid w:val="00253042"/>
    <w:rsid w:val="00253B4A"/>
    <w:rsid w:val="00253CD9"/>
    <w:rsid w:val="00254C8B"/>
    <w:rsid w:val="00255022"/>
    <w:rsid w:val="0025518A"/>
    <w:rsid w:val="00257A93"/>
    <w:rsid w:val="00257AB9"/>
    <w:rsid w:val="00257C06"/>
    <w:rsid w:val="00260902"/>
    <w:rsid w:val="0026279A"/>
    <w:rsid w:val="002633EF"/>
    <w:rsid w:val="00263535"/>
    <w:rsid w:val="00263DBD"/>
    <w:rsid w:val="002640BF"/>
    <w:rsid w:val="00264525"/>
    <w:rsid w:val="00264D55"/>
    <w:rsid w:val="002652E8"/>
    <w:rsid w:val="002653B0"/>
    <w:rsid w:val="00265AA0"/>
    <w:rsid w:val="0026661C"/>
    <w:rsid w:val="0026768A"/>
    <w:rsid w:val="0026775A"/>
    <w:rsid w:val="00267C04"/>
    <w:rsid w:val="00270544"/>
    <w:rsid w:val="0027064B"/>
    <w:rsid w:val="00271B1B"/>
    <w:rsid w:val="00271F58"/>
    <w:rsid w:val="00274B47"/>
    <w:rsid w:val="00274B74"/>
    <w:rsid w:val="0027574C"/>
    <w:rsid w:val="00275E28"/>
    <w:rsid w:val="0028045E"/>
    <w:rsid w:val="00280B95"/>
    <w:rsid w:val="002821A5"/>
    <w:rsid w:val="00282380"/>
    <w:rsid w:val="00282A77"/>
    <w:rsid w:val="0028484F"/>
    <w:rsid w:val="00284C56"/>
    <w:rsid w:val="00284F0F"/>
    <w:rsid w:val="002861D7"/>
    <w:rsid w:val="00286BB1"/>
    <w:rsid w:val="00286BB3"/>
    <w:rsid w:val="00286D59"/>
    <w:rsid w:val="00287429"/>
    <w:rsid w:val="00287F2D"/>
    <w:rsid w:val="002901CF"/>
    <w:rsid w:val="00290C84"/>
    <w:rsid w:val="0029210D"/>
    <w:rsid w:val="0029314E"/>
    <w:rsid w:val="00293E68"/>
    <w:rsid w:val="00294A52"/>
    <w:rsid w:val="00295723"/>
    <w:rsid w:val="00295CAE"/>
    <w:rsid w:val="00295D5F"/>
    <w:rsid w:val="00296B3E"/>
    <w:rsid w:val="0029740C"/>
    <w:rsid w:val="00297550"/>
    <w:rsid w:val="00297BCD"/>
    <w:rsid w:val="002A0928"/>
    <w:rsid w:val="002A0AC0"/>
    <w:rsid w:val="002A3AA2"/>
    <w:rsid w:val="002A3C31"/>
    <w:rsid w:val="002A401C"/>
    <w:rsid w:val="002A44A8"/>
    <w:rsid w:val="002A46F5"/>
    <w:rsid w:val="002A4B11"/>
    <w:rsid w:val="002A56DE"/>
    <w:rsid w:val="002A5F3F"/>
    <w:rsid w:val="002A6A4A"/>
    <w:rsid w:val="002A6B4B"/>
    <w:rsid w:val="002A6B5F"/>
    <w:rsid w:val="002B0034"/>
    <w:rsid w:val="002B0268"/>
    <w:rsid w:val="002B04A8"/>
    <w:rsid w:val="002B05FC"/>
    <w:rsid w:val="002B0CE5"/>
    <w:rsid w:val="002B0F99"/>
    <w:rsid w:val="002B0FCC"/>
    <w:rsid w:val="002B177F"/>
    <w:rsid w:val="002B183F"/>
    <w:rsid w:val="002B2080"/>
    <w:rsid w:val="002B21EF"/>
    <w:rsid w:val="002B2D00"/>
    <w:rsid w:val="002B3237"/>
    <w:rsid w:val="002B389E"/>
    <w:rsid w:val="002B3A40"/>
    <w:rsid w:val="002B45EC"/>
    <w:rsid w:val="002B49F0"/>
    <w:rsid w:val="002B5AB8"/>
    <w:rsid w:val="002B638D"/>
    <w:rsid w:val="002B6DE5"/>
    <w:rsid w:val="002B714C"/>
    <w:rsid w:val="002C0270"/>
    <w:rsid w:val="002C0BA3"/>
    <w:rsid w:val="002C20EC"/>
    <w:rsid w:val="002C221A"/>
    <w:rsid w:val="002C2844"/>
    <w:rsid w:val="002C2B3A"/>
    <w:rsid w:val="002C2D54"/>
    <w:rsid w:val="002C2E5F"/>
    <w:rsid w:val="002C307A"/>
    <w:rsid w:val="002C3D1F"/>
    <w:rsid w:val="002C4100"/>
    <w:rsid w:val="002C5A97"/>
    <w:rsid w:val="002C5DEB"/>
    <w:rsid w:val="002D020D"/>
    <w:rsid w:val="002D0567"/>
    <w:rsid w:val="002D1208"/>
    <w:rsid w:val="002D2061"/>
    <w:rsid w:val="002D223E"/>
    <w:rsid w:val="002D2AFC"/>
    <w:rsid w:val="002D348C"/>
    <w:rsid w:val="002D42EC"/>
    <w:rsid w:val="002D4DFC"/>
    <w:rsid w:val="002D4E86"/>
    <w:rsid w:val="002D6326"/>
    <w:rsid w:val="002D6772"/>
    <w:rsid w:val="002D6C3F"/>
    <w:rsid w:val="002D6D90"/>
    <w:rsid w:val="002D70BB"/>
    <w:rsid w:val="002D7217"/>
    <w:rsid w:val="002D7A6C"/>
    <w:rsid w:val="002E0C96"/>
    <w:rsid w:val="002E1994"/>
    <w:rsid w:val="002E2385"/>
    <w:rsid w:val="002E401C"/>
    <w:rsid w:val="002E7AA7"/>
    <w:rsid w:val="002F08F3"/>
    <w:rsid w:val="002F1947"/>
    <w:rsid w:val="002F1E0C"/>
    <w:rsid w:val="002F1F2A"/>
    <w:rsid w:val="002F37BA"/>
    <w:rsid w:val="002F3988"/>
    <w:rsid w:val="002F3B24"/>
    <w:rsid w:val="002F4F23"/>
    <w:rsid w:val="002F55BC"/>
    <w:rsid w:val="002F737C"/>
    <w:rsid w:val="002F7615"/>
    <w:rsid w:val="002F7AA3"/>
    <w:rsid w:val="003025F9"/>
    <w:rsid w:val="003030B4"/>
    <w:rsid w:val="0030416C"/>
    <w:rsid w:val="0030531E"/>
    <w:rsid w:val="003054A5"/>
    <w:rsid w:val="00305965"/>
    <w:rsid w:val="00305F99"/>
    <w:rsid w:val="003064DF"/>
    <w:rsid w:val="003074BA"/>
    <w:rsid w:val="00307D4A"/>
    <w:rsid w:val="003105F1"/>
    <w:rsid w:val="00310609"/>
    <w:rsid w:val="00311042"/>
    <w:rsid w:val="003113D3"/>
    <w:rsid w:val="00311E8D"/>
    <w:rsid w:val="00311EF8"/>
    <w:rsid w:val="00311FD2"/>
    <w:rsid w:val="003132DC"/>
    <w:rsid w:val="003138EE"/>
    <w:rsid w:val="00314120"/>
    <w:rsid w:val="003147F8"/>
    <w:rsid w:val="00315254"/>
    <w:rsid w:val="00315843"/>
    <w:rsid w:val="00316122"/>
    <w:rsid w:val="003167A2"/>
    <w:rsid w:val="00316C82"/>
    <w:rsid w:val="0032039A"/>
    <w:rsid w:val="00321B39"/>
    <w:rsid w:val="0032201F"/>
    <w:rsid w:val="003232D3"/>
    <w:rsid w:val="00323489"/>
    <w:rsid w:val="00323D87"/>
    <w:rsid w:val="00323FB7"/>
    <w:rsid w:val="003241BE"/>
    <w:rsid w:val="00324402"/>
    <w:rsid w:val="00324816"/>
    <w:rsid w:val="003251B6"/>
    <w:rsid w:val="003259EB"/>
    <w:rsid w:val="00330016"/>
    <w:rsid w:val="00330999"/>
    <w:rsid w:val="00331CC3"/>
    <w:rsid w:val="00333073"/>
    <w:rsid w:val="003334FC"/>
    <w:rsid w:val="0033360E"/>
    <w:rsid w:val="0033425C"/>
    <w:rsid w:val="003352FB"/>
    <w:rsid w:val="00335BE0"/>
    <w:rsid w:val="00335D07"/>
    <w:rsid w:val="003369FF"/>
    <w:rsid w:val="00336D3A"/>
    <w:rsid w:val="003375D1"/>
    <w:rsid w:val="00337D39"/>
    <w:rsid w:val="0034023C"/>
    <w:rsid w:val="00340E2C"/>
    <w:rsid w:val="00341288"/>
    <w:rsid w:val="00341B68"/>
    <w:rsid w:val="003422AA"/>
    <w:rsid w:val="00343990"/>
    <w:rsid w:val="00343A1E"/>
    <w:rsid w:val="00343C6F"/>
    <w:rsid w:val="003443E5"/>
    <w:rsid w:val="00344EBD"/>
    <w:rsid w:val="003452FC"/>
    <w:rsid w:val="003503C4"/>
    <w:rsid w:val="0035074E"/>
    <w:rsid w:val="00350DCA"/>
    <w:rsid w:val="00350F9D"/>
    <w:rsid w:val="00352912"/>
    <w:rsid w:val="003530E7"/>
    <w:rsid w:val="00353180"/>
    <w:rsid w:val="003540C4"/>
    <w:rsid w:val="003547A6"/>
    <w:rsid w:val="00354AFB"/>
    <w:rsid w:val="00354DA5"/>
    <w:rsid w:val="00355178"/>
    <w:rsid w:val="003551D0"/>
    <w:rsid w:val="0035555A"/>
    <w:rsid w:val="003559AD"/>
    <w:rsid w:val="003578A9"/>
    <w:rsid w:val="00357A07"/>
    <w:rsid w:val="00357D64"/>
    <w:rsid w:val="00360192"/>
    <w:rsid w:val="00360E85"/>
    <w:rsid w:val="00361180"/>
    <w:rsid w:val="0036173E"/>
    <w:rsid w:val="003629C8"/>
    <w:rsid w:val="00362BE8"/>
    <w:rsid w:val="0036352D"/>
    <w:rsid w:val="00363FF2"/>
    <w:rsid w:val="003647C5"/>
    <w:rsid w:val="00364A7C"/>
    <w:rsid w:val="00364C02"/>
    <w:rsid w:val="0036603C"/>
    <w:rsid w:val="003667FB"/>
    <w:rsid w:val="00366BF3"/>
    <w:rsid w:val="00366EB0"/>
    <w:rsid w:val="00366F16"/>
    <w:rsid w:val="00367351"/>
    <w:rsid w:val="003678B8"/>
    <w:rsid w:val="00367C25"/>
    <w:rsid w:val="00367DC0"/>
    <w:rsid w:val="00367DDA"/>
    <w:rsid w:val="00370012"/>
    <w:rsid w:val="0037029B"/>
    <w:rsid w:val="0037105D"/>
    <w:rsid w:val="00372760"/>
    <w:rsid w:val="00373288"/>
    <w:rsid w:val="0037381F"/>
    <w:rsid w:val="003738DA"/>
    <w:rsid w:val="00374A5B"/>
    <w:rsid w:val="00374A93"/>
    <w:rsid w:val="00375912"/>
    <w:rsid w:val="00375DA6"/>
    <w:rsid w:val="003825B0"/>
    <w:rsid w:val="003850B8"/>
    <w:rsid w:val="0038760F"/>
    <w:rsid w:val="00387796"/>
    <w:rsid w:val="0039013E"/>
    <w:rsid w:val="003902B1"/>
    <w:rsid w:val="00391F6B"/>
    <w:rsid w:val="00392D88"/>
    <w:rsid w:val="003937A3"/>
    <w:rsid w:val="00393812"/>
    <w:rsid w:val="00393C00"/>
    <w:rsid w:val="0039418E"/>
    <w:rsid w:val="003942C0"/>
    <w:rsid w:val="003949E7"/>
    <w:rsid w:val="00395956"/>
    <w:rsid w:val="00396F0F"/>
    <w:rsid w:val="00397C4B"/>
    <w:rsid w:val="003A09E1"/>
    <w:rsid w:val="003A09EE"/>
    <w:rsid w:val="003A1227"/>
    <w:rsid w:val="003A1B46"/>
    <w:rsid w:val="003A1B5B"/>
    <w:rsid w:val="003A1DDE"/>
    <w:rsid w:val="003A2F22"/>
    <w:rsid w:val="003A309A"/>
    <w:rsid w:val="003A3667"/>
    <w:rsid w:val="003A3870"/>
    <w:rsid w:val="003A3E18"/>
    <w:rsid w:val="003A4161"/>
    <w:rsid w:val="003A5261"/>
    <w:rsid w:val="003A667A"/>
    <w:rsid w:val="003A746B"/>
    <w:rsid w:val="003A7BBF"/>
    <w:rsid w:val="003A7DD6"/>
    <w:rsid w:val="003B020F"/>
    <w:rsid w:val="003B0448"/>
    <w:rsid w:val="003B044E"/>
    <w:rsid w:val="003B0567"/>
    <w:rsid w:val="003B0C69"/>
    <w:rsid w:val="003B1121"/>
    <w:rsid w:val="003B1201"/>
    <w:rsid w:val="003B17EF"/>
    <w:rsid w:val="003B2DE8"/>
    <w:rsid w:val="003B2F46"/>
    <w:rsid w:val="003B2F9E"/>
    <w:rsid w:val="003B4127"/>
    <w:rsid w:val="003B45AD"/>
    <w:rsid w:val="003B576D"/>
    <w:rsid w:val="003B5B0D"/>
    <w:rsid w:val="003B6816"/>
    <w:rsid w:val="003B6E51"/>
    <w:rsid w:val="003B6FC0"/>
    <w:rsid w:val="003B7DDE"/>
    <w:rsid w:val="003C0797"/>
    <w:rsid w:val="003C0C6B"/>
    <w:rsid w:val="003C1469"/>
    <w:rsid w:val="003C2BEF"/>
    <w:rsid w:val="003C37CE"/>
    <w:rsid w:val="003C4F77"/>
    <w:rsid w:val="003C5B06"/>
    <w:rsid w:val="003C5E62"/>
    <w:rsid w:val="003C6ADE"/>
    <w:rsid w:val="003C774B"/>
    <w:rsid w:val="003D12D2"/>
    <w:rsid w:val="003D1EA1"/>
    <w:rsid w:val="003D3363"/>
    <w:rsid w:val="003D3DCB"/>
    <w:rsid w:val="003D50C8"/>
    <w:rsid w:val="003D6283"/>
    <w:rsid w:val="003D7957"/>
    <w:rsid w:val="003E0417"/>
    <w:rsid w:val="003E0537"/>
    <w:rsid w:val="003E0CDB"/>
    <w:rsid w:val="003E1A65"/>
    <w:rsid w:val="003E20BE"/>
    <w:rsid w:val="003E2582"/>
    <w:rsid w:val="003E336E"/>
    <w:rsid w:val="003E392F"/>
    <w:rsid w:val="003E3FA6"/>
    <w:rsid w:val="003E4E6F"/>
    <w:rsid w:val="003E5129"/>
    <w:rsid w:val="003E5679"/>
    <w:rsid w:val="003E56BD"/>
    <w:rsid w:val="003E688D"/>
    <w:rsid w:val="003E6898"/>
    <w:rsid w:val="003E6D62"/>
    <w:rsid w:val="003E7A54"/>
    <w:rsid w:val="003E7DDA"/>
    <w:rsid w:val="003E7E1F"/>
    <w:rsid w:val="003F11E8"/>
    <w:rsid w:val="003F1CC1"/>
    <w:rsid w:val="003F1D95"/>
    <w:rsid w:val="003F2EFE"/>
    <w:rsid w:val="003F30B3"/>
    <w:rsid w:val="003F3194"/>
    <w:rsid w:val="003F3639"/>
    <w:rsid w:val="003F37EA"/>
    <w:rsid w:val="003F3872"/>
    <w:rsid w:val="003F38D7"/>
    <w:rsid w:val="003F3BA1"/>
    <w:rsid w:val="003F3F68"/>
    <w:rsid w:val="003F4697"/>
    <w:rsid w:val="003F483F"/>
    <w:rsid w:val="003F4EC0"/>
    <w:rsid w:val="003F52D4"/>
    <w:rsid w:val="003F54D0"/>
    <w:rsid w:val="003F5600"/>
    <w:rsid w:val="003F567C"/>
    <w:rsid w:val="003F59BD"/>
    <w:rsid w:val="003F7FE8"/>
    <w:rsid w:val="0040050B"/>
    <w:rsid w:val="004013BC"/>
    <w:rsid w:val="00402A59"/>
    <w:rsid w:val="00402AFE"/>
    <w:rsid w:val="00403731"/>
    <w:rsid w:val="00403A00"/>
    <w:rsid w:val="004045EF"/>
    <w:rsid w:val="00405253"/>
    <w:rsid w:val="004065DC"/>
    <w:rsid w:val="0040728C"/>
    <w:rsid w:val="0040775F"/>
    <w:rsid w:val="004079DC"/>
    <w:rsid w:val="00407C4C"/>
    <w:rsid w:val="0041000F"/>
    <w:rsid w:val="00410097"/>
    <w:rsid w:val="004101F6"/>
    <w:rsid w:val="00410DDF"/>
    <w:rsid w:val="00411199"/>
    <w:rsid w:val="00411352"/>
    <w:rsid w:val="004119C6"/>
    <w:rsid w:val="00411B54"/>
    <w:rsid w:val="004128A2"/>
    <w:rsid w:val="00412B70"/>
    <w:rsid w:val="00412D48"/>
    <w:rsid w:val="004148B2"/>
    <w:rsid w:val="0041491A"/>
    <w:rsid w:val="00416511"/>
    <w:rsid w:val="00416660"/>
    <w:rsid w:val="00420650"/>
    <w:rsid w:val="00420A3C"/>
    <w:rsid w:val="00420D5F"/>
    <w:rsid w:val="004214A2"/>
    <w:rsid w:val="00421AB3"/>
    <w:rsid w:val="004222AC"/>
    <w:rsid w:val="004223AF"/>
    <w:rsid w:val="00422830"/>
    <w:rsid w:val="0042315E"/>
    <w:rsid w:val="004244E6"/>
    <w:rsid w:val="0042466D"/>
    <w:rsid w:val="00424C2D"/>
    <w:rsid w:val="00425870"/>
    <w:rsid w:val="00425F40"/>
    <w:rsid w:val="00426456"/>
    <w:rsid w:val="004266F5"/>
    <w:rsid w:val="00427CBA"/>
    <w:rsid w:val="00430CB2"/>
    <w:rsid w:val="00431877"/>
    <w:rsid w:val="00431D0C"/>
    <w:rsid w:val="00433247"/>
    <w:rsid w:val="00433A7B"/>
    <w:rsid w:val="00434760"/>
    <w:rsid w:val="004351C1"/>
    <w:rsid w:val="004352A6"/>
    <w:rsid w:val="004352FC"/>
    <w:rsid w:val="0043562D"/>
    <w:rsid w:val="00436066"/>
    <w:rsid w:val="00436173"/>
    <w:rsid w:val="00437E30"/>
    <w:rsid w:val="004406F3"/>
    <w:rsid w:val="00440D3F"/>
    <w:rsid w:val="00440E3C"/>
    <w:rsid w:val="00441897"/>
    <w:rsid w:val="004418F4"/>
    <w:rsid w:val="004420CE"/>
    <w:rsid w:val="00444B66"/>
    <w:rsid w:val="00444FB5"/>
    <w:rsid w:val="00445892"/>
    <w:rsid w:val="00446A1B"/>
    <w:rsid w:val="00446C26"/>
    <w:rsid w:val="0044720C"/>
    <w:rsid w:val="00447BF9"/>
    <w:rsid w:val="00447C4E"/>
    <w:rsid w:val="004513FE"/>
    <w:rsid w:val="004518C7"/>
    <w:rsid w:val="00451C5E"/>
    <w:rsid w:val="0045211C"/>
    <w:rsid w:val="00453103"/>
    <w:rsid w:val="0045583B"/>
    <w:rsid w:val="00455FA9"/>
    <w:rsid w:val="00456B2E"/>
    <w:rsid w:val="00456B60"/>
    <w:rsid w:val="00456D54"/>
    <w:rsid w:val="00457DFD"/>
    <w:rsid w:val="0046119E"/>
    <w:rsid w:val="00461A7D"/>
    <w:rsid w:val="0046250D"/>
    <w:rsid w:val="00462A2F"/>
    <w:rsid w:val="004632C2"/>
    <w:rsid w:val="00463322"/>
    <w:rsid w:val="00463535"/>
    <w:rsid w:val="00463A00"/>
    <w:rsid w:val="00464159"/>
    <w:rsid w:val="00464679"/>
    <w:rsid w:val="004653A1"/>
    <w:rsid w:val="004657B1"/>
    <w:rsid w:val="00465866"/>
    <w:rsid w:val="00465F97"/>
    <w:rsid w:val="00466E44"/>
    <w:rsid w:val="00466E61"/>
    <w:rsid w:val="0046736C"/>
    <w:rsid w:val="004678A4"/>
    <w:rsid w:val="00467C05"/>
    <w:rsid w:val="00467E6F"/>
    <w:rsid w:val="0047182A"/>
    <w:rsid w:val="00471F65"/>
    <w:rsid w:val="00472C7D"/>
    <w:rsid w:val="00474137"/>
    <w:rsid w:val="00474704"/>
    <w:rsid w:val="0047578A"/>
    <w:rsid w:val="0047586C"/>
    <w:rsid w:val="004760DF"/>
    <w:rsid w:val="00476806"/>
    <w:rsid w:val="00476F37"/>
    <w:rsid w:val="004771A5"/>
    <w:rsid w:val="004776C1"/>
    <w:rsid w:val="004777FD"/>
    <w:rsid w:val="00481292"/>
    <w:rsid w:val="004814A4"/>
    <w:rsid w:val="004819CA"/>
    <w:rsid w:val="00482C06"/>
    <w:rsid w:val="00483CC2"/>
    <w:rsid w:val="0048413D"/>
    <w:rsid w:val="004847B6"/>
    <w:rsid w:val="0048485C"/>
    <w:rsid w:val="004859A9"/>
    <w:rsid w:val="00486B1C"/>
    <w:rsid w:val="00486B21"/>
    <w:rsid w:val="004907F8"/>
    <w:rsid w:val="004910E4"/>
    <w:rsid w:val="004912C9"/>
    <w:rsid w:val="00491678"/>
    <w:rsid w:val="0049184F"/>
    <w:rsid w:val="00492396"/>
    <w:rsid w:val="0049385D"/>
    <w:rsid w:val="00493B5C"/>
    <w:rsid w:val="00494096"/>
    <w:rsid w:val="004950F8"/>
    <w:rsid w:val="00495AEA"/>
    <w:rsid w:val="00495E7F"/>
    <w:rsid w:val="004973F3"/>
    <w:rsid w:val="00497D8D"/>
    <w:rsid w:val="004A091F"/>
    <w:rsid w:val="004A18E0"/>
    <w:rsid w:val="004A21B6"/>
    <w:rsid w:val="004A261A"/>
    <w:rsid w:val="004A2BC4"/>
    <w:rsid w:val="004A2CDD"/>
    <w:rsid w:val="004A2D3A"/>
    <w:rsid w:val="004A2D3E"/>
    <w:rsid w:val="004A3365"/>
    <w:rsid w:val="004A3619"/>
    <w:rsid w:val="004A38AE"/>
    <w:rsid w:val="004A3A72"/>
    <w:rsid w:val="004A3C5F"/>
    <w:rsid w:val="004A421D"/>
    <w:rsid w:val="004A4E5D"/>
    <w:rsid w:val="004A53F4"/>
    <w:rsid w:val="004A6080"/>
    <w:rsid w:val="004A6606"/>
    <w:rsid w:val="004A6BAA"/>
    <w:rsid w:val="004A6ECB"/>
    <w:rsid w:val="004A7BF8"/>
    <w:rsid w:val="004B0B1E"/>
    <w:rsid w:val="004B10A6"/>
    <w:rsid w:val="004B1584"/>
    <w:rsid w:val="004B2455"/>
    <w:rsid w:val="004B39BE"/>
    <w:rsid w:val="004B3DFA"/>
    <w:rsid w:val="004B4EEF"/>
    <w:rsid w:val="004B5C79"/>
    <w:rsid w:val="004B5EC8"/>
    <w:rsid w:val="004B684A"/>
    <w:rsid w:val="004B735B"/>
    <w:rsid w:val="004C00D3"/>
    <w:rsid w:val="004C0213"/>
    <w:rsid w:val="004C0F48"/>
    <w:rsid w:val="004C18A6"/>
    <w:rsid w:val="004C1AE1"/>
    <w:rsid w:val="004C1FC9"/>
    <w:rsid w:val="004C2034"/>
    <w:rsid w:val="004C2595"/>
    <w:rsid w:val="004C2AA3"/>
    <w:rsid w:val="004C2D43"/>
    <w:rsid w:val="004C301E"/>
    <w:rsid w:val="004C46A7"/>
    <w:rsid w:val="004C4BDA"/>
    <w:rsid w:val="004C4DE6"/>
    <w:rsid w:val="004C5839"/>
    <w:rsid w:val="004C6C4A"/>
    <w:rsid w:val="004C72E8"/>
    <w:rsid w:val="004C76F1"/>
    <w:rsid w:val="004C775C"/>
    <w:rsid w:val="004C7C00"/>
    <w:rsid w:val="004D0A57"/>
    <w:rsid w:val="004D0FC7"/>
    <w:rsid w:val="004D1765"/>
    <w:rsid w:val="004D252C"/>
    <w:rsid w:val="004D27ED"/>
    <w:rsid w:val="004D2AD6"/>
    <w:rsid w:val="004D2C01"/>
    <w:rsid w:val="004D2CC5"/>
    <w:rsid w:val="004D2F48"/>
    <w:rsid w:val="004D3497"/>
    <w:rsid w:val="004D4249"/>
    <w:rsid w:val="004D5207"/>
    <w:rsid w:val="004D591E"/>
    <w:rsid w:val="004D5AE3"/>
    <w:rsid w:val="004D62F0"/>
    <w:rsid w:val="004D655F"/>
    <w:rsid w:val="004D66D4"/>
    <w:rsid w:val="004D7854"/>
    <w:rsid w:val="004E08DA"/>
    <w:rsid w:val="004E1573"/>
    <w:rsid w:val="004E25A5"/>
    <w:rsid w:val="004E3630"/>
    <w:rsid w:val="004E3D44"/>
    <w:rsid w:val="004E3F79"/>
    <w:rsid w:val="004E432F"/>
    <w:rsid w:val="004E44EE"/>
    <w:rsid w:val="004E57D9"/>
    <w:rsid w:val="004E6493"/>
    <w:rsid w:val="004E65E4"/>
    <w:rsid w:val="004E78AB"/>
    <w:rsid w:val="004F015F"/>
    <w:rsid w:val="004F018E"/>
    <w:rsid w:val="004F12DB"/>
    <w:rsid w:val="004F153D"/>
    <w:rsid w:val="004F1696"/>
    <w:rsid w:val="004F20D9"/>
    <w:rsid w:val="004F3193"/>
    <w:rsid w:val="004F3CBA"/>
    <w:rsid w:val="004F4B4E"/>
    <w:rsid w:val="004F4FF2"/>
    <w:rsid w:val="004F5740"/>
    <w:rsid w:val="004F60DA"/>
    <w:rsid w:val="004F6A2A"/>
    <w:rsid w:val="004F6B42"/>
    <w:rsid w:val="004F768B"/>
    <w:rsid w:val="004F7935"/>
    <w:rsid w:val="004F79E7"/>
    <w:rsid w:val="005017C6"/>
    <w:rsid w:val="0050271E"/>
    <w:rsid w:val="00503608"/>
    <w:rsid w:val="00503702"/>
    <w:rsid w:val="00503B1B"/>
    <w:rsid w:val="0050428E"/>
    <w:rsid w:val="005049AD"/>
    <w:rsid w:val="00504C3A"/>
    <w:rsid w:val="005058E3"/>
    <w:rsid w:val="0050598B"/>
    <w:rsid w:val="00505B8E"/>
    <w:rsid w:val="005066A9"/>
    <w:rsid w:val="00510578"/>
    <w:rsid w:val="005113A4"/>
    <w:rsid w:val="005113FB"/>
    <w:rsid w:val="00512293"/>
    <w:rsid w:val="00513A66"/>
    <w:rsid w:val="00514404"/>
    <w:rsid w:val="005149C1"/>
    <w:rsid w:val="00515420"/>
    <w:rsid w:val="00515799"/>
    <w:rsid w:val="00515BE5"/>
    <w:rsid w:val="00516785"/>
    <w:rsid w:val="00520245"/>
    <w:rsid w:val="0052188C"/>
    <w:rsid w:val="00522575"/>
    <w:rsid w:val="00522A2C"/>
    <w:rsid w:val="005240F4"/>
    <w:rsid w:val="005248A6"/>
    <w:rsid w:val="005250FF"/>
    <w:rsid w:val="0052644B"/>
    <w:rsid w:val="00526A7D"/>
    <w:rsid w:val="00526A7E"/>
    <w:rsid w:val="00526A8E"/>
    <w:rsid w:val="00526B4F"/>
    <w:rsid w:val="00526C99"/>
    <w:rsid w:val="005279AE"/>
    <w:rsid w:val="00527E9C"/>
    <w:rsid w:val="00531180"/>
    <w:rsid w:val="0053143D"/>
    <w:rsid w:val="00532010"/>
    <w:rsid w:val="005330AA"/>
    <w:rsid w:val="005339D7"/>
    <w:rsid w:val="00534317"/>
    <w:rsid w:val="005348D2"/>
    <w:rsid w:val="00535231"/>
    <w:rsid w:val="0053529E"/>
    <w:rsid w:val="00535844"/>
    <w:rsid w:val="00535C6E"/>
    <w:rsid w:val="00536547"/>
    <w:rsid w:val="00536583"/>
    <w:rsid w:val="00536612"/>
    <w:rsid w:val="00537A47"/>
    <w:rsid w:val="00537CB5"/>
    <w:rsid w:val="00540656"/>
    <w:rsid w:val="00541029"/>
    <w:rsid w:val="005418ED"/>
    <w:rsid w:val="00541E25"/>
    <w:rsid w:val="00542CB3"/>
    <w:rsid w:val="00542CC4"/>
    <w:rsid w:val="005441F7"/>
    <w:rsid w:val="005446A5"/>
    <w:rsid w:val="0054484B"/>
    <w:rsid w:val="00544F2B"/>
    <w:rsid w:val="005454F4"/>
    <w:rsid w:val="00545A63"/>
    <w:rsid w:val="00545ABA"/>
    <w:rsid w:val="00545B7A"/>
    <w:rsid w:val="00545C07"/>
    <w:rsid w:val="005461F0"/>
    <w:rsid w:val="005465B9"/>
    <w:rsid w:val="0054683E"/>
    <w:rsid w:val="00546F8F"/>
    <w:rsid w:val="0054724A"/>
    <w:rsid w:val="00547BB9"/>
    <w:rsid w:val="00547E74"/>
    <w:rsid w:val="00550ED3"/>
    <w:rsid w:val="005517A3"/>
    <w:rsid w:val="00551D43"/>
    <w:rsid w:val="00551FB2"/>
    <w:rsid w:val="00552B3C"/>
    <w:rsid w:val="0055358C"/>
    <w:rsid w:val="00553E9A"/>
    <w:rsid w:val="005551E9"/>
    <w:rsid w:val="00556AD6"/>
    <w:rsid w:val="00556EBA"/>
    <w:rsid w:val="00557A83"/>
    <w:rsid w:val="00557C5D"/>
    <w:rsid w:val="00560066"/>
    <w:rsid w:val="005601D0"/>
    <w:rsid w:val="005610CB"/>
    <w:rsid w:val="00561321"/>
    <w:rsid w:val="005622DA"/>
    <w:rsid w:val="005629B5"/>
    <w:rsid w:val="00562F20"/>
    <w:rsid w:val="00563171"/>
    <w:rsid w:val="00563FFF"/>
    <w:rsid w:val="0056524C"/>
    <w:rsid w:val="005652D6"/>
    <w:rsid w:val="0056549B"/>
    <w:rsid w:val="00565BED"/>
    <w:rsid w:val="00570978"/>
    <w:rsid w:val="00571505"/>
    <w:rsid w:val="005715F5"/>
    <w:rsid w:val="00572429"/>
    <w:rsid w:val="0057321C"/>
    <w:rsid w:val="005736C6"/>
    <w:rsid w:val="00573BB4"/>
    <w:rsid w:val="005742F9"/>
    <w:rsid w:val="005747E2"/>
    <w:rsid w:val="00574C65"/>
    <w:rsid w:val="00574D07"/>
    <w:rsid w:val="0057509F"/>
    <w:rsid w:val="00575493"/>
    <w:rsid w:val="0057578B"/>
    <w:rsid w:val="00575D94"/>
    <w:rsid w:val="00576719"/>
    <w:rsid w:val="005809AE"/>
    <w:rsid w:val="00582EFC"/>
    <w:rsid w:val="00582F99"/>
    <w:rsid w:val="00583F65"/>
    <w:rsid w:val="00584A70"/>
    <w:rsid w:val="00584BF5"/>
    <w:rsid w:val="005852B1"/>
    <w:rsid w:val="00585682"/>
    <w:rsid w:val="00585DB1"/>
    <w:rsid w:val="00586389"/>
    <w:rsid w:val="005866C9"/>
    <w:rsid w:val="005868F4"/>
    <w:rsid w:val="00586C43"/>
    <w:rsid w:val="00587147"/>
    <w:rsid w:val="005877A1"/>
    <w:rsid w:val="00591267"/>
    <w:rsid w:val="00591B99"/>
    <w:rsid w:val="00592C36"/>
    <w:rsid w:val="00592D3E"/>
    <w:rsid w:val="00593B7A"/>
    <w:rsid w:val="00593C41"/>
    <w:rsid w:val="0059497B"/>
    <w:rsid w:val="00594A6D"/>
    <w:rsid w:val="0059545A"/>
    <w:rsid w:val="00596EF4"/>
    <w:rsid w:val="00597E18"/>
    <w:rsid w:val="005A09A4"/>
    <w:rsid w:val="005A0B05"/>
    <w:rsid w:val="005A1AA2"/>
    <w:rsid w:val="005A403F"/>
    <w:rsid w:val="005A412D"/>
    <w:rsid w:val="005A47A0"/>
    <w:rsid w:val="005A4912"/>
    <w:rsid w:val="005A6611"/>
    <w:rsid w:val="005A67D2"/>
    <w:rsid w:val="005A6C34"/>
    <w:rsid w:val="005A762A"/>
    <w:rsid w:val="005B0160"/>
    <w:rsid w:val="005B1854"/>
    <w:rsid w:val="005B1CDD"/>
    <w:rsid w:val="005B220B"/>
    <w:rsid w:val="005B2AD4"/>
    <w:rsid w:val="005B3A30"/>
    <w:rsid w:val="005B5020"/>
    <w:rsid w:val="005B54CE"/>
    <w:rsid w:val="005B5518"/>
    <w:rsid w:val="005B6F37"/>
    <w:rsid w:val="005B7127"/>
    <w:rsid w:val="005B75EB"/>
    <w:rsid w:val="005B7A05"/>
    <w:rsid w:val="005C0EC9"/>
    <w:rsid w:val="005C26E0"/>
    <w:rsid w:val="005C353F"/>
    <w:rsid w:val="005C3E66"/>
    <w:rsid w:val="005C40C6"/>
    <w:rsid w:val="005C4EB0"/>
    <w:rsid w:val="005C5B7C"/>
    <w:rsid w:val="005C6005"/>
    <w:rsid w:val="005C7246"/>
    <w:rsid w:val="005D0C5A"/>
    <w:rsid w:val="005D124F"/>
    <w:rsid w:val="005D1A45"/>
    <w:rsid w:val="005D228F"/>
    <w:rsid w:val="005D33E7"/>
    <w:rsid w:val="005D3488"/>
    <w:rsid w:val="005D372A"/>
    <w:rsid w:val="005D4167"/>
    <w:rsid w:val="005D428B"/>
    <w:rsid w:val="005D461C"/>
    <w:rsid w:val="005D4720"/>
    <w:rsid w:val="005D4AA2"/>
    <w:rsid w:val="005D5DA9"/>
    <w:rsid w:val="005D77B7"/>
    <w:rsid w:val="005D78D0"/>
    <w:rsid w:val="005E078F"/>
    <w:rsid w:val="005E1911"/>
    <w:rsid w:val="005E1C97"/>
    <w:rsid w:val="005E1CD5"/>
    <w:rsid w:val="005E1EA3"/>
    <w:rsid w:val="005E1F8B"/>
    <w:rsid w:val="005E207D"/>
    <w:rsid w:val="005E65C1"/>
    <w:rsid w:val="005E6BBD"/>
    <w:rsid w:val="005E78B1"/>
    <w:rsid w:val="005F06D8"/>
    <w:rsid w:val="005F072F"/>
    <w:rsid w:val="005F0C16"/>
    <w:rsid w:val="005F0D9F"/>
    <w:rsid w:val="005F2368"/>
    <w:rsid w:val="005F24CF"/>
    <w:rsid w:val="005F3105"/>
    <w:rsid w:val="005F3B7A"/>
    <w:rsid w:val="005F3E15"/>
    <w:rsid w:val="005F4142"/>
    <w:rsid w:val="005F4A2A"/>
    <w:rsid w:val="005F4C10"/>
    <w:rsid w:val="005F6090"/>
    <w:rsid w:val="005F627D"/>
    <w:rsid w:val="005F6977"/>
    <w:rsid w:val="005F709E"/>
    <w:rsid w:val="00600A4C"/>
    <w:rsid w:val="0060105F"/>
    <w:rsid w:val="00601963"/>
    <w:rsid w:val="00601E6A"/>
    <w:rsid w:val="006024D9"/>
    <w:rsid w:val="006032D7"/>
    <w:rsid w:val="00604513"/>
    <w:rsid w:val="006046F0"/>
    <w:rsid w:val="006048C1"/>
    <w:rsid w:val="00606217"/>
    <w:rsid w:val="0060624B"/>
    <w:rsid w:val="00606AD6"/>
    <w:rsid w:val="00606B2F"/>
    <w:rsid w:val="00607073"/>
    <w:rsid w:val="00607456"/>
    <w:rsid w:val="0060791B"/>
    <w:rsid w:val="00607996"/>
    <w:rsid w:val="006102DC"/>
    <w:rsid w:val="0061170A"/>
    <w:rsid w:val="0061411D"/>
    <w:rsid w:val="006142C6"/>
    <w:rsid w:val="006149A0"/>
    <w:rsid w:val="006153CE"/>
    <w:rsid w:val="0061649E"/>
    <w:rsid w:val="00616674"/>
    <w:rsid w:val="00616F20"/>
    <w:rsid w:val="00616F24"/>
    <w:rsid w:val="00617821"/>
    <w:rsid w:val="006178BA"/>
    <w:rsid w:val="00621C48"/>
    <w:rsid w:val="00622B91"/>
    <w:rsid w:val="00623CCE"/>
    <w:rsid w:val="00623E99"/>
    <w:rsid w:val="006243D1"/>
    <w:rsid w:val="006252E5"/>
    <w:rsid w:val="006255D4"/>
    <w:rsid w:val="00625CF8"/>
    <w:rsid w:val="00626631"/>
    <w:rsid w:val="00626754"/>
    <w:rsid w:val="00626BC1"/>
    <w:rsid w:val="00626F58"/>
    <w:rsid w:val="00630264"/>
    <w:rsid w:val="00630CC1"/>
    <w:rsid w:val="00630D2E"/>
    <w:rsid w:val="00631D2D"/>
    <w:rsid w:val="00632366"/>
    <w:rsid w:val="00632470"/>
    <w:rsid w:val="00632EE8"/>
    <w:rsid w:val="00633091"/>
    <w:rsid w:val="006359D1"/>
    <w:rsid w:val="00635BA8"/>
    <w:rsid w:val="00636146"/>
    <w:rsid w:val="00636BAC"/>
    <w:rsid w:val="00637C1E"/>
    <w:rsid w:val="006400A2"/>
    <w:rsid w:val="00641C9A"/>
    <w:rsid w:val="00642665"/>
    <w:rsid w:val="00643229"/>
    <w:rsid w:val="0064441A"/>
    <w:rsid w:val="00644852"/>
    <w:rsid w:val="00644C17"/>
    <w:rsid w:val="00645AEA"/>
    <w:rsid w:val="00646B83"/>
    <w:rsid w:val="006522AE"/>
    <w:rsid w:val="00653791"/>
    <w:rsid w:val="006544F4"/>
    <w:rsid w:val="00654F72"/>
    <w:rsid w:val="00655D13"/>
    <w:rsid w:val="00657BC5"/>
    <w:rsid w:val="0066263D"/>
    <w:rsid w:val="00663A58"/>
    <w:rsid w:val="0066475D"/>
    <w:rsid w:val="006660F5"/>
    <w:rsid w:val="00666628"/>
    <w:rsid w:val="006666B0"/>
    <w:rsid w:val="00666C29"/>
    <w:rsid w:val="00667D67"/>
    <w:rsid w:val="0067028C"/>
    <w:rsid w:val="00670D7C"/>
    <w:rsid w:val="00671CCA"/>
    <w:rsid w:val="00672946"/>
    <w:rsid w:val="00672EE9"/>
    <w:rsid w:val="00673D10"/>
    <w:rsid w:val="006744E0"/>
    <w:rsid w:val="0067588E"/>
    <w:rsid w:val="00675D4A"/>
    <w:rsid w:val="00676603"/>
    <w:rsid w:val="006767AD"/>
    <w:rsid w:val="00676916"/>
    <w:rsid w:val="00676D7E"/>
    <w:rsid w:val="006776EB"/>
    <w:rsid w:val="00677C54"/>
    <w:rsid w:val="00677CD8"/>
    <w:rsid w:val="00680461"/>
    <w:rsid w:val="00680783"/>
    <w:rsid w:val="00680D97"/>
    <w:rsid w:val="00680F5D"/>
    <w:rsid w:val="00681899"/>
    <w:rsid w:val="0068192C"/>
    <w:rsid w:val="00681EE4"/>
    <w:rsid w:val="0068222F"/>
    <w:rsid w:val="00682DDB"/>
    <w:rsid w:val="00683DFA"/>
    <w:rsid w:val="00683F43"/>
    <w:rsid w:val="006840C5"/>
    <w:rsid w:val="00684AEE"/>
    <w:rsid w:val="0068500B"/>
    <w:rsid w:val="00685795"/>
    <w:rsid w:val="006868DC"/>
    <w:rsid w:val="00686D65"/>
    <w:rsid w:val="00687070"/>
    <w:rsid w:val="00687088"/>
    <w:rsid w:val="00687847"/>
    <w:rsid w:val="00687E07"/>
    <w:rsid w:val="00690AFD"/>
    <w:rsid w:val="006913DF"/>
    <w:rsid w:val="00691BB7"/>
    <w:rsid w:val="00691D6F"/>
    <w:rsid w:val="00692747"/>
    <w:rsid w:val="00692B86"/>
    <w:rsid w:val="006932C1"/>
    <w:rsid w:val="00693358"/>
    <w:rsid w:val="00694283"/>
    <w:rsid w:val="00694E1D"/>
    <w:rsid w:val="00694FC9"/>
    <w:rsid w:val="0069522C"/>
    <w:rsid w:val="006958E5"/>
    <w:rsid w:val="00695E05"/>
    <w:rsid w:val="00695F24"/>
    <w:rsid w:val="00695F7F"/>
    <w:rsid w:val="006968A7"/>
    <w:rsid w:val="00696988"/>
    <w:rsid w:val="00697108"/>
    <w:rsid w:val="00697345"/>
    <w:rsid w:val="006A017E"/>
    <w:rsid w:val="006A0E2A"/>
    <w:rsid w:val="006A1C17"/>
    <w:rsid w:val="006A30E1"/>
    <w:rsid w:val="006A32FA"/>
    <w:rsid w:val="006A34AE"/>
    <w:rsid w:val="006A38FA"/>
    <w:rsid w:val="006A3E62"/>
    <w:rsid w:val="006A3FA8"/>
    <w:rsid w:val="006A474B"/>
    <w:rsid w:val="006A4D02"/>
    <w:rsid w:val="006A4F85"/>
    <w:rsid w:val="006A50BD"/>
    <w:rsid w:val="006A515D"/>
    <w:rsid w:val="006A5418"/>
    <w:rsid w:val="006A548D"/>
    <w:rsid w:val="006A671C"/>
    <w:rsid w:val="006A689D"/>
    <w:rsid w:val="006A76BC"/>
    <w:rsid w:val="006B0260"/>
    <w:rsid w:val="006B03A0"/>
    <w:rsid w:val="006B0C31"/>
    <w:rsid w:val="006B0D09"/>
    <w:rsid w:val="006B0D10"/>
    <w:rsid w:val="006B0E2F"/>
    <w:rsid w:val="006B10C3"/>
    <w:rsid w:val="006B1106"/>
    <w:rsid w:val="006B1A1A"/>
    <w:rsid w:val="006B1B1B"/>
    <w:rsid w:val="006B2309"/>
    <w:rsid w:val="006B27B4"/>
    <w:rsid w:val="006B2A5E"/>
    <w:rsid w:val="006B363E"/>
    <w:rsid w:val="006B379A"/>
    <w:rsid w:val="006B3C22"/>
    <w:rsid w:val="006B3D33"/>
    <w:rsid w:val="006B4801"/>
    <w:rsid w:val="006B4FE7"/>
    <w:rsid w:val="006B54A2"/>
    <w:rsid w:val="006B5B18"/>
    <w:rsid w:val="006B69B9"/>
    <w:rsid w:val="006B6F23"/>
    <w:rsid w:val="006B70E1"/>
    <w:rsid w:val="006B762B"/>
    <w:rsid w:val="006C005A"/>
    <w:rsid w:val="006C0830"/>
    <w:rsid w:val="006C088B"/>
    <w:rsid w:val="006C0F6C"/>
    <w:rsid w:val="006C108C"/>
    <w:rsid w:val="006C1313"/>
    <w:rsid w:val="006C1A1C"/>
    <w:rsid w:val="006C3608"/>
    <w:rsid w:val="006C3894"/>
    <w:rsid w:val="006C3FAA"/>
    <w:rsid w:val="006C3FCE"/>
    <w:rsid w:val="006C5395"/>
    <w:rsid w:val="006C67E2"/>
    <w:rsid w:val="006C6CAD"/>
    <w:rsid w:val="006C746E"/>
    <w:rsid w:val="006D0281"/>
    <w:rsid w:val="006D0BAF"/>
    <w:rsid w:val="006D204F"/>
    <w:rsid w:val="006D26C7"/>
    <w:rsid w:val="006D31A2"/>
    <w:rsid w:val="006D37EC"/>
    <w:rsid w:val="006D3A8E"/>
    <w:rsid w:val="006D439A"/>
    <w:rsid w:val="006D5A75"/>
    <w:rsid w:val="006D5E91"/>
    <w:rsid w:val="006D79F3"/>
    <w:rsid w:val="006E02A6"/>
    <w:rsid w:val="006E0406"/>
    <w:rsid w:val="006E061F"/>
    <w:rsid w:val="006E097F"/>
    <w:rsid w:val="006E1904"/>
    <w:rsid w:val="006E26DE"/>
    <w:rsid w:val="006E2CEA"/>
    <w:rsid w:val="006E3B71"/>
    <w:rsid w:val="006E3D80"/>
    <w:rsid w:val="006E406F"/>
    <w:rsid w:val="006E48E9"/>
    <w:rsid w:val="006E567F"/>
    <w:rsid w:val="006E6178"/>
    <w:rsid w:val="006E61BE"/>
    <w:rsid w:val="006E7558"/>
    <w:rsid w:val="006E7A3E"/>
    <w:rsid w:val="006E7A79"/>
    <w:rsid w:val="006F0001"/>
    <w:rsid w:val="006F099D"/>
    <w:rsid w:val="006F1532"/>
    <w:rsid w:val="006F15AF"/>
    <w:rsid w:val="006F2140"/>
    <w:rsid w:val="006F2843"/>
    <w:rsid w:val="006F38FF"/>
    <w:rsid w:val="006F4E23"/>
    <w:rsid w:val="006F5323"/>
    <w:rsid w:val="006F6E4C"/>
    <w:rsid w:val="0070240B"/>
    <w:rsid w:val="00702451"/>
    <w:rsid w:val="00702E19"/>
    <w:rsid w:val="00704ACA"/>
    <w:rsid w:val="00704C09"/>
    <w:rsid w:val="00704EC4"/>
    <w:rsid w:val="00704F45"/>
    <w:rsid w:val="00705F91"/>
    <w:rsid w:val="007061DB"/>
    <w:rsid w:val="00706A6F"/>
    <w:rsid w:val="0070746D"/>
    <w:rsid w:val="007075D7"/>
    <w:rsid w:val="00707AC0"/>
    <w:rsid w:val="00707AE2"/>
    <w:rsid w:val="00707E8B"/>
    <w:rsid w:val="00710982"/>
    <w:rsid w:val="00710F1A"/>
    <w:rsid w:val="00712515"/>
    <w:rsid w:val="00712D0C"/>
    <w:rsid w:val="00713369"/>
    <w:rsid w:val="00715348"/>
    <w:rsid w:val="00715A9D"/>
    <w:rsid w:val="0071734F"/>
    <w:rsid w:val="007175CB"/>
    <w:rsid w:val="0072004A"/>
    <w:rsid w:val="00720138"/>
    <w:rsid w:val="007202CC"/>
    <w:rsid w:val="00720381"/>
    <w:rsid w:val="00720800"/>
    <w:rsid w:val="00720E1C"/>
    <w:rsid w:val="00721423"/>
    <w:rsid w:val="00721EA9"/>
    <w:rsid w:val="00722D22"/>
    <w:rsid w:val="0072326D"/>
    <w:rsid w:val="00723F43"/>
    <w:rsid w:val="007251CF"/>
    <w:rsid w:val="00725397"/>
    <w:rsid w:val="00725E8B"/>
    <w:rsid w:val="0072661E"/>
    <w:rsid w:val="00726988"/>
    <w:rsid w:val="00726B6E"/>
    <w:rsid w:val="007275DF"/>
    <w:rsid w:val="00727C4F"/>
    <w:rsid w:val="00727EBB"/>
    <w:rsid w:val="007320F4"/>
    <w:rsid w:val="00732DE4"/>
    <w:rsid w:val="00733D6C"/>
    <w:rsid w:val="00734231"/>
    <w:rsid w:val="00734460"/>
    <w:rsid w:val="007349D8"/>
    <w:rsid w:val="00734C19"/>
    <w:rsid w:val="00735562"/>
    <w:rsid w:val="00736576"/>
    <w:rsid w:val="00736848"/>
    <w:rsid w:val="00736C3F"/>
    <w:rsid w:val="00736F28"/>
    <w:rsid w:val="00737818"/>
    <w:rsid w:val="00741BF8"/>
    <w:rsid w:val="00741D00"/>
    <w:rsid w:val="00741EB9"/>
    <w:rsid w:val="00741FDA"/>
    <w:rsid w:val="007420E5"/>
    <w:rsid w:val="00743733"/>
    <w:rsid w:val="00743F71"/>
    <w:rsid w:val="007440B5"/>
    <w:rsid w:val="00744846"/>
    <w:rsid w:val="00745733"/>
    <w:rsid w:val="007457F9"/>
    <w:rsid w:val="00745825"/>
    <w:rsid w:val="00746472"/>
    <w:rsid w:val="007471A4"/>
    <w:rsid w:val="007471AF"/>
    <w:rsid w:val="00750FD3"/>
    <w:rsid w:val="00753187"/>
    <w:rsid w:val="00753411"/>
    <w:rsid w:val="00753511"/>
    <w:rsid w:val="00753604"/>
    <w:rsid w:val="00753A49"/>
    <w:rsid w:val="007560C6"/>
    <w:rsid w:val="00756153"/>
    <w:rsid w:val="007562EA"/>
    <w:rsid w:val="00756C1F"/>
    <w:rsid w:val="007573D6"/>
    <w:rsid w:val="00757855"/>
    <w:rsid w:val="00761B75"/>
    <w:rsid w:val="007629D8"/>
    <w:rsid w:val="0076308F"/>
    <w:rsid w:val="007630FA"/>
    <w:rsid w:val="007633EA"/>
    <w:rsid w:val="007641E3"/>
    <w:rsid w:val="00764CDE"/>
    <w:rsid w:val="00764E03"/>
    <w:rsid w:val="00765691"/>
    <w:rsid w:val="00765D83"/>
    <w:rsid w:val="00766A25"/>
    <w:rsid w:val="00766D1A"/>
    <w:rsid w:val="00766D1B"/>
    <w:rsid w:val="0076727C"/>
    <w:rsid w:val="0076795E"/>
    <w:rsid w:val="00767E24"/>
    <w:rsid w:val="0077148F"/>
    <w:rsid w:val="00771650"/>
    <w:rsid w:val="00772373"/>
    <w:rsid w:val="00772E62"/>
    <w:rsid w:val="007737D3"/>
    <w:rsid w:val="0077543D"/>
    <w:rsid w:val="007763E9"/>
    <w:rsid w:val="00777026"/>
    <w:rsid w:val="00777905"/>
    <w:rsid w:val="0078066B"/>
    <w:rsid w:val="00780C3A"/>
    <w:rsid w:val="0078248A"/>
    <w:rsid w:val="00783569"/>
    <w:rsid w:val="00784EC4"/>
    <w:rsid w:val="007860E5"/>
    <w:rsid w:val="00786723"/>
    <w:rsid w:val="007871CB"/>
    <w:rsid w:val="00787378"/>
    <w:rsid w:val="00787640"/>
    <w:rsid w:val="007877F9"/>
    <w:rsid w:val="007879FD"/>
    <w:rsid w:val="007905DC"/>
    <w:rsid w:val="0079077A"/>
    <w:rsid w:val="0079162A"/>
    <w:rsid w:val="007916D7"/>
    <w:rsid w:val="00792BD3"/>
    <w:rsid w:val="00793C87"/>
    <w:rsid w:val="00793EE8"/>
    <w:rsid w:val="0079432C"/>
    <w:rsid w:val="00794A33"/>
    <w:rsid w:val="00794FC1"/>
    <w:rsid w:val="0079602F"/>
    <w:rsid w:val="00797246"/>
    <w:rsid w:val="00797DC8"/>
    <w:rsid w:val="007A1DC0"/>
    <w:rsid w:val="007A29C1"/>
    <w:rsid w:val="007A2C86"/>
    <w:rsid w:val="007A2E91"/>
    <w:rsid w:val="007A3D29"/>
    <w:rsid w:val="007A47E7"/>
    <w:rsid w:val="007A4A09"/>
    <w:rsid w:val="007A65EB"/>
    <w:rsid w:val="007A6B9D"/>
    <w:rsid w:val="007A6C6D"/>
    <w:rsid w:val="007A6C79"/>
    <w:rsid w:val="007A7302"/>
    <w:rsid w:val="007A733C"/>
    <w:rsid w:val="007B0BE0"/>
    <w:rsid w:val="007B1221"/>
    <w:rsid w:val="007B2FCC"/>
    <w:rsid w:val="007B33AD"/>
    <w:rsid w:val="007B3ADF"/>
    <w:rsid w:val="007B41C6"/>
    <w:rsid w:val="007B7284"/>
    <w:rsid w:val="007B7A1F"/>
    <w:rsid w:val="007C165C"/>
    <w:rsid w:val="007C1B54"/>
    <w:rsid w:val="007C2803"/>
    <w:rsid w:val="007C2CCC"/>
    <w:rsid w:val="007C2E11"/>
    <w:rsid w:val="007C352A"/>
    <w:rsid w:val="007C43B5"/>
    <w:rsid w:val="007C4A1F"/>
    <w:rsid w:val="007C4AA3"/>
    <w:rsid w:val="007C58D2"/>
    <w:rsid w:val="007C63D5"/>
    <w:rsid w:val="007C7DD5"/>
    <w:rsid w:val="007D00E5"/>
    <w:rsid w:val="007D0119"/>
    <w:rsid w:val="007D11F0"/>
    <w:rsid w:val="007D2445"/>
    <w:rsid w:val="007D245E"/>
    <w:rsid w:val="007D2F8E"/>
    <w:rsid w:val="007D42E0"/>
    <w:rsid w:val="007D56FD"/>
    <w:rsid w:val="007D572C"/>
    <w:rsid w:val="007D5FB8"/>
    <w:rsid w:val="007D6DB2"/>
    <w:rsid w:val="007D71B0"/>
    <w:rsid w:val="007E01F9"/>
    <w:rsid w:val="007E0B10"/>
    <w:rsid w:val="007E14E2"/>
    <w:rsid w:val="007E1647"/>
    <w:rsid w:val="007E18AF"/>
    <w:rsid w:val="007E2363"/>
    <w:rsid w:val="007E23C2"/>
    <w:rsid w:val="007E274E"/>
    <w:rsid w:val="007E2861"/>
    <w:rsid w:val="007E3398"/>
    <w:rsid w:val="007E593F"/>
    <w:rsid w:val="007F0120"/>
    <w:rsid w:val="007F1A3B"/>
    <w:rsid w:val="007F210D"/>
    <w:rsid w:val="007F3414"/>
    <w:rsid w:val="007F34AC"/>
    <w:rsid w:val="007F3692"/>
    <w:rsid w:val="007F3ED1"/>
    <w:rsid w:val="007F4181"/>
    <w:rsid w:val="007F48E9"/>
    <w:rsid w:val="007F5077"/>
    <w:rsid w:val="007F52DD"/>
    <w:rsid w:val="008000E4"/>
    <w:rsid w:val="00802422"/>
    <w:rsid w:val="00802F55"/>
    <w:rsid w:val="008031FD"/>
    <w:rsid w:val="00803210"/>
    <w:rsid w:val="00803288"/>
    <w:rsid w:val="00804482"/>
    <w:rsid w:val="008048D5"/>
    <w:rsid w:val="00805136"/>
    <w:rsid w:val="008054EE"/>
    <w:rsid w:val="00805AEE"/>
    <w:rsid w:val="00805E59"/>
    <w:rsid w:val="0080630B"/>
    <w:rsid w:val="008075A8"/>
    <w:rsid w:val="008114B8"/>
    <w:rsid w:val="0081160D"/>
    <w:rsid w:val="008126AE"/>
    <w:rsid w:val="00812E02"/>
    <w:rsid w:val="00813DFD"/>
    <w:rsid w:val="008147BD"/>
    <w:rsid w:val="008149AE"/>
    <w:rsid w:val="00814FE1"/>
    <w:rsid w:val="008150E0"/>
    <w:rsid w:val="008164E4"/>
    <w:rsid w:val="00820029"/>
    <w:rsid w:val="008207C1"/>
    <w:rsid w:val="00820984"/>
    <w:rsid w:val="0082259D"/>
    <w:rsid w:val="00823156"/>
    <w:rsid w:val="00823B6B"/>
    <w:rsid w:val="008245FD"/>
    <w:rsid w:val="00825382"/>
    <w:rsid w:val="0082576E"/>
    <w:rsid w:val="00825A08"/>
    <w:rsid w:val="00826713"/>
    <w:rsid w:val="0082684E"/>
    <w:rsid w:val="00830416"/>
    <w:rsid w:val="0083119F"/>
    <w:rsid w:val="0083137C"/>
    <w:rsid w:val="008313F9"/>
    <w:rsid w:val="008323DC"/>
    <w:rsid w:val="00832BFD"/>
    <w:rsid w:val="0083406A"/>
    <w:rsid w:val="00835018"/>
    <w:rsid w:val="0083616E"/>
    <w:rsid w:val="008402C5"/>
    <w:rsid w:val="00841CCC"/>
    <w:rsid w:val="00842174"/>
    <w:rsid w:val="00842672"/>
    <w:rsid w:val="008429C2"/>
    <w:rsid w:val="00842FD3"/>
    <w:rsid w:val="008443DD"/>
    <w:rsid w:val="00845CA7"/>
    <w:rsid w:val="0084671E"/>
    <w:rsid w:val="00846DC4"/>
    <w:rsid w:val="008474CE"/>
    <w:rsid w:val="008476C6"/>
    <w:rsid w:val="00847CC7"/>
    <w:rsid w:val="00850AB9"/>
    <w:rsid w:val="00851480"/>
    <w:rsid w:val="008515C1"/>
    <w:rsid w:val="00851758"/>
    <w:rsid w:val="00853103"/>
    <w:rsid w:val="008538EE"/>
    <w:rsid w:val="00854FF6"/>
    <w:rsid w:val="00855081"/>
    <w:rsid w:val="00855C83"/>
    <w:rsid w:val="00855F70"/>
    <w:rsid w:val="00856BFB"/>
    <w:rsid w:val="00857E2A"/>
    <w:rsid w:val="00857F01"/>
    <w:rsid w:val="00860795"/>
    <w:rsid w:val="00860E85"/>
    <w:rsid w:val="00860FAE"/>
    <w:rsid w:val="0086246A"/>
    <w:rsid w:val="008638AD"/>
    <w:rsid w:val="00864078"/>
    <w:rsid w:val="00864592"/>
    <w:rsid w:val="0086604F"/>
    <w:rsid w:val="00866ADC"/>
    <w:rsid w:val="00866F2A"/>
    <w:rsid w:val="0086705C"/>
    <w:rsid w:val="00867C34"/>
    <w:rsid w:val="008704C8"/>
    <w:rsid w:val="008707DB"/>
    <w:rsid w:val="00870A4D"/>
    <w:rsid w:val="0087174E"/>
    <w:rsid w:val="00871CD6"/>
    <w:rsid w:val="00872E6F"/>
    <w:rsid w:val="00872EEA"/>
    <w:rsid w:val="00872FE9"/>
    <w:rsid w:val="0087311F"/>
    <w:rsid w:val="008758D5"/>
    <w:rsid w:val="00876081"/>
    <w:rsid w:val="0087618E"/>
    <w:rsid w:val="00877C2D"/>
    <w:rsid w:val="00877F03"/>
    <w:rsid w:val="00880220"/>
    <w:rsid w:val="00880EDE"/>
    <w:rsid w:val="008812F0"/>
    <w:rsid w:val="00881CB7"/>
    <w:rsid w:val="008821F7"/>
    <w:rsid w:val="0088289A"/>
    <w:rsid w:val="00882C21"/>
    <w:rsid w:val="00882F98"/>
    <w:rsid w:val="00883F3C"/>
    <w:rsid w:val="00884124"/>
    <w:rsid w:val="0088421F"/>
    <w:rsid w:val="008842B2"/>
    <w:rsid w:val="00884D92"/>
    <w:rsid w:val="00885423"/>
    <w:rsid w:val="008857E2"/>
    <w:rsid w:val="00885993"/>
    <w:rsid w:val="00886BA3"/>
    <w:rsid w:val="00886D7F"/>
    <w:rsid w:val="00886FEB"/>
    <w:rsid w:val="008879E6"/>
    <w:rsid w:val="00887B90"/>
    <w:rsid w:val="0089023D"/>
    <w:rsid w:val="0089130A"/>
    <w:rsid w:val="008919B9"/>
    <w:rsid w:val="00891D08"/>
    <w:rsid w:val="00891DA3"/>
    <w:rsid w:val="0089264A"/>
    <w:rsid w:val="00893199"/>
    <w:rsid w:val="00895090"/>
    <w:rsid w:val="008964C1"/>
    <w:rsid w:val="008968E1"/>
    <w:rsid w:val="00896E6F"/>
    <w:rsid w:val="00896F76"/>
    <w:rsid w:val="00896FEF"/>
    <w:rsid w:val="00897CE5"/>
    <w:rsid w:val="008A00B1"/>
    <w:rsid w:val="008A01B2"/>
    <w:rsid w:val="008A0823"/>
    <w:rsid w:val="008A200D"/>
    <w:rsid w:val="008A2FD7"/>
    <w:rsid w:val="008A39E3"/>
    <w:rsid w:val="008A3D9C"/>
    <w:rsid w:val="008A3E2D"/>
    <w:rsid w:val="008A427C"/>
    <w:rsid w:val="008A42FF"/>
    <w:rsid w:val="008A5C3B"/>
    <w:rsid w:val="008A6D9C"/>
    <w:rsid w:val="008A6E07"/>
    <w:rsid w:val="008A7B06"/>
    <w:rsid w:val="008B0141"/>
    <w:rsid w:val="008B2B50"/>
    <w:rsid w:val="008B2C29"/>
    <w:rsid w:val="008B2F32"/>
    <w:rsid w:val="008B4340"/>
    <w:rsid w:val="008B465A"/>
    <w:rsid w:val="008B4CDF"/>
    <w:rsid w:val="008B4D0D"/>
    <w:rsid w:val="008B517A"/>
    <w:rsid w:val="008B6817"/>
    <w:rsid w:val="008C01BB"/>
    <w:rsid w:val="008C0968"/>
    <w:rsid w:val="008C0A10"/>
    <w:rsid w:val="008C0A94"/>
    <w:rsid w:val="008C0DE7"/>
    <w:rsid w:val="008C15B2"/>
    <w:rsid w:val="008C1856"/>
    <w:rsid w:val="008C3CF0"/>
    <w:rsid w:val="008C404D"/>
    <w:rsid w:val="008C4209"/>
    <w:rsid w:val="008C4E2C"/>
    <w:rsid w:val="008C4F50"/>
    <w:rsid w:val="008C5199"/>
    <w:rsid w:val="008C7254"/>
    <w:rsid w:val="008D0798"/>
    <w:rsid w:val="008D0C48"/>
    <w:rsid w:val="008D1931"/>
    <w:rsid w:val="008D28DF"/>
    <w:rsid w:val="008D2AB0"/>
    <w:rsid w:val="008D3D36"/>
    <w:rsid w:val="008D42F3"/>
    <w:rsid w:val="008D4EE5"/>
    <w:rsid w:val="008D5C65"/>
    <w:rsid w:val="008D60CB"/>
    <w:rsid w:val="008D628E"/>
    <w:rsid w:val="008E0AE7"/>
    <w:rsid w:val="008E14E0"/>
    <w:rsid w:val="008E16C3"/>
    <w:rsid w:val="008E2048"/>
    <w:rsid w:val="008E2558"/>
    <w:rsid w:val="008E362C"/>
    <w:rsid w:val="008E3EBC"/>
    <w:rsid w:val="008E4D90"/>
    <w:rsid w:val="008E592C"/>
    <w:rsid w:val="008E68E5"/>
    <w:rsid w:val="008E6A59"/>
    <w:rsid w:val="008E6F01"/>
    <w:rsid w:val="008E714C"/>
    <w:rsid w:val="008F0802"/>
    <w:rsid w:val="008F128F"/>
    <w:rsid w:val="008F15F3"/>
    <w:rsid w:val="008F2B25"/>
    <w:rsid w:val="008F3182"/>
    <w:rsid w:val="008F3A91"/>
    <w:rsid w:val="008F4FBB"/>
    <w:rsid w:val="008F67B7"/>
    <w:rsid w:val="008F69FB"/>
    <w:rsid w:val="008F6EE9"/>
    <w:rsid w:val="008F7035"/>
    <w:rsid w:val="00900B2A"/>
    <w:rsid w:val="00900DD7"/>
    <w:rsid w:val="0090108B"/>
    <w:rsid w:val="00902874"/>
    <w:rsid w:val="00902C61"/>
    <w:rsid w:val="00903D1C"/>
    <w:rsid w:val="00904226"/>
    <w:rsid w:val="0090436F"/>
    <w:rsid w:val="00906240"/>
    <w:rsid w:val="00906E58"/>
    <w:rsid w:val="00910455"/>
    <w:rsid w:val="0091046D"/>
    <w:rsid w:val="00910A88"/>
    <w:rsid w:val="009112AC"/>
    <w:rsid w:val="009114E0"/>
    <w:rsid w:val="00911A3F"/>
    <w:rsid w:val="00911EDC"/>
    <w:rsid w:val="009135D0"/>
    <w:rsid w:val="0091440D"/>
    <w:rsid w:val="00915E2A"/>
    <w:rsid w:val="0091616F"/>
    <w:rsid w:val="0091658B"/>
    <w:rsid w:val="00916B81"/>
    <w:rsid w:val="00916C39"/>
    <w:rsid w:val="00917322"/>
    <w:rsid w:val="009204B8"/>
    <w:rsid w:val="00920576"/>
    <w:rsid w:val="00920D79"/>
    <w:rsid w:val="00920DC2"/>
    <w:rsid w:val="00920FF5"/>
    <w:rsid w:val="00921E38"/>
    <w:rsid w:val="009224B4"/>
    <w:rsid w:val="009225AA"/>
    <w:rsid w:val="0092268F"/>
    <w:rsid w:val="00922B64"/>
    <w:rsid w:val="00922C49"/>
    <w:rsid w:val="00922F2B"/>
    <w:rsid w:val="00923F19"/>
    <w:rsid w:val="00924ABB"/>
    <w:rsid w:val="00924D77"/>
    <w:rsid w:val="009251E9"/>
    <w:rsid w:val="00925372"/>
    <w:rsid w:val="00926887"/>
    <w:rsid w:val="00926B1F"/>
    <w:rsid w:val="00930297"/>
    <w:rsid w:val="00931883"/>
    <w:rsid w:val="00932575"/>
    <w:rsid w:val="00932FBC"/>
    <w:rsid w:val="009333DF"/>
    <w:rsid w:val="009339A9"/>
    <w:rsid w:val="00933ECC"/>
    <w:rsid w:val="009344CE"/>
    <w:rsid w:val="009350FE"/>
    <w:rsid w:val="0093656C"/>
    <w:rsid w:val="00937D18"/>
    <w:rsid w:val="00942395"/>
    <w:rsid w:val="00943A6D"/>
    <w:rsid w:val="009442D8"/>
    <w:rsid w:val="00944B00"/>
    <w:rsid w:val="0094504A"/>
    <w:rsid w:val="009454F3"/>
    <w:rsid w:val="0094649B"/>
    <w:rsid w:val="009474EE"/>
    <w:rsid w:val="0094758A"/>
    <w:rsid w:val="00947CC5"/>
    <w:rsid w:val="00950442"/>
    <w:rsid w:val="00951FAA"/>
    <w:rsid w:val="009526B2"/>
    <w:rsid w:val="0095276F"/>
    <w:rsid w:val="00953F85"/>
    <w:rsid w:val="00954503"/>
    <w:rsid w:val="0095489A"/>
    <w:rsid w:val="00954DCD"/>
    <w:rsid w:val="00955C48"/>
    <w:rsid w:val="009566EA"/>
    <w:rsid w:val="00956BF2"/>
    <w:rsid w:val="00957E2B"/>
    <w:rsid w:val="00960ADC"/>
    <w:rsid w:val="00961058"/>
    <w:rsid w:val="009619AA"/>
    <w:rsid w:val="00962BEB"/>
    <w:rsid w:val="00963423"/>
    <w:rsid w:val="009634B1"/>
    <w:rsid w:val="00963C16"/>
    <w:rsid w:val="00964B33"/>
    <w:rsid w:val="00964EE8"/>
    <w:rsid w:val="009656A3"/>
    <w:rsid w:val="009667D5"/>
    <w:rsid w:val="00966F85"/>
    <w:rsid w:val="00967EDC"/>
    <w:rsid w:val="009701AE"/>
    <w:rsid w:val="0097137A"/>
    <w:rsid w:val="00972680"/>
    <w:rsid w:val="00972A2F"/>
    <w:rsid w:val="00972F4F"/>
    <w:rsid w:val="00973A43"/>
    <w:rsid w:val="00974B1D"/>
    <w:rsid w:val="00975D1B"/>
    <w:rsid w:val="009765FF"/>
    <w:rsid w:val="00976A80"/>
    <w:rsid w:val="00976B79"/>
    <w:rsid w:val="00977874"/>
    <w:rsid w:val="00977B88"/>
    <w:rsid w:val="00980A05"/>
    <w:rsid w:val="00980C8C"/>
    <w:rsid w:val="009817D0"/>
    <w:rsid w:val="009820A1"/>
    <w:rsid w:val="00982942"/>
    <w:rsid w:val="00982A51"/>
    <w:rsid w:val="009848D9"/>
    <w:rsid w:val="00985209"/>
    <w:rsid w:val="009854BC"/>
    <w:rsid w:val="00986057"/>
    <w:rsid w:val="0098641A"/>
    <w:rsid w:val="009864B6"/>
    <w:rsid w:val="00986B52"/>
    <w:rsid w:val="0098716A"/>
    <w:rsid w:val="00987E77"/>
    <w:rsid w:val="00991511"/>
    <w:rsid w:val="00991E4B"/>
    <w:rsid w:val="0099201A"/>
    <w:rsid w:val="00992062"/>
    <w:rsid w:val="0099215D"/>
    <w:rsid w:val="00992C92"/>
    <w:rsid w:val="00993D23"/>
    <w:rsid w:val="0099464D"/>
    <w:rsid w:val="00995098"/>
    <w:rsid w:val="009965DC"/>
    <w:rsid w:val="00996B2E"/>
    <w:rsid w:val="0099719E"/>
    <w:rsid w:val="00997B63"/>
    <w:rsid w:val="00997C29"/>
    <w:rsid w:val="009A0918"/>
    <w:rsid w:val="009A0A17"/>
    <w:rsid w:val="009A0BEC"/>
    <w:rsid w:val="009A17A0"/>
    <w:rsid w:val="009A18EB"/>
    <w:rsid w:val="009A2000"/>
    <w:rsid w:val="009A33EF"/>
    <w:rsid w:val="009A3BA7"/>
    <w:rsid w:val="009A4F6A"/>
    <w:rsid w:val="009A5C66"/>
    <w:rsid w:val="009A65C3"/>
    <w:rsid w:val="009A6720"/>
    <w:rsid w:val="009A6951"/>
    <w:rsid w:val="009A6A9F"/>
    <w:rsid w:val="009A6FC9"/>
    <w:rsid w:val="009A7172"/>
    <w:rsid w:val="009A75E0"/>
    <w:rsid w:val="009A78CA"/>
    <w:rsid w:val="009B00FA"/>
    <w:rsid w:val="009B04C6"/>
    <w:rsid w:val="009B0637"/>
    <w:rsid w:val="009B2C45"/>
    <w:rsid w:val="009B34BE"/>
    <w:rsid w:val="009B412D"/>
    <w:rsid w:val="009B4691"/>
    <w:rsid w:val="009B51FC"/>
    <w:rsid w:val="009B5985"/>
    <w:rsid w:val="009B652A"/>
    <w:rsid w:val="009B7930"/>
    <w:rsid w:val="009B798B"/>
    <w:rsid w:val="009B7D9E"/>
    <w:rsid w:val="009C05C1"/>
    <w:rsid w:val="009C0C95"/>
    <w:rsid w:val="009C102C"/>
    <w:rsid w:val="009C11E3"/>
    <w:rsid w:val="009C168E"/>
    <w:rsid w:val="009C26A8"/>
    <w:rsid w:val="009C2764"/>
    <w:rsid w:val="009C367F"/>
    <w:rsid w:val="009C3970"/>
    <w:rsid w:val="009C3AE2"/>
    <w:rsid w:val="009C414E"/>
    <w:rsid w:val="009C4447"/>
    <w:rsid w:val="009C51E3"/>
    <w:rsid w:val="009D0A66"/>
    <w:rsid w:val="009D15EF"/>
    <w:rsid w:val="009D1DBF"/>
    <w:rsid w:val="009D24CB"/>
    <w:rsid w:val="009D2D5E"/>
    <w:rsid w:val="009D32DB"/>
    <w:rsid w:val="009D3DD3"/>
    <w:rsid w:val="009D3E8A"/>
    <w:rsid w:val="009D3F40"/>
    <w:rsid w:val="009D49D8"/>
    <w:rsid w:val="009D4B48"/>
    <w:rsid w:val="009D5348"/>
    <w:rsid w:val="009D5AC7"/>
    <w:rsid w:val="009D6DF6"/>
    <w:rsid w:val="009D6E4A"/>
    <w:rsid w:val="009D6EEB"/>
    <w:rsid w:val="009D7B90"/>
    <w:rsid w:val="009D7CA0"/>
    <w:rsid w:val="009E0340"/>
    <w:rsid w:val="009E0B73"/>
    <w:rsid w:val="009E16F1"/>
    <w:rsid w:val="009E22A1"/>
    <w:rsid w:val="009E31F8"/>
    <w:rsid w:val="009E3571"/>
    <w:rsid w:val="009E3DBA"/>
    <w:rsid w:val="009E3ECB"/>
    <w:rsid w:val="009E43D7"/>
    <w:rsid w:val="009E4598"/>
    <w:rsid w:val="009E4BAA"/>
    <w:rsid w:val="009E5648"/>
    <w:rsid w:val="009E5AC7"/>
    <w:rsid w:val="009E5C19"/>
    <w:rsid w:val="009E60AD"/>
    <w:rsid w:val="009E64F1"/>
    <w:rsid w:val="009E690F"/>
    <w:rsid w:val="009E795C"/>
    <w:rsid w:val="009F051E"/>
    <w:rsid w:val="009F0A40"/>
    <w:rsid w:val="009F0BA1"/>
    <w:rsid w:val="009F1BAC"/>
    <w:rsid w:val="009F39D8"/>
    <w:rsid w:val="009F3F3B"/>
    <w:rsid w:val="009F5113"/>
    <w:rsid w:val="009F5441"/>
    <w:rsid w:val="009F60E1"/>
    <w:rsid w:val="009F63ED"/>
    <w:rsid w:val="009F6611"/>
    <w:rsid w:val="009F6D4B"/>
    <w:rsid w:val="009F7EBF"/>
    <w:rsid w:val="00A01848"/>
    <w:rsid w:val="00A0212D"/>
    <w:rsid w:val="00A0292C"/>
    <w:rsid w:val="00A0329E"/>
    <w:rsid w:val="00A044C4"/>
    <w:rsid w:val="00A04531"/>
    <w:rsid w:val="00A0517D"/>
    <w:rsid w:val="00A0536A"/>
    <w:rsid w:val="00A0679E"/>
    <w:rsid w:val="00A068BF"/>
    <w:rsid w:val="00A06D95"/>
    <w:rsid w:val="00A070C5"/>
    <w:rsid w:val="00A07A4E"/>
    <w:rsid w:val="00A07D2A"/>
    <w:rsid w:val="00A100F8"/>
    <w:rsid w:val="00A11150"/>
    <w:rsid w:val="00A11DD8"/>
    <w:rsid w:val="00A11F96"/>
    <w:rsid w:val="00A1297C"/>
    <w:rsid w:val="00A12A91"/>
    <w:rsid w:val="00A12E35"/>
    <w:rsid w:val="00A132FF"/>
    <w:rsid w:val="00A13DDE"/>
    <w:rsid w:val="00A14092"/>
    <w:rsid w:val="00A141B3"/>
    <w:rsid w:val="00A14C72"/>
    <w:rsid w:val="00A162E4"/>
    <w:rsid w:val="00A16350"/>
    <w:rsid w:val="00A16567"/>
    <w:rsid w:val="00A17219"/>
    <w:rsid w:val="00A176A0"/>
    <w:rsid w:val="00A179FB"/>
    <w:rsid w:val="00A2017F"/>
    <w:rsid w:val="00A203B5"/>
    <w:rsid w:val="00A21C92"/>
    <w:rsid w:val="00A2237B"/>
    <w:rsid w:val="00A225BB"/>
    <w:rsid w:val="00A22899"/>
    <w:rsid w:val="00A22CAA"/>
    <w:rsid w:val="00A22DFA"/>
    <w:rsid w:val="00A23386"/>
    <w:rsid w:val="00A23A1B"/>
    <w:rsid w:val="00A260E2"/>
    <w:rsid w:val="00A265A5"/>
    <w:rsid w:val="00A266B7"/>
    <w:rsid w:val="00A27CEB"/>
    <w:rsid w:val="00A27D9E"/>
    <w:rsid w:val="00A300A0"/>
    <w:rsid w:val="00A3060C"/>
    <w:rsid w:val="00A3124B"/>
    <w:rsid w:val="00A32868"/>
    <w:rsid w:val="00A32F59"/>
    <w:rsid w:val="00A33476"/>
    <w:rsid w:val="00A33B6E"/>
    <w:rsid w:val="00A348C8"/>
    <w:rsid w:val="00A3734A"/>
    <w:rsid w:val="00A403D3"/>
    <w:rsid w:val="00A415E5"/>
    <w:rsid w:val="00A42051"/>
    <w:rsid w:val="00A432B7"/>
    <w:rsid w:val="00A44395"/>
    <w:rsid w:val="00A44AA0"/>
    <w:rsid w:val="00A44E93"/>
    <w:rsid w:val="00A45109"/>
    <w:rsid w:val="00A45998"/>
    <w:rsid w:val="00A4669C"/>
    <w:rsid w:val="00A46EA0"/>
    <w:rsid w:val="00A46F75"/>
    <w:rsid w:val="00A506C4"/>
    <w:rsid w:val="00A51DD3"/>
    <w:rsid w:val="00A51FE9"/>
    <w:rsid w:val="00A52289"/>
    <w:rsid w:val="00A52C91"/>
    <w:rsid w:val="00A549B2"/>
    <w:rsid w:val="00A55343"/>
    <w:rsid w:val="00A55492"/>
    <w:rsid w:val="00A55A8D"/>
    <w:rsid w:val="00A56330"/>
    <w:rsid w:val="00A564E7"/>
    <w:rsid w:val="00A56CC7"/>
    <w:rsid w:val="00A5707B"/>
    <w:rsid w:val="00A601BF"/>
    <w:rsid w:val="00A6103F"/>
    <w:rsid w:val="00A61479"/>
    <w:rsid w:val="00A61646"/>
    <w:rsid w:val="00A61E06"/>
    <w:rsid w:val="00A6222E"/>
    <w:rsid w:val="00A6265B"/>
    <w:rsid w:val="00A626A5"/>
    <w:rsid w:val="00A62BC2"/>
    <w:rsid w:val="00A62E81"/>
    <w:rsid w:val="00A630D5"/>
    <w:rsid w:val="00A632F6"/>
    <w:rsid w:val="00A63E51"/>
    <w:rsid w:val="00A6419A"/>
    <w:rsid w:val="00A65208"/>
    <w:rsid w:val="00A66442"/>
    <w:rsid w:val="00A66D97"/>
    <w:rsid w:val="00A675B9"/>
    <w:rsid w:val="00A70B86"/>
    <w:rsid w:val="00A70C65"/>
    <w:rsid w:val="00A71223"/>
    <w:rsid w:val="00A71224"/>
    <w:rsid w:val="00A714A9"/>
    <w:rsid w:val="00A730B1"/>
    <w:rsid w:val="00A7311F"/>
    <w:rsid w:val="00A735F4"/>
    <w:rsid w:val="00A73CDC"/>
    <w:rsid w:val="00A73DBA"/>
    <w:rsid w:val="00A74D23"/>
    <w:rsid w:val="00A755EA"/>
    <w:rsid w:val="00A761BA"/>
    <w:rsid w:val="00A80043"/>
    <w:rsid w:val="00A8056C"/>
    <w:rsid w:val="00A80F8D"/>
    <w:rsid w:val="00A811C8"/>
    <w:rsid w:val="00A815C2"/>
    <w:rsid w:val="00A81D56"/>
    <w:rsid w:val="00A8279D"/>
    <w:rsid w:val="00A842DC"/>
    <w:rsid w:val="00A85351"/>
    <w:rsid w:val="00A858ED"/>
    <w:rsid w:val="00A85A34"/>
    <w:rsid w:val="00A85D07"/>
    <w:rsid w:val="00A8658C"/>
    <w:rsid w:val="00A90DDB"/>
    <w:rsid w:val="00A91AFF"/>
    <w:rsid w:val="00A92EFD"/>
    <w:rsid w:val="00A938E5"/>
    <w:rsid w:val="00A9732B"/>
    <w:rsid w:val="00AA0B5A"/>
    <w:rsid w:val="00AA1109"/>
    <w:rsid w:val="00AA1200"/>
    <w:rsid w:val="00AA14FE"/>
    <w:rsid w:val="00AA16BC"/>
    <w:rsid w:val="00AA17F6"/>
    <w:rsid w:val="00AA243E"/>
    <w:rsid w:val="00AA2DCB"/>
    <w:rsid w:val="00AA388E"/>
    <w:rsid w:val="00AA44A8"/>
    <w:rsid w:val="00AA4527"/>
    <w:rsid w:val="00AA5025"/>
    <w:rsid w:val="00AA5351"/>
    <w:rsid w:val="00AA6321"/>
    <w:rsid w:val="00AA6BCC"/>
    <w:rsid w:val="00AA6E34"/>
    <w:rsid w:val="00AB0AA5"/>
    <w:rsid w:val="00AB1160"/>
    <w:rsid w:val="00AB119A"/>
    <w:rsid w:val="00AB1814"/>
    <w:rsid w:val="00AB1C23"/>
    <w:rsid w:val="00AB21B8"/>
    <w:rsid w:val="00AB26C1"/>
    <w:rsid w:val="00AB2701"/>
    <w:rsid w:val="00AB28F4"/>
    <w:rsid w:val="00AB2B5E"/>
    <w:rsid w:val="00AB2DC5"/>
    <w:rsid w:val="00AB2F43"/>
    <w:rsid w:val="00AB30EC"/>
    <w:rsid w:val="00AB3335"/>
    <w:rsid w:val="00AB3DB8"/>
    <w:rsid w:val="00AB3F9F"/>
    <w:rsid w:val="00AB46DF"/>
    <w:rsid w:val="00AB485A"/>
    <w:rsid w:val="00AB494C"/>
    <w:rsid w:val="00AB4DEB"/>
    <w:rsid w:val="00AB5982"/>
    <w:rsid w:val="00AB735C"/>
    <w:rsid w:val="00AC076D"/>
    <w:rsid w:val="00AC19EF"/>
    <w:rsid w:val="00AC22BB"/>
    <w:rsid w:val="00AC2C28"/>
    <w:rsid w:val="00AC3B53"/>
    <w:rsid w:val="00AC40BB"/>
    <w:rsid w:val="00AC457A"/>
    <w:rsid w:val="00AC4814"/>
    <w:rsid w:val="00AC546E"/>
    <w:rsid w:val="00AC5CEC"/>
    <w:rsid w:val="00AC5D45"/>
    <w:rsid w:val="00AC6C15"/>
    <w:rsid w:val="00AC7ED6"/>
    <w:rsid w:val="00AD1625"/>
    <w:rsid w:val="00AD1D63"/>
    <w:rsid w:val="00AD2287"/>
    <w:rsid w:val="00AD2BE9"/>
    <w:rsid w:val="00AD3A74"/>
    <w:rsid w:val="00AD3AAF"/>
    <w:rsid w:val="00AD4569"/>
    <w:rsid w:val="00AD46E3"/>
    <w:rsid w:val="00AD6527"/>
    <w:rsid w:val="00AD68F7"/>
    <w:rsid w:val="00AD69B3"/>
    <w:rsid w:val="00AE032F"/>
    <w:rsid w:val="00AE0334"/>
    <w:rsid w:val="00AE05BE"/>
    <w:rsid w:val="00AE0825"/>
    <w:rsid w:val="00AE113B"/>
    <w:rsid w:val="00AE12C0"/>
    <w:rsid w:val="00AE2829"/>
    <w:rsid w:val="00AE2EF8"/>
    <w:rsid w:val="00AE37AB"/>
    <w:rsid w:val="00AE3B15"/>
    <w:rsid w:val="00AE3D06"/>
    <w:rsid w:val="00AE3F24"/>
    <w:rsid w:val="00AE441B"/>
    <w:rsid w:val="00AE54E5"/>
    <w:rsid w:val="00AE613B"/>
    <w:rsid w:val="00AE7079"/>
    <w:rsid w:val="00AE7554"/>
    <w:rsid w:val="00AE7F2A"/>
    <w:rsid w:val="00AF067C"/>
    <w:rsid w:val="00AF0738"/>
    <w:rsid w:val="00AF0FCF"/>
    <w:rsid w:val="00AF11BC"/>
    <w:rsid w:val="00AF17CF"/>
    <w:rsid w:val="00AF2688"/>
    <w:rsid w:val="00AF31BF"/>
    <w:rsid w:val="00AF49E4"/>
    <w:rsid w:val="00AF4FE4"/>
    <w:rsid w:val="00AF57BA"/>
    <w:rsid w:val="00AF5BB7"/>
    <w:rsid w:val="00AF5BFF"/>
    <w:rsid w:val="00AF6208"/>
    <w:rsid w:val="00B00580"/>
    <w:rsid w:val="00B00A35"/>
    <w:rsid w:val="00B00D1B"/>
    <w:rsid w:val="00B027FD"/>
    <w:rsid w:val="00B03990"/>
    <w:rsid w:val="00B05AA9"/>
    <w:rsid w:val="00B069DF"/>
    <w:rsid w:val="00B07F78"/>
    <w:rsid w:val="00B10083"/>
    <w:rsid w:val="00B1087F"/>
    <w:rsid w:val="00B12172"/>
    <w:rsid w:val="00B1276A"/>
    <w:rsid w:val="00B13108"/>
    <w:rsid w:val="00B13CF4"/>
    <w:rsid w:val="00B13F1D"/>
    <w:rsid w:val="00B14D80"/>
    <w:rsid w:val="00B14F60"/>
    <w:rsid w:val="00B1533D"/>
    <w:rsid w:val="00B17173"/>
    <w:rsid w:val="00B178DE"/>
    <w:rsid w:val="00B17A7B"/>
    <w:rsid w:val="00B2040A"/>
    <w:rsid w:val="00B20A16"/>
    <w:rsid w:val="00B211C5"/>
    <w:rsid w:val="00B2154E"/>
    <w:rsid w:val="00B21CC1"/>
    <w:rsid w:val="00B22D94"/>
    <w:rsid w:val="00B2562D"/>
    <w:rsid w:val="00B26DCE"/>
    <w:rsid w:val="00B273F1"/>
    <w:rsid w:val="00B2792C"/>
    <w:rsid w:val="00B3034D"/>
    <w:rsid w:val="00B30854"/>
    <w:rsid w:val="00B30D61"/>
    <w:rsid w:val="00B319A9"/>
    <w:rsid w:val="00B31EDD"/>
    <w:rsid w:val="00B32FED"/>
    <w:rsid w:val="00B34540"/>
    <w:rsid w:val="00B34A9C"/>
    <w:rsid w:val="00B34B89"/>
    <w:rsid w:val="00B3532B"/>
    <w:rsid w:val="00B35411"/>
    <w:rsid w:val="00B35E01"/>
    <w:rsid w:val="00B36C9D"/>
    <w:rsid w:val="00B36E4C"/>
    <w:rsid w:val="00B373EE"/>
    <w:rsid w:val="00B374F5"/>
    <w:rsid w:val="00B401E4"/>
    <w:rsid w:val="00B40C7B"/>
    <w:rsid w:val="00B40E18"/>
    <w:rsid w:val="00B41223"/>
    <w:rsid w:val="00B41C72"/>
    <w:rsid w:val="00B45AD4"/>
    <w:rsid w:val="00B46029"/>
    <w:rsid w:val="00B461E1"/>
    <w:rsid w:val="00B46247"/>
    <w:rsid w:val="00B500BA"/>
    <w:rsid w:val="00B50261"/>
    <w:rsid w:val="00B50282"/>
    <w:rsid w:val="00B5035E"/>
    <w:rsid w:val="00B51301"/>
    <w:rsid w:val="00B5217D"/>
    <w:rsid w:val="00B5256C"/>
    <w:rsid w:val="00B525BE"/>
    <w:rsid w:val="00B5284E"/>
    <w:rsid w:val="00B528CC"/>
    <w:rsid w:val="00B52F54"/>
    <w:rsid w:val="00B531EC"/>
    <w:rsid w:val="00B536B1"/>
    <w:rsid w:val="00B54189"/>
    <w:rsid w:val="00B54D3E"/>
    <w:rsid w:val="00B54ED7"/>
    <w:rsid w:val="00B553B8"/>
    <w:rsid w:val="00B554C3"/>
    <w:rsid w:val="00B56230"/>
    <w:rsid w:val="00B5651C"/>
    <w:rsid w:val="00B571BB"/>
    <w:rsid w:val="00B57459"/>
    <w:rsid w:val="00B57F74"/>
    <w:rsid w:val="00B61369"/>
    <w:rsid w:val="00B61783"/>
    <w:rsid w:val="00B61930"/>
    <w:rsid w:val="00B640FB"/>
    <w:rsid w:val="00B64CC7"/>
    <w:rsid w:val="00B6627D"/>
    <w:rsid w:val="00B66906"/>
    <w:rsid w:val="00B66CAE"/>
    <w:rsid w:val="00B66E62"/>
    <w:rsid w:val="00B67DC3"/>
    <w:rsid w:val="00B707F9"/>
    <w:rsid w:val="00B716AA"/>
    <w:rsid w:val="00B7183B"/>
    <w:rsid w:val="00B723FC"/>
    <w:rsid w:val="00B7324B"/>
    <w:rsid w:val="00B7356D"/>
    <w:rsid w:val="00B743E7"/>
    <w:rsid w:val="00B76A59"/>
    <w:rsid w:val="00B76B8C"/>
    <w:rsid w:val="00B76ED8"/>
    <w:rsid w:val="00B771AC"/>
    <w:rsid w:val="00B77DED"/>
    <w:rsid w:val="00B80141"/>
    <w:rsid w:val="00B80167"/>
    <w:rsid w:val="00B821DE"/>
    <w:rsid w:val="00B82402"/>
    <w:rsid w:val="00B82FFC"/>
    <w:rsid w:val="00B83207"/>
    <w:rsid w:val="00B84C36"/>
    <w:rsid w:val="00B84F2B"/>
    <w:rsid w:val="00B85478"/>
    <w:rsid w:val="00B87E55"/>
    <w:rsid w:val="00B9074C"/>
    <w:rsid w:val="00B914D7"/>
    <w:rsid w:val="00B918E0"/>
    <w:rsid w:val="00B92717"/>
    <w:rsid w:val="00B94AE2"/>
    <w:rsid w:val="00B951F3"/>
    <w:rsid w:val="00B95CA7"/>
    <w:rsid w:val="00B95CD3"/>
    <w:rsid w:val="00B976D5"/>
    <w:rsid w:val="00BA09FB"/>
    <w:rsid w:val="00BA1588"/>
    <w:rsid w:val="00BA322D"/>
    <w:rsid w:val="00BA3730"/>
    <w:rsid w:val="00BA39FD"/>
    <w:rsid w:val="00BA3A51"/>
    <w:rsid w:val="00BA3C00"/>
    <w:rsid w:val="00BA405B"/>
    <w:rsid w:val="00BA4CC0"/>
    <w:rsid w:val="00BA4FAE"/>
    <w:rsid w:val="00BA5803"/>
    <w:rsid w:val="00BA59FB"/>
    <w:rsid w:val="00BA5B97"/>
    <w:rsid w:val="00BA65A7"/>
    <w:rsid w:val="00BA661A"/>
    <w:rsid w:val="00BA675F"/>
    <w:rsid w:val="00BA6BDE"/>
    <w:rsid w:val="00BB101F"/>
    <w:rsid w:val="00BB1809"/>
    <w:rsid w:val="00BB1A23"/>
    <w:rsid w:val="00BB27E2"/>
    <w:rsid w:val="00BB2873"/>
    <w:rsid w:val="00BB3099"/>
    <w:rsid w:val="00BB3B95"/>
    <w:rsid w:val="00BB439F"/>
    <w:rsid w:val="00BB44B5"/>
    <w:rsid w:val="00BB47C2"/>
    <w:rsid w:val="00BB5813"/>
    <w:rsid w:val="00BB5AFC"/>
    <w:rsid w:val="00BB614D"/>
    <w:rsid w:val="00BB6547"/>
    <w:rsid w:val="00BB654C"/>
    <w:rsid w:val="00BB6790"/>
    <w:rsid w:val="00BB697A"/>
    <w:rsid w:val="00BB6CB3"/>
    <w:rsid w:val="00BC01A8"/>
    <w:rsid w:val="00BC076A"/>
    <w:rsid w:val="00BC14DE"/>
    <w:rsid w:val="00BC1A39"/>
    <w:rsid w:val="00BC2486"/>
    <w:rsid w:val="00BC24C1"/>
    <w:rsid w:val="00BC35AB"/>
    <w:rsid w:val="00BC39C3"/>
    <w:rsid w:val="00BC44C9"/>
    <w:rsid w:val="00BC46BB"/>
    <w:rsid w:val="00BC48AA"/>
    <w:rsid w:val="00BC5923"/>
    <w:rsid w:val="00BC5F46"/>
    <w:rsid w:val="00BC69C3"/>
    <w:rsid w:val="00BC7956"/>
    <w:rsid w:val="00BD037D"/>
    <w:rsid w:val="00BD042C"/>
    <w:rsid w:val="00BD05B0"/>
    <w:rsid w:val="00BD09EF"/>
    <w:rsid w:val="00BD1490"/>
    <w:rsid w:val="00BD1856"/>
    <w:rsid w:val="00BD1CD7"/>
    <w:rsid w:val="00BD2046"/>
    <w:rsid w:val="00BD2CE4"/>
    <w:rsid w:val="00BD3A8A"/>
    <w:rsid w:val="00BD3F3D"/>
    <w:rsid w:val="00BD468E"/>
    <w:rsid w:val="00BD49E5"/>
    <w:rsid w:val="00BD6EDD"/>
    <w:rsid w:val="00BD7566"/>
    <w:rsid w:val="00BE0D0D"/>
    <w:rsid w:val="00BE0F69"/>
    <w:rsid w:val="00BE2D63"/>
    <w:rsid w:val="00BE46A8"/>
    <w:rsid w:val="00BE4C04"/>
    <w:rsid w:val="00BE592C"/>
    <w:rsid w:val="00BE5B67"/>
    <w:rsid w:val="00BE7416"/>
    <w:rsid w:val="00BE772A"/>
    <w:rsid w:val="00BE7D3F"/>
    <w:rsid w:val="00BF04E0"/>
    <w:rsid w:val="00BF0B50"/>
    <w:rsid w:val="00BF0F7E"/>
    <w:rsid w:val="00BF181D"/>
    <w:rsid w:val="00BF1E9C"/>
    <w:rsid w:val="00BF40BD"/>
    <w:rsid w:val="00BF426C"/>
    <w:rsid w:val="00BF48B7"/>
    <w:rsid w:val="00BF4EDB"/>
    <w:rsid w:val="00BF507D"/>
    <w:rsid w:val="00BF5F22"/>
    <w:rsid w:val="00BF6700"/>
    <w:rsid w:val="00BF693D"/>
    <w:rsid w:val="00BF7199"/>
    <w:rsid w:val="00BF7447"/>
    <w:rsid w:val="00C00B25"/>
    <w:rsid w:val="00C01428"/>
    <w:rsid w:val="00C028CF"/>
    <w:rsid w:val="00C03DCB"/>
    <w:rsid w:val="00C05C07"/>
    <w:rsid w:val="00C068BC"/>
    <w:rsid w:val="00C10740"/>
    <w:rsid w:val="00C109D7"/>
    <w:rsid w:val="00C10AE4"/>
    <w:rsid w:val="00C11EF7"/>
    <w:rsid w:val="00C130AD"/>
    <w:rsid w:val="00C1407C"/>
    <w:rsid w:val="00C1458A"/>
    <w:rsid w:val="00C163F1"/>
    <w:rsid w:val="00C16567"/>
    <w:rsid w:val="00C16FF6"/>
    <w:rsid w:val="00C1741F"/>
    <w:rsid w:val="00C17A9C"/>
    <w:rsid w:val="00C17D98"/>
    <w:rsid w:val="00C20CA5"/>
    <w:rsid w:val="00C213BD"/>
    <w:rsid w:val="00C2185F"/>
    <w:rsid w:val="00C21C6F"/>
    <w:rsid w:val="00C220C8"/>
    <w:rsid w:val="00C2226C"/>
    <w:rsid w:val="00C22B87"/>
    <w:rsid w:val="00C243FA"/>
    <w:rsid w:val="00C24EB3"/>
    <w:rsid w:val="00C25071"/>
    <w:rsid w:val="00C25362"/>
    <w:rsid w:val="00C2586B"/>
    <w:rsid w:val="00C26E53"/>
    <w:rsid w:val="00C27420"/>
    <w:rsid w:val="00C30317"/>
    <w:rsid w:val="00C31704"/>
    <w:rsid w:val="00C33524"/>
    <w:rsid w:val="00C336C5"/>
    <w:rsid w:val="00C338AC"/>
    <w:rsid w:val="00C348FA"/>
    <w:rsid w:val="00C35E39"/>
    <w:rsid w:val="00C36180"/>
    <w:rsid w:val="00C36A0B"/>
    <w:rsid w:val="00C3778F"/>
    <w:rsid w:val="00C37EE0"/>
    <w:rsid w:val="00C4119C"/>
    <w:rsid w:val="00C413B6"/>
    <w:rsid w:val="00C41F4F"/>
    <w:rsid w:val="00C423C8"/>
    <w:rsid w:val="00C4250A"/>
    <w:rsid w:val="00C4256A"/>
    <w:rsid w:val="00C43872"/>
    <w:rsid w:val="00C43C66"/>
    <w:rsid w:val="00C43FAA"/>
    <w:rsid w:val="00C465B9"/>
    <w:rsid w:val="00C474EF"/>
    <w:rsid w:val="00C50719"/>
    <w:rsid w:val="00C5227D"/>
    <w:rsid w:val="00C52EF7"/>
    <w:rsid w:val="00C5314A"/>
    <w:rsid w:val="00C53C73"/>
    <w:rsid w:val="00C545B3"/>
    <w:rsid w:val="00C54B73"/>
    <w:rsid w:val="00C54D48"/>
    <w:rsid w:val="00C54F49"/>
    <w:rsid w:val="00C5557F"/>
    <w:rsid w:val="00C55E71"/>
    <w:rsid w:val="00C55FA9"/>
    <w:rsid w:val="00C56625"/>
    <w:rsid w:val="00C56839"/>
    <w:rsid w:val="00C57B1E"/>
    <w:rsid w:val="00C60A5E"/>
    <w:rsid w:val="00C60E61"/>
    <w:rsid w:val="00C61CE0"/>
    <w:rsid w:val="00C61DF7"/>
    <w:rsid w:val="00C629FE"/>
    <w:rsid w:val="00C62F2C"/>
    <w:rsid w:val="00C63182"/>
    <w:rsid w:val="00C6377B"/>
    <w:rsid w:val="00C63B54"/>
    <w:rsid w:val="00C650F5"/>
    <w:rsid w:val="00C651D9"/>
    <w:rsid w:val="00C662E2"/>
    <w:rsid w:val="00C67A0D"/>
    <w:rsid w:val="00C7063C"/>
    <w:rsid w:val="00C7156A"/>
    <w:rsid w:val="00C71A27"/>
    <w:rsid w:val="00C72BCF"/>
    <w:rsid w:val="00C72FA4"/>
    <w:rsid w:val="00C76068"/>
    <w:rsid w:val="00C763FA"/>
    <w:rsid w:val="00C766F3"/>
    <w:rsid w:val="00C7703D"/>
    <w:rsid w:val="00C77092"/>
    <w:rsid w:val="00C77A7E"/>
    <w:rsid w:val="00C77CD7"/>
    <w:rsid w:val="00C77F25"/>
    <w:rsid w:val="00C8005D"/>
    <w:rsid w:val="00C80430"/>
    <w:rsid w:val="00C80AD2"/>
    <w:rsid w:val="00C80D66"/>
    <w:rsid w:val="00C8155C"/>
    <w:rsid w:val="00C82FAE"/>
    <w:rsid w:val="00C83BB8"/>
    <w:rsid w:val="00C83F3A"/>
    <w:rsid w:val="00C842EC"/>
    <w:rsid w:val="00C85417"/>
    <w:rsid w:val="00C85C0F"/>
    <w:rsid w:val="00C85EAC"/>
    <w:rsid w:val="00C866EF"/>
    <w:rsid w:val="00C8710D"/>
    <w:rsid w:val="00C9032F"/>
    <w:rsid w:val="00C90693"/>
    <w:rsid w:val="00C910A1"/>
    <w:rsid w:val="00C91165"/>
    <w:rsid w:val="00C9121E"/>
    <w:rsid w:val="00C9185C"/>
    <w:rsid w:val="00C91EA9"/>
    <w:rsid w:val="00C923CB"/>
    <w:rsid w:val="00C94083"/>
    <w:rsid w:val="00C96404"/>
    <w:rsid w:val="00C97A78"/>
    <w:rsid w:val="00CA01D6"/>
    <w:rsid w:val="00CA0FCC"/>
    <w:rsid w:val="00CA1225"/>
    <w:rsid w:val="00CA1D5C"/>
    <w:rsid w:val="00CA249C"/>
    <w:rsid w:val="00CA37BB"/>
    <w:rsid w:val="00CA3D3C"/>
    <w:rsid w:val="00CA4145"/>
    <w:rsid w:val="00CA57C1"/>
    <w:rsid w:val="00CA6281"/>
    <w:rsid w:val="00CA667E"/>
    <w:rsid w:val="00CA71AE"/>
    <w:rsid w:val="00CA7B33"/>
    <w:rsid w:val="00CA7DBA"/>
    <w:rsid w:val="00CA7FD9"/>
    <w:rsid w:val="00CB0568"/>
    <w:rsid w:val="00CB0706"/>
    <w:rsid w:val="00CB2692"/>
    <w:rsid w:val="00CB29A6"/>
    <w:rsid w:val="00CB2FE3"/>
    <w:rsid w:val="00CB3098"/>
    <w:rsid w:val="00CB356D"/>
    <w:rsid w:val="00CB3641"/>
    <w:rsid w:val="00CB3CC3"/>
    <w:rsid w:val="00CB418C"/>
    <w:rsid w:val="00CB459A"/>
    <w:rsid w:val="00CB4BF1"/>
    <w:rsid w:val="00CB5068"/>
    <w:rsid w:val="00CB53BE"/>
    <w:rsid w:val="00CB5570"/>
    <w:rsid w:val="00CB56AA"/>
    <w:rsid w:val="00CB5EF8"/>
    <w:rsid w:val="00CB6224"/>
    <w:rsid w:val="00CB7292"/>
    <w:rsid w:val="00CC140F"/>
    <w:rsid w:val="00CC1502"/>
    <w:rsid w:val="00CC1B25"/>
    <w:rsid w:val="00CC21EA"/>
    <w:rsid w:val="00CC38C3"/>
    <w:rsid w:val="00CC434D"/>
    <w:rsid w:val="00CC4D37"/>
    <w:rsid w:val="00CC6EB7"/>
    <w:rsid w:val="00CC7587"/>
    <w:rsid w:val="00CC7D8A"/>
    <w:rsid w:val="00CD02EA"/>
    <w:rsid w:val="00CD11F7"/>
    <w:rsid w:val="00CD1203"/>
    <w:rsid w:val="00CD1205"/>
    <w:rsid w:val="00CD12F3"/>
    <w:rsid w:val="00CD1B42"/>
    <w:rsid w:val="00CD1C20"/>
    <w:rsid w:val="00CD1E23"/>
    <w:rsid w:val="00CD2F16"/>
    <w:rsid w:val="00CD37CA"/>
    <w:rsid w:val="00CD3850"/>
    <w:rsid w:val="00CD575E"/>
    <w:rsid w:val="00CD645B"/>
    <w:rsid w:val="00CD7006"/>
    <w:rsid w:val="00CE04D6"/>
    <w:rsid w:val="00CE1863"/>
    <w:rsid w:val="00CE1FE8"/>
    <w:rsid w:val="00CE2505"/>
    <w:rsid w:val="00CE3320"/>
    <w:rsid w:val="00CE345F"/>
    <w:rsid w:val="00CE4965"/>
    <w:rsid w:val="00CE4D20"/>
    <w:rsid w:val="00CE5A1A"/>
    <w:rsid w:val="00CE6D74"/>
    <w:rsid w:val="00CE6F1E"/>
    <w:rsid w:val="00CE7573"/>
    <w:rsid w:val="00CE7D1A"/>
    <w:rsid w:val="00CF1659"/>
    <w:rsid w:val="00CF2982"/>
    <w:rsid w:val="00CF2BED"/>
    <w:rsid w:val="00CF3E8E"/>
    <w:rsid w:val="00CF6A64"/>
    <w:rsid w:val="00CF70E1"/>
    <w:rsid w:val="00CF73D4"/>
    <w:rsid w:val="00CF775E"/>
    <w:rsid w:val="00D00224"/>
    <w:rsid w:val="00D02AF1"/>
    <w:rsid w:val="00D02FE1"/>
    <w:rsid w:val="00D03D50"/>
    <w:rsid w:val="00D0527C"/>
    <w:rsid w:val="00D05401"/>
    <w:rsid w:val="00D06BC1"/>
    <w:rsid w:val="00D10946"/>
    <w:rsid w:val="00D111C2"/>
    <w:rsid w:val="00D1156D"/>
    <w:rsid w:val="00D11687"/>
    <w:rsid w:val="00D125B1"/>
    <w:rsid w:val="00D12691"/>
    <w:rsid w:val="00D13E01"/>
    <w:rsid w:val="00D14457"/>
    <w:rsid w:val="00D14858"/>
    <w:rsid w:val="00D14EE8"/>
    <w:rsid w:val="00D15232"/>
    <w:rsid w:val="00D152AB"/>
    <w:rsid w:val="00D1586E"/>
    <w:rsid w:val="00D1589C"/>
    <w:rsid w:val="00D15D73"/>
    <w:rsid w:val="00D15FB7"/>
    <w:rsid w:val="00D16896"/>
    <w:rsid w:val="00D169FE"/>
    <w:rsid w:val="00D16E4F"/>
    <w:rsid w:val="00D17055"/>
    <w:rsid w:val="00D212ED"/>
    <w:rsid w:val="00D214D4"/>
    <w:rsid w:val="00D226D5"/>
    <w:rsid w:val="00D23068"/>
    <w:rsid w:val="00D2306E"/>
    <w:rsid w:val="00D23C1B"/>
    <w:rsid w:val="00D23DD0"/>
    <w:rsid w:val="00D24240"/>
    <w:rsid w:val="00D247A8"/>
    <w:rsid w:val="00D247C8"/>
    <w:rsid w:val="00D247FA"/>
    <w:rsid w:val="00D270B4"/>
    <w:rsid w:val="00D273D6"/>
    <w:rsid w:val="00D274CE"/>
    <w:rsid w:val="00D27C19"/>
    <w:rsid w:val="00D30F55"/>
    <w:rsid w:val="00D314FA"/>
    <w:rsid w:val="00D31712"/>
    <w:rsid w:val="00D31A02"/>
    <w:rsid w:val="00D32F44"/>
    <w:rsid w:val="00D338E1"/>
    <w:rsid w:val="00D3507F"/>
    <w:rsid w:val="00D353E0"/>
    <w:rsid w:val="00D36895"/>
    <w:rsid w:val="00D36F8C"/>
    <w:rsid w:val="00D37DDE"/>
    <w:rsid w:val="00D412AD"/>
    <w:rsid w:val="00D413C4"/>
    <w:rsid w:val="00D41F08"/>
    <w:rsid w:val="00D434C8"/>
    <w:rsid w:val="00D436AD"/>
    <w:rsid w:val="00D44C58"/>
    <w:rsid w:val="00D454E1"/>
    <w:rsid w:val="00D45F0D"/>
    <w:rsid w:val="00D46D94"/>
    <w:rsid w:val="00D50E61"/>
    <w:rsid w:val="00D51997"/>
    <w:rsid w:val="00D5208F"/>
    <w:rsid w:val="00D526C3"/>
    <w:rsid w:val="00D54AE9"/>
    <w:rsid w:val="00D54C40"/>
    <w:rsid w:val="00D561B6"/>
    <w:rsid w:val="00D60EC5"/>
    <w:rsid w:val="00D60ED5"/>
    <w:rsid w:val="00D6173B"/>
    <w:rsid w:val="00D619AC"/>
    <w:rsid w:val="00D629F1"/>
    <w:rsid w:val="00D62EB5"/>
    <w:rsid w:val="00D63764"/>
    <w:rsid w:val="00D642D0"/>
    <w:rsid w:val="00D64C77"/>
    <w:rsid w:val="00D64CED"/>
    <w:rsid w:val="00D64E4B"/>
    <w:rsid w:val="00D65350"/>
    <w:rsid w:val="00D654DA"/>
    <w:rsid w:val="00D66246"/>
    <w:rsid w:val="00D663D2"/>
    <w:rsid w:val="00D66554"/>
    <w:rsid w:val="00D67893"/>
    <w:rsid w:val="00D70CDA"/>
    <w:rsid w:val="00D71589"/>
    <w:rsid w:val="00D72491"/>
    <w:rsid w:val="00D72719"/>
    <w:rsid w:val="00D72788"/>
    <w:rsid w:val="00D729EE"/>
    <w:rsid w:val="00D72BC8"/>
    <w:rsid w:val="00D7515D"/>
    <w:rsid w:val="00D75A6A"/>
    <w:rsid w:val="00D76799"/>
    <w:rsid w:val="00D80922"/>
    <w:rsid w:val="00D80D96"/>
    <w:rsid w:val="00D81269"/>
    <w:rsid w:val="00D81533"/>
    <w:rsid w:val="00D819A4"/>
    <w:rsid w:val="00D81B1C"/>
    <w:rsid w:val="00D820C1"/>
    <w:rsid w:val="00D8332D"/>
    <w:rsid w:val="00D834A7"/>
    <w:rsid w:val="00D865EB"/>
    <w:rsid w:val="00D8691D"/>
    <w:rsid w:val="00D86D94"/>
    <w:rsid w:val="00D87378"/>
    <w:rsid w:val="00D87471"/>
    <w:rsid w:val="00D87E51"/>
    <w:rsid w:val="00D908C4"/>
    <w:rsid w:val="00D91A04"/>
    <w:rsid w:val="00D92E73"/>
    <w:rsid w:val="00D92E74"/>
    <w:rsid w:val="00D9367A"/>
    <w:rsid w:val="00D938CB"/>
    <w:rsid w:val="00D94468"/>
    <w:rsid w:val="00D94802"/>
    <w:rsid w:val="00D94CA1"/>
    <w:rsid w:val="00D953BD"/>
    <w:rsid w:val="00D96254"/>
    <w:rsid w:val="00D963BC"/>
    <w:rsid w:val="00D96518"/>
    <w:rsid w:val="00D9745D"/>
    <w:rsid w:val="00D97FAD"/>
    <w:rsid w:val="00DA03D0"/>
    <w:rsid w:val="00DA0CFF"/>
    <w:rsid w:val="00DA1691"/>
    <w:rsid w:val="00DA193D"/>
    <w:rsid w:val="00DA297E"/>
    <w:rsid w:val="00DA38C2"/>
    <w:rsid w:val="00DA3D10"/>
    <w:rsid w:val="00DA3EDE"/>
    <w:rsid w:val="00DA42EE"/>
    <w:rsid w:val="00DA49C6"/>
    <w:rsid w:val="00DA4A0D"/>
    <w:rsid w:val="00DA52EC"/>
    <w:rsid w:val="00DA52ED"/>
    <w:rsid w:val="00DA5326"/>
    <w:rsid w:val="00DA5507"/>
    <w:rsid w:val="00DA5B80"/>
    <w:rsid w:val="00DA5BBE"/>
    <w:rsid w:val="00DA6531"/>
    <w:rsid w:val="00DA665F"/>
    <w:rsid w:val="00DA7D9D"/>
    <w:rsid w:val="00DB02D2"/>
    <w:rsid w:val="00DB0519"/>
    <w:rsid w:val="00DB1228"/>
    <w:rsid w:val="00DB33E8"/>
    <w:rsid w:val="00DB3B62"/>
    <w:rsid w:val="00DB4281"/>
    <w:rsid w:val="00DB4968"/>
    <w:rsid w:val="00DB4D25"/>
    <w:rsid w:val="00DB58F0"/>
    <w:rsid w:val="00DB69D6"/>
    <w:rsid w:val="00DB6AF1"/>
    <w:rsid w:val="00DB6B15"/>
    <w:rsid w:val="00DB7C45"/>
    <w:rsid w:val="00DC0155"/>
    <w:rsid w:val="00DC1176"/>
    <w:rsid w:val="00DC1370"/>
    <w:rsid w:val="00DC1B07"/>
    <w:rsid w:val="00DC2AAD"/>
    <w:rsid w:val="00DC3B5C"/>
    <w:rsid w:val="00DC4E6C"/>
    <w:rsid w:val="00DC5564"/>
    <w:rsid w:val="00DC56A1"/>
    <w:rsid w:val="00DC5AF0"/>
    <w:rsid w:val="00DC5CE0"/>
    <w:rsid w:val="00DC7239"/>
    <w:rsid w:val="00DC788B"/>
    <w:rsid w:val="00DC7FDD"/>
    <w:rsid w:val="00DD0F90"/>
    <w:rsid w:val="00DD15C5"/>
    <w:rsid w:val="00DD1668"/>
    <w:rsid w:val="00DD1BC2"/>
    <w:rsid w:val="00DD22C5"/>
    <w:rsid w:val="00DD3768"/>
    <w:rsid w:val="00DD552F"/>
    <w:rsid w:val="00DD5908"/>
    <w:rsid w:val="00DD6C12"/>
    <w:rsid w:val="00DD6C8D"/>
    <w:rsid w:val="00DD7194"/>
    <w:rsid w:val="00DD7936"/>
    <w:rsid w:val="00DD7BEB"/>
    <w:rsid w:val="00DE1D74"/>
    <w:rsid w:val="00DE2A47"/>
    <w:rsid w:val="00DE32CA"/>
    <w:rsid w:val="00DE39EB"/>
    <w:rsid w:val="00DE43C4"/>
    <w:rsid w:val="00DE4644"/>
    <w:rsid w:val="00DE49F3"/>
    <w:rsid w:val="00DE542C"/>
    <w:rsid w:val="00DE5607"/>
    <w:rsid w:val="00DE659E"/>
    <w:rsid w:val="00DE6736"/>
    <w:rsid w:val="00DE7A4E"/>
    <w:rsid w:val="00DF0253"/>
    <w:rsid w:val="00DF0AF2"/>
    <w:rsid w:val="00DF0D47"/>
    <w:rsid w:val="00DF1E6A"/>
    <w:rsid w:val="00DF2631"/>
    <w:rsid w:val="00DF3793"/>
    <w:rsid w:val="00DF38E8"/>
    <w:rsid w:val="00DF3C43"/>
    <w:rsid w:val="00DF59C2"/>
    <w:rsid w:val="00DF5CFB"/>
    <w:rsid w:val="00DF5F52"/>
    <w:rsid w:val="00DF6725"/>
    <w:rsid w:val="00DF71A1"/>
    <w:rsid w:val="00DF72AA"/>
    <w:rsid w:val="00DF7B04"/>
    <w:rsid w:val="00E00753"/>
    <w:rsid w:val="00E00AE5"/>
    <w:rsid w:val="00E01761"/>
    <w:rsid w:val="00E021A9"/>
    <w:rsid w:val="00E02726"/>
    <w:rsid w:val="00E03072"/>
    <w:rsid w:val="00E037AA"/>
    <w:rsid w:val="00E03B8C"/>
    <w:rsid w:val="00E047C5"/>
    <w:rsid w:val="00E04A85"/>
    <w:rsid w:val="00E05118"/>
    <w:rsid w:val="00E05FEA"/>
    <w:rsid w:val="00E0680F"/>
    <w:rsid w:val="00E06F4B"/>
    <w:rsid w:val="00E07043"/>
    <w:rsid w:val="00E100B9"/>
    <w:rsid w:val="00E10173"/>
    <w:rsid w:val="00E10552"/>
    <w:rsid w:val="00E106D5"/>
    <w:rsid w:val="00E1093C"/>
    <w:rsid w:val="00E12120"/>
    <w:rsid w:val="00E12B35"/>
    <w:rsid w:val="00E12BE6"/>
    <w:rsid w:val="00E13C07"/>
    <w:rsid w:val="00E13C90"/>
    <w:rsid w:val="00E15AC5"/>
    <w:rsid w:val="00E15D14"/>
    <w:rsid w:val="00E160F3"/>
    <w:rsid w:val="00E208C5"/>
    <w:rsid w:val="00E21720"/>
    <w:rsid w:val="00E21E76"/>
    <w:rsid w:val="00E2259E"/>
    <w:rsid w:val="00E23778"/>
    <w:rsid w:val="00E24159"/>
    <w:rsid w:val="00E2470C"/>
    <w:rsid w:val="00E2492F"/>
    <w:rsid w:val="00E25282"/>
    <w:rsid w:val="00E25B7E"/>
    <w:rsid w:val="00E25CCD"/>
    <w:rsid w:val="00E273AB"/>
    <w:rsid w:val="00E273ED"/>
    <w:rsid w:val="00E2761B"/>
    <w:rsid w:val="00E27D21"/>
    <w:rsid w:val="00E30F9B"/>
    <w:rsid w:val="00E31B91"/>
    <w:rsid w:val="00E32046"/>
    <w:rsid w:val="00E32160"/>
    <w:rsid w:val="00E325CD"/>
    <w:rsid w:val="00E327B9"/>
    <w:rsid w:val="00E32BE5"/>
    <w:rsid w:val="00E32FEF"/>
    <w:rsid w:val="00E3380E"/>
    <w:rsid w:val="00E33C9E"/>
    <w:rsid w:val="00E33FAE"/>
    <w:rsid w:val="00E34494"/>
    <w:rsid w:val="00E35103"/>
    <w:rsid w:val="00E35A92"/>
    <w:rsid w:val="00E35B09"/>
    <w:rsid w:val="00E35FE2"/>
    <w:rsid w:val="00E40186"/>
    <w:rsid w:val="00E414C1"/>
    <w:rsid w:val="00E4153B"/>
    <w:rsid w:val="00E41920"/>
    <w:rsid w:val="00E42145"/>
    <w:rsid w:val="00E42786"/>
    <w:rsid w:val="00E42B1D"/>
    <w:rsid w:val="00E42D88"/>
    <w:rsid w:val="00E43756"/>
    <w:rsid w:val="00E43773"/>
    <w:rsid w:val="00E43FF7"/>
    <w:rsid w:val="00E44B1B"/>
    <w:rsid w:val="00E451DF"/>
    <w:rsid w:val="00E45B99"/>
    <w:rsid w:val="00E465CD"/>
    <w:rsid w:val="00E46A17"/>
    <w:rsid w:val="00E46AEB"/>
    <w:rsid w:val="00E5057C"/>
    <w:rsid w:val="00E5059E"/>
    <w:rsid w:val="00E51E1A"/>
    <w:rsid w:val="00E51E42"/>
    <w:rsid w:val="00E52854"/>
    <w:rsid w:val="00E55C3F"/>
    <w:rsid w:val="00E5679D"/>
    <w:rsid w:val="00E60509"/>
    <w:rsid w:val="00E60949"/>
    <w:rsid w:val="00E60D76"/>
    <w:rsid w:val="00E6105D"/>
    <w:rsid w:val="00E6255D"/>
    <w:rsid w:val="00E6327F"/>
    <w:rsid w:val="00E63D19"/>
    <w:rsid w:val="00E63EE6"/>
    <w:rsid w:val="00E6451D"/>
    <w:rsid w:val="00E657D3"/>
    <w:rsid w:val="00E658F6"/>
    <w:rsid w:val="00E65D15"/>
    <w:rsid w:val="00E6649E"/>
    <w:rsid w:val="00E66924"/>
    <w:rsid w:val="00E66E82"/>
    <w:rsid w:val="00E66ED7"/>
    <w:rsid w:val="00E674D7"/>
    <w:rsid w:val="00E71647"/>
    <w:rsid w:val="00E71CD6"/>
    <w:rsid w:val="00E72AD5"/>
    <w:rsid w:val="00E72FF2"/>
    <w:rsid w:val="00E7377F"/>
    <w:rsid w:val="00E7425D"/>
    <w:rsid w:val="00E746BE"/>
    <w:rsid w:val="00E75D68"/>
    <w:rsid w:val="00E75F06"/>
    <w:rsid w:val="00E76803"/>
    <w:rsid w:val="00E770D3"/>
    <w:rsid w:val="00E77298"/>
    <w:rsid w:val="00E779B8"/>
    <w:rsid w:val="00E802C5"/>
    <w:rsid w:val="00E81418"/>
    <w:rsid w:val="00E81872"/>
    <w:rsid w:val="00E823BD"/>
    <w:rsid w:val="00E827B4"/>
    <w:rsid w:val="00E82DB0"/>
    <w:rsid w:val="00E85E9F"/>
    <w:rsid w:val="00E85F1F"/>
    <w:rsid w:val="00E866B1"/>
    <w:rsid w:val="00E86A85"/>
    <w:rsid w:val="00E86B16"/>
    <w:rsid w:val="00E87ABE"/>
    <w:rsid w:val="00E87ACB"/>
    <w:rsid w:val="00E87D13"/>
    <w:rsid w:val="00E91216"/>
    <w:rsid w:val="00E92979"/>
    <w:rsid w:val="00E94C98"/>
    <w:rsid w:val="00E94F90"/>
    <w:rsid w:val="00E9616F"/>
    <w:rsid w:val="00E967BF"/>
    <w:rsid w:val="00E9720B"/>
    <w:rsid w:val="00E9747B"/>
    <w:rsid w:val="00E977FA"/>
    <w:rsid w:val="00E9792B"/>
    <w:rsid w:val="00EA05E4"/>
    <w:rsid w:val="00EA0DE7"/>
    <w:rsid w:val="00EA0E8A"/>
    <w:rsid w:val="00EA2A50"/>
    <w:rsid w:val="00EA2F14"/>
    <w:rsid w:val="00EA330B"/>
    <w:rsid w:val="00EA45E4"/>
    <w:rsid w:val="00EA562C"/>
    <w:rsid w:val="00EA5B56"/>
    <w:rsid w:val="00EA5C12"/>
    <w:rsid w:val="00EA6A30"/>
    <w:rsid w:val="00EA6B19"/>
    <w:rsid w:val="00EA7456"/>
    <w:rsid w:val="00EA7B70"/>
    <w:rsid w:val="00EB0910"/>
    <w:rsid w:val="00EB1CB1"/>
    <w:rsid w:val="00EB2975"/>
    <w:rsid w:val="00EB3DA8"/>
    <w:rsid w:val="00EB48B6"/>
    <w:rsid w:val="00EB48BE"/>
    <w:rsid w:val="00EB49CE"/>
    <w:rsid w:val="00EB4C1C"/>
    <w:rsid w:val="00EB5879"/>
    <w:rsid w:val="00EB7845"/>
    <w:rsid w:val="00EB7BBC"/>
    <w:rsid w:val="00EC0CB6"/>
    <w:rsid w:val="00EC14E8"/>
    <w:rsid w:val="00EC22B9"/>
    <w:rsid w:val="00EC2DD2"/>
    <w:rsid w:val="00EC33E8"/>
    <w:rsid w:val="00EC4046"/>
    <w:rsid w:val="00EC41A4"/>
    <w:rsid w:val="00EC427B"/>
    <w:rsid w:val="00EC56D0"/>
    <w:rsid w:val="00EC57CA"/>
    <w:rsid w:val="00EC586A"/>
    <w:rsid w:val="00EC66F2"/>
    <w:rsid w:val="00EC6766"/>
    <w:rsid w:val="00EC67D1"/>
    <w:rsid w:val="00EC685A"/>
    <w:rsid w:val="00EC689D"/>
    <w:rsid w:val="00EC7300"/>
    <w:rsid w:val="00EC740F"/>
    <w:rsid w:val="00EC7735"/>
    <w:rsid w:val="00EC7F5E"/>
    <w:rsid w:val="00ED122B"/>
    <w:rsid w:val="00ED1795"/>
    <w:rsid w:val="00ED2D5A"/>
    <w:rsid w:val="00ED2D65"/>
    <w:rsid w:val="00ED46F0"/>
    <w:rsid w:val="00ED4CFD"/>
    <w:rsid w:val="00ED4E13"/>
    <w:rsid w:val="00ED52B3"/>
    <w:rsid w:val="00ED5814"/>
    <w:rsid w:val="00ED5AFD"/>
    <w:rsid w:val="00ED62FA"/>
    <w:rsid w:val="00ED6960"/>
    <w:rsid w:val="00ED6AA2"/>
    <w:rsid w:val="00ED6DC9"/>
    <w:rsid w:val="00EE0310"/>
    <w:rsid w:val="00EE0534"/>
    <w:rsid w:val="00EE0CED"/>
    <w:rsid w:val="00EE1227"/>
    <w:rsid w:val="00EE1712"/>
    <w:rsid w:val="00EE1B9B"/>
    <w:rsid w:val="00EE2054"/>
    <w:rsid w:val="00EE26C5"/>
    <w:rsid w:val="00EE2C19"/>
    <w:rsid w:val="00EE32ED"/>
    <w:rsid w:val="00EE33EF"/>
    <w:rsid w:val="00EE5DB0"/>
    <w:rsid w:val="00EE6D97"/>
    <w:rsid w:val="00EE6F28"/>
    <w:rsid w:val="00EF05A6"/>
    <w:rsid w:val="00EF0C18"/>
    <w:rsid w:val="00EF25F8"/>
    <w:rsid w:val="00EF2AB7"/>
    <w:rsid w:val="00EF4CBC"/>
    <w:rsid w:val="00EF5255"/>
    <w:rsid w:val="00EF54C6"/>
    <w:rsid w:val="00EF7C42"/>
    <w:rsid w:val="00F0014B"/>
    <w:rsid w:val="00F0105F"/>
    <w:rsid w:val="00F01134"/>
    <w:rsid w:val="00F0195E"/>
    <w:rsid w:val="00F032DA"/>
    <w:rsid w:val="00F033F6"/>
    <w:rsid w:val="00F03633"/>
    <w:rsid w:val="00F03CBA"/>
    <w:rsid w:val="00F0455C"/>
    <w:rsid w:val="00F04AF0"/>
    <w:rsid w:val="00F056D9"/>
    <w:rsid w:val="00F06AE0"/>
    <w:rsid w:val="00F07742"/>
    <w:rsid w:val="00F0777C"/>
    <w:rsid w:val="00F102C3"/>
    <w:rsid w:val="00F10362"/>
    <w:rsid w:val="00F1153F"/>
    <w:rsid w:val="00F11967"/>
    <w:rsid w:val="00F12018"/>
    <w:rsid w:val="00F122DD"/>
    <w:rsid w:val="00F12CFB"/>
    <w:rsid w:val="00F14A22"/>
    <w:rsid w:val="00F156EF"/>
    <w:rsid w:val="00F1582F"/>
    <w:rsid w:val="00F15949"/>
    <w:rsid w:val="00F15D58"/>
    <w:rsid w:val="00F16285"/>
    <w:rsid w:val="00F16707"/>
    <w:rsid w:val="00F16D97"/>
    <w:rsid w:val="00F16E15"/>
    <w:rsid w:val="00F175F1"/>
    <w:rsid w:val="00F22B9C"/>
    <w:rsid w:val="00F23669"/>
    <w:rsid w:val="00F2446C"/>
    <w:rsid w:val="00F261C7"/>
    <w:rsid w:val="00F2648E"/>
    <w:rsid w:val="00F27002"/>
    <w:rsid w:val="00F27ADD"/>
    <w:rsid w:val="00F27D42"/>
    <w:rsid w:val="00F30A8E"/>
    <w:rsid w:val="00F30B12"/>
    <w:rsid w:val="00F310B0"/>
    <w:rsid w:val="00F31A37"/>
    <w:rsid w:val="00F31F30"/>
    <w:rsid w:val="00F321E0"/>
    <w:rsid w:val="00F329AA"/>
    <w:rsid w:val="00F32F26"/>
    <w:rsid w:val="00F339F0"/>
    <w:rsid w:val="00F33AC3"/>
    <w:rsid w:val="00F340AD"/>
    <w:rsid w:val="00F34C3E"/>
    <w:rsid w:val="00F3520B"/>
    <w:rsid w:val="00F356DF"/>
    <w:rsid w:val="00F36283"/>
    <w:rsid w:val="00F4002F"/>
    <w:rsid w:val="00F40BBB"/>
    <w:rsid w:val="00F40CBE"/>
    <w:rsid w:val="00F40F3B"/>
    <w:rsid w:val="00F4172C"/>
    <w:rsid w:val="00F41BDE"/>
    <w:rsid w:val="00F428A5"/>
    <w:rsid w:val="00F433A9"/>
    <w:rsid w:val="00F44675"/>
    <w:rsid w:val="00F44941"/>
    <w:rsid w:val="00F4496E"/>
    <w:rsid w:val="00F4510A"/>
    <w:rsid w:val="00F45EF0"/>
    <w:rsid w:val="00F46C37"/>
    <w:rsid w:val="00F47162"/>
    <w:rsid w:val="00F47ADD"/>
    <w:rsid w:val="00F50261"/>
    <w:rsid w:val="00F51AFF"/>
    <w:rsid w:val="00F5221B"/>
    <w:rsid w:val="00F5251C"/>
    <w:rsid w:val="00F52724"/>
    <w:rsid w:val="00F53794"/>
    <w:rsid w:val="00F543D1"/>
    <w:rsid w:val="00F548ED"/>
    <w:rsid w:val="00F54A28"/>
    <w:rsid w:val="00F56BA0"/>
    <w:rsid w:val="00F57319"/>
    <w:rsid w:val="00F5738D"/>
    <w:rsid w:val="00F60058"/>
    <w:rsid w:val="00F60703"/>
    <w:rsid w:val="00F60B43"/>
    <w:rsid w:val="00F61408"/>
    <w:rsid w:val="00F62430"/>
    <w:rsid w:val="00F62527"/>
    <w:rsid w:val="00F629C2"/>
    <w:rsid w:val="00F62C80"/>
    <w:rsid w:val="00F63E97"/>
    <w:rsid w:val="00F643F0"/>
    <w:rsid w:val="00F6586F"/>
    <w:rsid w:val="00F658E8"/>
    <w:rsid w:val="00F665BB"/>
    <w:rsid w:val="00F702BF"/>
    <w:rsid w:val="00F7070E"/>
    <w:rsid w:val="00F73089"/>
    <w:rsid w:val="00F73B70"/>
    <w:rsid w:val="00F74726"/>
    <w:rsid w:val="00F74DF7"/>
    <w:rsid w:val="00F74EDE"/>
    <w:rsid w:val="00F74F2F"/>
    <w:rsid w:val="00F761E5"/>
    <w:rsid w:val="00F768CB"/>
    <w:rsid w:val="00F77785"/>
    <w:rsid w:val="00F77936"/>
    <w:rsid w:val="00F802E8"/>
    <w:rsid w:val="00F80DCE"/>
    <w:rsid w:val="00F811CB"/>
    <w:rsid w:val="00F81A74"/>
    <w:rsid w:val="00F8212D"/>
    <w:rsid w:val="00F822AE"/>
    <w:rsid w:val="00F83247"/>
    <w:rsid w:val="00F83762"/>
    <w:rsid w:val="00F83A83"/>
    <w:rsid w:val="00F844B3"/>
    <w:rsid w:val="00F847B4"/>
    <w:rsid w:val="00F868B6"/>
    <w:rsid w:val="00F8698B"/>
    <w:rsid w:val="00F91FE9"/>
    <w:rsid w:val="00F93489"/>
    <w:rsid w:val="00F93E4B"/>
    <w:rsid w:val="00F940F0"/>
    <w:rsid w:val="00F94107"/>
    <w:rsid w:val="00F94331"/>
    <w:rsid w:val="00F94353"/>
    <w:rsid w:val="00F94B59"/>
    <w:rsid w:val="00F94C83"/>
    <w:rsid w:val="00F94D28"/>
    <w:rsid w:val="00F95944"/>
    <w:rsid w:val="00F95C00"/>
    <w:rsid w:val="00F95C3F"/>
    <w:rsid w:val="00F960DD"/>
    <w:rsid w:val="00F961F1"/>
    <w:rsid w:val="00F96BED"/>
    <w:rsid w:val="00FA0063"/>
    <w:rsid w:val="00FA012C"/>
    <w:rsid w:val="00FA072D"/>
    <w:rsid w:val="00FA1750"/>
    <w:rsid w:val="00FA19AA"/>
    <w:rsid w:val="00FA34C5"/>
    <w:rsid w:val="00FA46B1"/>
    <w:rsid w:val="00FA4CE7"/>
    <w:rsid w:val="00FA581A"/>
    <w:rsid w:val="00FA5B54"/>
    <w:rsid w:val="00FA60AD"/>
    <w:rsid w:val="00FB0C60"/>
    <w:rsid w:val="00FB1D2E"/>
    <w:rsid w:val="00FB2958"/>
    <w:rsid w:val="00FB385F"/>
    <w:rsid w:val="00FB4A88"/>
    <w:rsid w:val="00FB4BA2"/>
    <w:rsid w:val="00FB52A9"/>
    <w:rsid w:val="00FB5F7F"/>
    <w:rsid w:val="00FC0394"/>
    <w:rsid w:val="00FC04E6"/>
    <w:rsid w:val="00FC0C87"/>
    <w:rsid w:val="00FC11C6"/>
    <w:rsid w:val="00FC136F"/>
    <w:rsid w:val="00FC13DE"/>
    <w:rsid w:val="00FC27E6"/>
    <w:rsid w:val="00FC2845"/>
    <w:rsid w:val="00FC2BF2"/>
    <w:rsid w:val="00FC32C7"/>
    <w:rsid w:val="00FC3818"/>
    <w:rsid w:val="00FC4A99"/>
    <w:rsid w:val="00FC5D37"/>
    <w:rsid w:val="00FC6470"/>
    <w:rsid w:val="00FC687F"/>
    <w:rsid w:val="00FC794F"/>
    <w:rsid w:val="00FC7B37"/>
    <w:rsid w:val="00FC7CFC"/>
    <w:rsid w:val="00FD046E"/>
    <w:rsid w:val="00FD37DF"/>
    <w:rsid w:val="00FD4301"/>
    <w:rsid w:val="00FD6408"/>
    <w:rsid w:val="00FD648F"/>
    <w:rsid w:val="00FD6597"/>
    <w:rsid w:val="00FD6D98"/>
    <w:rsid w:val="00FD6E63"/>
    <w:rsid w:val="00FD7C27"/>
    <w:rsid w:val="00FE0328"/>
    <w:rsid w:val="00FE1049"/>
    <w:rsid w:val="00FE1F57"/>
    <w:rsid w:val="00FE36F8"/>
    <w:rsid w:val="00FE3B60"/>
    <w:rsid w:val="00FE3F89"/>
    <w:rsid w:val="00FE45B5"/>
    <w:rsid w:val="00FE49E3"/>
    <w:rsid w:val="00FE50B6"/>
    <w:rsid w:val="00FE52E3"/>
    <w:rsid w:val="00FE5A5D"/>
    <w:rsid w:val="00FE5A75"/>
    <w:rsid w:val="00FE64BB"/>
    <w:rsid w:val="00FE6BAE"/>
    <w:rsid w:val="00FF1846"/>
    <w:rsid w:val="00FF1A08"/>
    <w:rsid w:val="00FF1EBA"/>
    <w:rsid w:val="00FF31EA"/>
    <w:rsid w:val="00FF362A"/>
    <w:rsid w:val="00FF3CAE"/>
    <w:rsid w:val="00FF4772"/>
    <w:rsid w:val="00FF5053"/>
    <w:rsid w:val="00FF5E8E"/>
    <w:rsid w:val="00FF6C0F"/>
    <w:rsid w:val="00FF7164"/>
    <w:rsid w:val="00FF74B4"/>
    <w:rsid w:val="00FF7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date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37886ED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footer" w:qFormat="1"/>
    <w:lsdException w:name="caption" w:uiPriority="35" w:qFormat="1"/>
    <w:lsdException w:name="page number" w:uiPriority="0"/>
    <w:lsdException w:name="List Number" w:uiPriority="0"/>
    <w:lsdException w:name="List Bullet 2" w:uiPriority="0"/>
    <w:lsdException w:name="List Number 4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b">
    <w:name w:val="Normal"/>
    <w:qFormat/>
    <w:rsid w:val="00186365"/>
    <w:pPr>
      <w:spacing w:after="200" w:line="276" w:lineRule="auto"/>
    </w:pPr>
    <w:rPr>
      <w:sz w:val="22"/>
      <w:szCs w:val="22"/>
      <w:lang w:eastAsia="en-US"/>
    </w:rPr>
  </w:style>
  <w:style w:type="paragraph" w:styleId="14">
    <w:name w:val="heading 1"/>
    <w:aliases w:val="Заголовок 1 (табл),заголовок 1,заголовок 1 Знак,Заголовок 1 Знак2,Заголовок 1 Знак1 Знак,Заголовок 1 Знак Знак Знак,Заголовок 1 (табл) Знак Знак Знак,заголовок 1 Знак Знак1 Знак,Заголовок 1 (табл) Знак1 Знак,Слева:  0..."/>
    <w:basedOn w:val="ab"/>
    <w:next w:val="ab"/>
    <w:link w:val="110"/>
    <w:uiPriority w:val="9"/>
    <w:qFormat/>
    <w:rsid w:val="007A1DC0"/>
    <w:pPr>
      <w:keepNext/>
      <w:tabs>
        <w:tab w:val="left" w:leader="dot" w:pos="9356"/>
      </w:tabs>
      <w:suppressAutoHyphens/>
      <w:spacing w:after="0" w:line="240" w:lineRule="auto"/>
      <w:jc w:val="center"/>
      <w:outlineLvl w:val="0"/>
    </w:pPr>
    <w:rPr>
      <w:rFonts w:ascii="Times New Roman" w:eastAsia="Times New Roman" w:hAnsi="Times New Roman"/>
      <w:b/>
      <w:bCs/>
      <w:caps/>
      <w:kern w:val="28"/>
      <w:sz w:val="26"/>
      <w:szCs w:val="26"/>
      <w:lang w:val="x-none"/>
    </w:rPr>
  </w:style>
  <w:style w:type="paragraph" w:styleId="21">
    <w:name w:val="heading 2"/>
    <w:aliases w:val="Заголовок 2 Знак1,Заголовок 2 Знак Знак, Знак1 Знак Знак, Знак1 Знак1, Знак1,Знак1,Знак1 Знак Знак,Знак1 Знак1,Заголовок 2 Знак2 Знак,Знак1 Знак Знак Знак1,Заголовок 2 Знак1 Знак Знак Знак,Заголовок 2 Знак Знак Знак Знак Знак"/>
    <w:basedOn w:val="14"/>
    <w:next w:val="ab"/>
    <w:link w:val="22"/>
    <w:uiPriority w:val="9"/>
    <w:qFormat/>
    <w:rsid w:val="007A1DC0"/>
    <w:pPr>
      <w:numPr>
        <w:ilvl w:val="1"/>
      </w:numPr>
      <w:suppressLineNumbers/>
      <w:spacing w:before="240" w:after="60"/>
      <w:outlineLvl w:val="1"/>
    </w:pPr>
    <w:rPr>
      <w:caps w:val="0"/>
    </w:rPr>
  </w:style>
  <w:style w:type="paragraph" w:styleId="3">
    <w:name w:val="heading 3"/>
    <w:aliases w:val="Знак2,Знак,Заголовок 3 Знак + 12 pt,не полужирный,влево,Перед:  0 пт,Пос...,Заголовок 3 Знак +,Пер...,Заголовок 3 Знак Знак Знак"/>
    <w:basedOn w:val="ab"/>
    <w:next w:val="ab"/>
    <w:link w:val="31"/>
    <w:autoRedefine/>
    <w:uiPriority w:val="9"/>
    <w:qFormat/>
    <w:rsid w:val="00A11150"/>
    <w:pPr>
      <w:keepNext/>
      <w:keepLines/>
      <w:widowControl w:val="0"/>
      <w:numPr>
        <w:ilvl w:val="2"/>
        <w:numId w:val="22"/>
      </w:numPr>
      <w:suppressAutoHyphens/>
      <w:spacing w:before="240" w:after="240" w:line="240" w:lineRule="auto"/>
      <w:jc w:val="both"/>
      <w:outlineLvl w:val="2"/>
    </w:pPr>
    <w:rPr>
      <w:rFonts w:ascii="Times New Roman" w:eastAsia="Times New Roman" w:hAnsi="Times New Roman"/>
      <w:b/>
      <w:bCs/>
      <w:sz w:val="24"/>
      <w:szCs w:val="24"/>
    </w:rPr>
  </w:style>
  <w:style w:type="paragraph" w:styleId="40">
    <w:name w:val="heading 4"/>
    <w:basedOn w:val="ab"/>
    <w:next w:val="ab"/>
    <w:link w:val="41"/>
    <w:uiPriority w:val="9"/>
    <w:qFormat/>
    <w:rsid w:val="00FC4A99"/>
    <w:pPr>
      <w:keepNext/>
      <w:tabs>
        <w:tab w:val="num" w:pos="1304"/>
      </w:tabs>
      <w:spacing w:before="240" w:after="60" w:line="240" w:lineRule="auto"/>
      <w:ind w:left="1304" w:hanging="1304"/>
      <w:outlineLvl w:val="3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paragraph" w:styleId="5">
    <w:name w:val="heading 5"/>
    <w:basedOn w:val="ab"/>
    <w:next w:val="ab"/>
    <w:link w:val="50"/>
    <w:autoRedefine/>
    <w:uiPriority w:val="9"/>
    <w:qFormat/>
    <w:rsid w:val="007A1DC0"/>
    <w:pPr>
      <w:keepNext/>
      <w:suppressLineNumbers/>
      <w:tabs>
        <w:tab w:val="left" w:leader="dot" w:pos="1440"/>
        <w:tab w:val="left" w:pos="1620"/>
        <w:tab w:val="left" w:pos="1800"/>
      </w:tabs>
      <w:suppressAutoHyphens/>
      <w:spacing w:after="0" w:line="240" w:lineRule="auto"/>
      <w:jc w:val="both"/>
      <w:outlineLvl w:val="4"/>
    </w:pPr>
    <w:rPr>
      <w:rFonts w:ascii="Times New Roman" w:eastAsia="Times New Roman" w:hAnsi="Times New Roman"/>
      <w:b/>
      <w:bCs/>
      <w:sz w:val="24"/>
      <w:szCs w:val="24"/>
    </w:rPr>
  </w:style>
  <w:style w:type="paragraph" w:styleId="6">
    <w:name w:val="heading 6"/>
    <w:basedOn w:val="ab"/>
    <w:next w:val="ab"/>
    <w:link w:val="6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5"/>
    </w:pPr>
    <w:rPr>
      <w:rFonts w:ascii="Times New Roman" w:eastAsia="Times New Roman" w:hAnsi="Times New Roman"/>
      <w:b/>
      <w:bCs/>
      <w:lang w:eastAsia="ru-RU"/>
    </w:rPr>
  </w:style>
  <w:style w:type="paragraph" w:styleId="7">
    <w:name w:val="heading 7"/>
    <w:basedOn w:val="ab"/>
    <w:next w:val="ab"/>
    <w:link w:val="7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6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8">
    <w:name w:val="heading 8"/>
    <w:basedOn w:val="ab"/>
    <w:next w:val="ab"/>
    <w:link w:val="8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7"/>
    </w:pPr>
    <w:rPr>
      <w:rFonts w:ascii="Times New Roman" w:eastAsia="Times New Roman" w:hAnsi="Times New Roman"/>
      <w:i/>
      <w:iCs/>
      <w:sz w:val="24"/>
      <w:szCs w:val="24"/>
      <w:lang w:eastAsia="ru-RU"/>
    </w:rPr>
  </w:style>
  <w:style w:type="paragraph" w:styleId="9">
    <w:name w:val="heading 9"/>
    <w:basedOn w:val="ab"/>
    <w:next w:val="ab"/>
    <w:link w:val="9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8"/>
    </w:pPr>
    <w:rPr>
      <w:rFonts w:ascii="Arial" w:eastAsia="Times New Roman" w:hAnsi="Arial" w:cs="Arial"/>
      <w:lang w:eastAsia="ru-RU"/>
    </w:rPr>
  </w:style>
  <w:style w:type="character" w:default="1" w:styleId="ac">
    <w:name w:val="Default Paragraph Font"/>
    <w:uiPriority w:val="1"/>
    <w:semiHidden/>
    <w:unhideWhenUsed/>
  </w:style>
  <w:style w:type="table" w:default="1" w:styleId="ad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e">
    <w:name w:val="No List"/>
    <w:uiPriority w:val="99"/>
    <w:semiHidden/>
    <w:unhideWhenUsed/>
  </w:style>
  <w:style w:type="character" w:customStyle="1" w:styleId="110">
    <w:name w:val="Заголовок 1 Знак1"/>
    <w:aliases w:val="Заголовок 1 (табл) Знак,заголовок 1 Знак1,заголовок 1 Знак Знак,Заголовок 1 Знак2 Знак,Заголовок 1 Знак1 Знак Знак,Заголовок 1 Знак Знак Знак Знак,Заголовок 1 (табл) Знак Знак Знак Знак,заголовок 1 Знак Знак1 Знак Знак"/>
    <w:link w:val="14"/>
    <w:qFormat/>
    <w:rsid w:val="007A1DC0"/>
    <w:rPr>
      <w:rFonts w:ascii="Times New Roman" w:eastAsia="Times New Roman" w:hAnsi="Times New Roman"/>
      <w:b/>
      <w:bCs/>
      <w:caps/>
      <w:kern w:val="28"/>
      <w:sz w:val="26"/>
      <w:szCs w:val="26"/>
      <w:lang w:eastAsia="en-US"/>
    </w:rPr>
  </w:style>
  <w:style w:type="character" w:customStyle="1" w:styleId="22">
    <w:name w:val="Заголовок 2 Знак"/>
    <w:aliases w:val="Заголовок 2 Знак1 Знак,Заголовок 2 Знак Знак Знак, Знак1 Знак Знак Знак, Знак1 Знак1 Знак, Знак1 Знак,Знак1 Знак,Знак1 Знак Знак Знак,Знак1 Знак1 Знак,Заголовок 2 Знак2 Знак Знак,Знак1 Знак Знак Знак1 Знак"/>
    <w:link w:val="21"/>
    <w:uiPriority w:val="9"/>
    <w:rsid w:val="007A1DC0"/>
    <w:rPr>
      <w:rFonts w:ascii="Times New Roman" w:eastAsia="Times New Roman" w:hAnsi="Times New Roman"/>
      <w:b/>
      <w:bCs/>
      <w:kern w:val="28"/>
      <w:sz w:val="26"/>
      <w:szCs w:val="26"/>
      <w:lang w:eastAsia="en-US"/>
    </w:rPr>
  </w:style>
  <w:style w:type="character" w:customStyle="1" w:styleId="31">
    <w:name w:val="Заголовок 3 Знак"/>
    <w:aliases w:val="Знак2 Знак,Знак Знак,Заголовок 3 Знак + 12 pt Знак,не полужирный Знак,влево Знак,Перед:  0 пт Знак,Пос... Знак,Заголовок 3 Знак + Знак,Пер... Знак,Заголовок 3 Знак Знак Знак Знак"/>
    <w:link w:val="3"/>
    <w:uiPriority w:val="9"/>
    <w:rsid w:val="00A11150"/>
    <w:rPr>
      <w:rFonts w:ascii="Times New Roman" w:eastAsia="Times New Roman" w:hAnsi="Times New Roman"/>
      <w:b/>
      <w:bCs/>
      <w:sz w:val="24"/>
      <w:szCs w:val="24"/>
      <w:lang w:eastAsia="en-US"/>
    </w:rPr>
  </w:style>
  <w:style w:type="character" w:customStyle="1" w:styleId="41">
    <w:name w:val="Заголовок 4 Знак"/>
    <w:basedOn w:val="ac"/>
    <w:link w:val="40"/>
    <w:uiPriority w:val="9"/>
    <w:rsid w:val="00FC4A99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"/>
    <w:rsid w:val="007A1DC0"/>
    <w:rPr>
      <w:rFonts w:ascii="Times New Roman" w:eastAsia="Times New Roman" w:hAnsi="Times New Roman"/>
      <w:b/>
      <w:bCs/>
      <w:sz w:val="24"/>
      <w:szCs w:val="24"/>
      <w:lang w:eastAsia="en-US"/>
    </w:rPr>
  </w:style>
  <w:style w:type="character" w:customStyle="1" w:styleId="60">
    <w:name w:val="Заголовок 6 Знак"/>
    <w:basedOn w:val="ac"/>
    <w:link w:val="6"/>
    <w:uiPriority w:val="9"/>
    <w:rsid w:val="00FC4A99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70">
    <w:name w:val="Заголовок 7 Знак"/>
    <w:basedOn w:val="ac"/>
    <w:link w:val="7"/>
    <w:uiPriority w:val="9"/>
    <w:rsid w:val="00FC4A99"/>
    <w:rPr>
      <w:rFonts w:ascii="Times New Roman" w:eastAsia="Times New Roman" w:hAnsi="Times New Roman"/>
      <w:sz w:val="24"/>
      <w:szCs w:val="24"/>
    </w:rPr>
  </w:style>
  <w:style w:type="character" w:customStyle="1" w:styleId="80">
    <w:name w:val="Заголовок 8 Знак"/>
    <w:basedOn w:val="ac"/>
    <w:link w:val="8"/>
    <w:uiPriority w:val="9"/>
    <w:rsid w:val="00FC4A99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90">
    <w:name w:val="Заголовок 9 Знак"/>
    <w:basedOn w:val="ac"/>
    <w:link w:val="9"/>
    <w:uiPriority w:val="9"/>
    <w:rsid w:val="00FC4A99"/>
    <w:rPr>
      <w:rFonts w:ascii="Arial" w:eastAsia="Times New Roman" w:hAnsi="Arial" w:cs="Arial"/>
      <w:sz w:val="22"/>
      <w:szCs w:val="22"/>
    </w:rPr>
  </w:style>
  <w:style w:type="character" w:customStyle="1" w:styleId="15">
    <w:name w:val="Заголовок 1 Знак"/>
    <w:aliases w:val="Слева:  0... Знак"/>
    <w:uiPriority w:val="9"/>
    <w:rsid w:val="007A1DC0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2">
    <w:name w:val="List Bullet 2"/>
    <w:basedOn w:val="ab"/>
    <w:autoRedefine/>
    <w:rsid w:val="00DF59C2"/>
    <w:pPr>
      <w:keepNext/>
      <w:numPr>
        <w:numId w:val="1"/>
      </w:numPr>
      <w:suppressLineNumbers/>
      <w:tabs>
        <w:tab w:val="left" w:pos="851"/>
        <w:tab w:val="left" w:leader="dot" w:pos="9356"/>
      </w:tabs>
      <w:suppressAutoHyphens/>
      <w:spacing w:after="0" w:line="240" w:lineRule="auto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table" w:styleId="af">
    <w:name w:val="Table Grid"/>
    <w:aliases w:val="Table Grid Report"/>
    <w:basedOn w:val="ad"/>
    <w:uiPriority w:val="59"/>
    <w:rsid w:val="002C30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b"/>
    <w:next w:val="ab"/>
    <w:link w:val="af1"/>
    <w:uiPriority w:val="35"/>
    <w:unhideWhenUsed/>
    <w:qFormat/>
    <w:rsid w:val="00D41F08"/>
    <w:rPr>
      <w:b/>
      <w:bCs/>
      <w:sz w:val="20"/>
      <w:szCs w:val="20"/>
    </w:rPr>
  </w:style>
  <w:style w:type="paragraph" w:styleId="af2">
    <w:name w:val="Plain Text"/>
    <w:basedOn w:val="ab"/>
    <w:link w:val="af3"/>
    <w:rsid w:val="00EB4C1C"/>
    <w:pPr>
      <w:keepNext/>
      <w:tabs>
        <w:tab w:val="left" w:leader="dot" w:pos="9356"/>
      </w:tabs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3">
    <w:name w:val="Текст Знак"/>
    <w:link w:val="af2"/>
    <w:rsid w:val="00EB4C1C"/>
    <w:rPr>
      <w:rFonts w:ascii="Courier New" w:eastAsia="Times New Roman" w:hAnsi="Courier New" w:cs="Courier New"/>
    </w:rPr>
  </w:style>
  <w:style w:type="paragraph" w:styleId="af4">
    <w:name w:val="Normal (Web)"/>
    <w:basedOn w:val="ab"/>
    <w:uiPriority w:val="99"/>
    <w:unhideWhenUsed/>
    <w:rsid w:val="00632470"/>
    <w:pPr>
      <w:spacing w:before="100" w:beforeAutospacing="1" w:after="335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5">
    <w:name w:val="Document Map"/>
    <w:basedOn w:val="ab"/>
    <w:link w:val="af6"/>
    <w:semiHidden/>
    <w:rsid w:val="007E274E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7E274E"/>
    <w:rPr>
      <w:rFonts w:ascii="Tahoma" w:eastAsia="Times New Roman" w:hAnsi="Tahoma" w:cs="Tahoma"/>
      <w:shd w:val="clear" w:color="auto" w:fill="000080"/>
    </w:rPr>
  </w:style>
  <w:style w:type="paragraph" w:styleId="af7">
    <w:name w:val="TOC Heading"/>
    <w:basedOn w:val="14"/>
    <w:next w:val="ab"/>
    <w:uiPriority w:val="39"/>
    <w:unhideWhenUsed/>
    <w:qFormat/>
    <w:rsid w:val="00F74EDE"/>
    <w:pPr>
      <w:keepLines/>
      <w:tabs>
        <w:tab w:val="clear" w:pos="9356"/>
      </w:tabs>
      <w:suppressAutoHyphens w:val="0"/>
      <w:spacing w:before="480" w:line="276" w:lineRule="auto"/>
      <w:jc w:val="left"/>
      <w:outlineLvl w:val="9"/>
    </w:pPr>
    <w:rPr>
      <w:rFonts w:ascii="Cambria" w:hAnsi="Cambria"/>
      <w:caps w:val="0"/>
      <w:color w:val="365F91"/>
      <w:kern w:val="0"/>
      <w:sz w:val="28"/>
      <w:szCs w:val="28"/>
    </w:rPr>
  </w:style>
  <w:style w:type="paragraph" w:styleId="16">
    <w:name w:val="toc 1"/>
    <w:basedOn w:val="ab"/>
    <w:next w:val="ab"/>
    <w:link w:val="17"/>
    <w:autoRedefine/>
    <w:uiPriority w:val="39"/>
    <w:unhideWhenUsed/>
    <w:qFormat/>
    <w:rsid w:val="00F74EDE"/>
  </w:style>
  <w:style w:type="paragraph" w:styleId="23">
    <w:name w:val="toc 2"/>
    <w:basedOn w:val="ab"/>
    <w:next w:val="ab"/>
    <w:link w:val="24"/>
    <w:autoRedefine/>
    <w:uiPriority w:val="39"/>
    <w:unhideWhenUsed/>
    <w:qFormat/>
    <w:rsid w:val="008164E4"/>
    <w:pPr>
      <w:tabs>
        <w:tab w:val="left" w:pos="1100"/>
        <w:tab w:val="right" w:leader="dot" w:pos="9345"/>
      </w:tabs>
      <w:spacing w:line="240" w:lineRule="auto"/>
      <w:ind w:left="220"/>
    </w:pPr>
  </w:style>
  <w:style w:type="paragraph" w:styleId="32">
    <w:name w:val="toc 3"/>
    <w:basedOn w:val="ab"/>
    <w:next w:val="ab"/>
    <w:link w:val="33"/>
    <w:autoRedefine/>
    <w:uiPriority w:val="39"/>
    <w:unhideWhenUsed/>
    <w:qFormat/>
    <w:rsid w:val="00F74EDE"/>
    <w:pPr>
      <w:ind w:left="440"/>
    </w:pPr>
  </w:style>
  <w:style w:type="character" w:styleId="af8">
    <w:name w:val="Hyperlink"/>
    <w:uiPriority w:val="99"/>
    <w:unhideWhenUsed/>
    <w:rsid w:val="00F74EDE"/>
    <w:rPr>
      <w:color w:val="0000FF"/>
      <w:u w:val="single"/>
    </w:rPr>
  </w:style>
  <w:style w:type="paragraph" w:customStyle="1" w:styleId="af9">
    <w:name w:val="заголовок таблицы"/>
    <w:basedOn w:val="ab"/>
    <w:link w:val="afa"/>
    <w:autoRedefine/>
    <w:rsid w:val="003C5E62"/>
    <w:pPr>
      <w:keepNext/>
      <w:widowControl w:val="0"/>
      <w:tabs>
        <w:tab w:val="left" w:pos="1440"/>
        <w:tab w:val="left" w:pos="1843"/>
        <w:tab w:val="left" w:pos="1985"/>
      </w:tabs>
      <w:suppressAutoHyphens/>
      <w:spacing w:before="120" w:after="120" w:line="240" w:lineRule="auto"/>
      <w:ind w:firstLine="567"/>
      <w:contextualSpacing/>
      <w:jc w:val="both"/>
    </w:pPr>
    <w:rPr>
      <w:rFonts w:ascii="Times New Roman" w:eastAsia="Times New Roman" w:hAnsi="Times New Roman"/>
      <w:b/>
      <w:sz w:val="24"/>
      <w:szCs w:val="24"/>
      <w:lang w:val="x-none"/>
    </w:rPr>
  </w:style>
  <w:style w:type="character" w:customStyle="1" w:styleId="afa">
    <w:name w:val="заголовок таблицы Знак Знак"/>
    <w:link w:val="af9"/>
    <w:rsid w:val="003C5E62"/>
    <w:rPr>
      <w:rFonts w:ascii="Times New Roman" w:eastAsia="Times New Roman" w:hAnsi="Times New Roman"/>
      <w:b/>
      <w:sz w:val="24"/>
      <w:szCs w:val="24"/>
      <w:lang w:val="x-none" w:eastAsia="en-US"/>
    </w:rPr>
  </w:style>
  <w:style w:type="paragraph" w:customStyle="1" w:styleId="130">
    <w:name w:val="Обычный 13"/>
    <w:basedOn w:val="ab"/>
    <w:link w:val="135"/>
    <w:qFormat/>
    <w:rsid w:val="00EE0534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 w:after="0" w:line="240" w:lineRule="auto"/>
      <w:ind w:firstLine="567"/>
      <w:jc w:val="both"/>
    </w:pPr>
    <w:rPr>
      <w:rFonts w:ascii="Times New Roman" w:eastAsia="Times New Roman" w:hAnsi="Times New Roman"/>
      <w:sz w:val="26"/>
      <w:szCs w:val="26"/>
      <w:lang w:val="x-none" w:eastAsia="x-none"/>
    </w:rPr>
  </w:style>
  <w:style w:type="character" w:customStyle="1" w:styleId="135">
    <w:name w:val="Обычный 13 Знак5"/>
    <w:link w:val="130"/>
    <w:rsid w:val="00EE0534"/>
    <w:rPr>
      <w:rFonts w:ascii="Times New Roman" w:eastAsia="Times New Roman" w:hAnsi="Times New Roman"/>
      <w:sz w:val="26"/>
      <w:szCs w:val="26"/>
    </w:rPr>
  </w:style>
  <w:style w:type="paragraph" w:customStyle="1" w:styleId="a9">
    <w:name w:val="заголовок табл"/>
    <w:basedOn w:val="ab"/>
    <w:link w:val="18"/>
    <w:qFormat/>
    <w:rsid w:val="00680F5D"/>
    <w:pPr>
      <w:keepNext/>
      <w:numPr>
        <w:numId w:val="3"/>
      </w:numPr>
      <w:suppressLineNumbers/>
      <w:tabs>
        <w:tab w:val="left" w:leader="dot" w:pos="9356"/>
      </w:tabs>
      <w:suppressAutoHyphens/>
      <w:spacing w:before="120" w:after="12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18">
    <w:name w:val="заголовок табл Знак1"/>
    <w:link w:val="a9"/>
    <w:rsid w:val="00242387"/>
    <w:rPr>
      <w:rFonts w:ascii="Times New Roman" w:eastAsia="Times New Roman" w:hAnsi="Times New Roman"/>
      <w:b/>
      <w:bCs/>
      <w:sz w:val="24"/>
      <w:szCs w:val="24"/>
    </w:rPr>
  </w:style>
  <w:style w:type="paragraph" w:customStyle="1" w:styleId="-2">
    <w:name w:val="Текст-2"/>
    <w:basedOn w:val="ab"/>
    <w:link w:val="-20"/>
    <w:qFormat/>
    <w:rsid w:val="00680F5D"/>
    <w:pPr>
      <w:suppressLineNumbers/>
      <w:tabs>
        <w:tab w:val="left" w:leader="dot" w:pos="540"/>
      </w:tabs>
      <w:suppressAutoHyphens/>
      <w:spacing w:before="120" w:after="0" w:line="240" w:lineRule="auto"/>
      <w:ind w:firstLine="539"/>
      <w:jc w:val="both"/>
    </w:pPr>
    <w:rPr>
      <w:rFonts w:ascii="Times New Roman CYR" w:eastAsia="Times New Roman" w:hAnsi="Times New Roman CYR" w:cs="Times New Roman CYR"/>
      <w:sz w:val="26"/>
      <w:szCs w:val="26"/>
      <w:lang w:eastAsia="ru-RU"/>
    </w:rPr>
  </w:style>
  <w:style w:type="character" w:customStyle="1" w:styleId="-20">
    <w:name w:val="Текст-2 Знак"/>
    <w:link w:val="-2"/>
    <w:rsid w:val="00680F5D"/>
    <w:rPr>
      <w:rFonts w:ascii="Times New Roman CYR" w:eastAsia="Times New Roman" w:hAnsi="Times New Roman CYR" w:cs="Times New Roman CYR"/>
      <w:sz w:val="26"/>
      <w:szCs w:val="26"/>
    </w:rPr>
  </w:style>
  <w:style w:type="paragraph" w:customStyle="1" w:styleId="afb">
    <w:name w:val="Заголовок табл."/>
    <w:basedOn w:val="a9"/>
    <w:link w:val="afc"/>
    <w:qFormat/>
    <w:rsid w:val="00680F5D"/>
    <w:pPr>
      <w:widowControl w:val="0"/>
      <w:tabs>
        <w:tab w:val="clear" w:pos="9356"/>
        <w:tab w:val="right" w:pos="-3969"/>
        <w:tab w:val="left" w:pos="426"/>
        <w:tab w:val="left" w:pos="567"/>
        <w:tab w:val="left" w:pos="3686"/>
        <w:tab w:val="left" w:pos="5387"/>
        <w:tab w:val="left" w:pos="5670"/>
      </w:tabs>
      <w:suppressAutoHyphens w:val="0"/>
    </w:pPr>
    <w:rPr>
      <w:bCs w:val="0"/>
      <w:szCs w:val="20"/>
    </w:rPr>
  </w:style>
  <w:style w:type="character" w:customStyle="1" w:styleId="afc">
    <w:name w:val="Заголовок табл. Знак"/>
    <w:link w:val="afb"/>
    <w:rsid w:val="00680F5D"/>
    <w:rPr>
      <w:rFonts w:ascii="Times New Roman" w:eastAsia="Times New Roman" w:hAnsi="Times New Roman"/>
      <w:b/>
      <w:sz w:val="24"/>
    </w:rPr>
  </w:style>
  <w:style w:type="paragraph" w:customStyle="1" w:styleId="a5">
    <w:name w:val="Подрисуночная надпись"/>
    <w:basedOn w:val="ab"/>
    <w:link w:val="afd"/>
    <w:autoRedefine/>
    <w:rsid w:val="005622DA"/>
    <w:pPr>
      <w:numPr>
        <w:numId w:val="4"/>
      </w:numPr>
      <w:suppressLineNumbers/>
      <w:suppressAutoHyphens/>
      <w:spacing w:before="120" w:after="240" w:line="240" w:lineRule="auto"/>
      <w:jc w:val="both"/>
    </w:pPr>
    <w:rPr>
      <w:rFonts w:ascii="Times New Roman" w:eastAsia="Times New Roman" w:hAnsi="Times New Roman"/>
      <w:b/>
      <w:bCs/>
      <w:sz w:val="24"/>
      <w:szCs w:val="24"/>
      <w:lang w:val="x-none" w:eastAsia="x-none"/>
    </w:rPr>
  </w:style>
  <w:style w:type="character" w:customStyle="1" w:styleId="afd">
    <w:name w:val="Подрисуночная надпись Знак Знак"/>
    <w:link w:val="a5"/>
    <w:rsid w:val="005622DA"/>
    <w:rPr>
      <w:rFonts w:ascii="Times New Roman" w:eastAsia="Times New Roman" w:hAnsi="Times New Roman"/>
      <w:b/>
      <w:bCs/>
      <w:sz w:val="24"/>
      <w:szCs w:val="24"/>
      <w:lang w:val="x-none" w:eastAsia="x-none"/>
    </w:rPr>
  </w:style>
  <w:style w:type="paragraph" w:customStyle="1" w:styleId="afe">
    <w:name w:val="Заголовок рис."/>
    <w:basedOn w:val="a5"/>
    <w:link w:val="aff"/>
    <w:qFormat/>
    <w:rsid w:val="00680F5D"/>
    <w:pPr>
      <w:tabs>
        <w:tab w:val="left" w:pos="709"/>
        <w:tab w:val="left" w:pos="1134"/>
      </w:tabs>
      <w:suppressAutoHyphens w:val="0"/>
      <w:spacing w:before="60"/>
    </w:pPr>
    <w:rPr>
      <w:bCs w:val="0"/>
      <w:szCs w:val="20"/>
    </w:rPr>
  </w:style>
  <w:style w:type="character" w:customStyle="1" w:styleId="aff">
    <w:name w:val="Заголовок рис. Знак"/>
    <w:link w:val="afe"/>
    <w:rsid w:val="00680F5D"/>
    <w:rPr>
      <w:rFonts w:ascii="Times New Roman" w:eastAsia="Times New Roman" w:hAnsi="Times New Roman"/>
      <w:b/>
      <w:sz w:val="24"/>
      <w:lang w:val="x-none" w:eastAsia="x-none"/>
    </w:rPr>
  </w:style>
  <w:style w:type="paragraph" w:customStyle="1" w:styleId="133">
    <w:name w:val="Обычный 13 Знак3"/>
    <w:basedOn w:val="ab"/>
    <w:autoRedefine/>
    <w:rsid w:val="00676603"/>
    <w:pPr>
      <w:keepNext/>
      <w:keepLines/>
      <w:suppressLineNumbers/>
      <w:tabs>
        <w:tab w:val="left" w:leader="dot" w:pos="9356"/>
      </w:tabs>
      <w:suppressAutoHyphens/>
      <w:spacing w:before="60" w:after="0" w:line="360" w:lineRule="auto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paragraph" w:styleId="aff0">
    <w:name w:val="header"/>
    <w:basedOn w:val="ab"/>
    <w:link w:val="aff1"/>
    <w:uiPriority w:val="99"/>
    <w:rsid w:val="005809AE"/>
    <w:pPr>
      <w:keepNext/>
      <w:keepLines/>
      <w:suppressLineNumbers/>
      <w:tabs>
        <w:tab w:val="center" w:pos="4153"/>
        <w:tab w:val="right" w:pos="8306"/>
        <w:tab w:val="left" w:leader="dot" w:pos="9356"/>
      </w:tabs>
      <w:suppressAutoHyphens/>
      <w:spacing w:after="0" w:line="24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1">
    <w:name w:val="Верхний колонтитул Знак"/>
    <w:link w:val="aff0"/>
    <w:uiPriority w:val="99"/>
    <w:rsid w:val="005809AE"/>
    <w:rPr>
      <w:rFonts w:ascii="Times New Roman" w:eastAsia="Times New Roman" w:hAnsi="Times New Roman"/>
      <w:sz w:val="24"/>
      <w:szCs w:val="24"/>
    </w:rPr>
  </w:style>
  <w:style w:type="character" w:styleId="aff2">
    <w:name w:val="page number"/>
    <w:rsid w:val="005809AE"/>
    <w:rPr>
      <w:rFonts w:ascii="Arial" w:hAnsi="Arial" w:cs="Arial"/>
      <w:sz w:val="20"/>
      <w:szCs w:val="20"/>
    </w:rPr>
  </w:style>
  <w:style w:type="paragraph" w:styleId="aff3">
    <w:name w:val="footer"/>
    <w:basedOn w:val="ab"/>
    <w:link w:val="aff4"/>
    <w:uiPriority w:val="99"/>
    <w:qFormat/>
    <w:rsid w:val="005809AE"/>
    <w:pPr>
      <w:keepNext/>
      <w:suppressLineNumbers/>
      <w:tabs>
        <w:tab w:val="center" w:pos="4153"/>
        <w:tab w:val="right" w:pos="8306"/>
        <w:tab w:val="left" w:leader="dot" w:pos="9356"/>
      </w:tabs>
      <w:suppressAutoHyphens/>
      <w:spacing w:after="0" w:line="240" w:lineRule="auto"/>
      <w:jc w:val="both"/>
    </w:pPr>
    <w:rPr>
      <w:rFonts w:ascii="Times New Roman" w:eastAsia="Times New Roman" w:hAnsi="Times New Roman"/>
      <w:sz w:val="12"/>
      <w:szCs w:val="12"/>
      <w:lang w:eastAsia="ru-RU"/>
    </w:rPr>
  </w:style>
  <w:style w:type="character" w:customStyle="1" w:styleId="aff4">
    <w:name w:val="Нижний колонтитул Знак"/>
    <w:link w:val="aff3"/>
    <w:uiPriority w:val="99"/>
    <w:rsid w:val="005809AE"/>
    <w:rPr>
      <w:rFonts w:ascii="Times New Roman" w:eastAsia="Times New Roman" w:hAnsi="Times New Roman"/>
      <w:sz w:val="12"/>
      <w:szCs w:val="12"/>
    </w:rPr>
  </w:style>
  <w:style w:type="paragraph" w:styleId="42">
    <w:name w:val="toc 4"/>
    <w:basedOn w:val="ab"/>
    <w:next w:val="ab"/>
    <w:autoRedefine/>
    <w:uiPriority w:val="39"/>
    <w:unhideWhenUsed/>
    <w:rsid w:val="00AD6527"/>
    <w:pPr>
      <w:ind w:left="660"/>
    </w:pPr>
  </w:style>
  <w:style w:type="paragraph" w:customStyle="1" w:styleId="131">
    <w:name w:val="Обычный 13 Знак"/>
    <w:basedOn w:val="ab"/>
    <w:link w:val="1330"/>
    <w:rsid w:val="00944B00"/>
    <w:pPr>
      <w:keepNext/>
      <w:keepLines/>
      <w:suppressLineNumbers/>
      <w:tabs>
        <w:tab w:val="left" w:leader="dot" w:pos="9356"/>
      </w:tabs>
      <w:suppressAutoHyphens/>
      <w:spacing w:before="60" w:after="40" w:line="240" w:lineRule="auto"/>
      <w:ind w:left="245" w:firstLine="567"/>
      <w:jc w:val="both"/>
    </w:pPr>
    <w:rPr>
      <w:rFonts w:ascii="Times New Roman" w:eastAsia="Times New Roman" w:hAnsi="Times New Roman"/>
      <w:sz w:val="26"/>
      <w:szCs w:val="20"/>
      <w:lang w:eastAsia="ru-RU"/>
    </w:rPr>
  </w:style>
  <w:style w:type="character" w:customStyle="1" w:styleId="1330">
    <w:name w:val="Обычный 13 Знак Знак3"/>
    <w:link w:val="131"/>
    <w:rsid w:val="00944B00"/>
    <w:rPr>
      <w:rFonts w:ascii="Times New Roman" w:eastAsia="Times New Roman" w:hAnsi="Times New Roman"/>
      <w:sz w:val="26"/>
    </w:rPr>
  </w:style>
  <w:style w:type="character" w:styleId="aff5">
    <w:name w:val="Strong"/>
    <w:uiPriority w:val="22"/>
    <w:qFormat/>
    <w:rsid w:val="00C20CA5"/>
    <w:rPr>
      <w:b/>
      <w:bCs/>
    </w:rPr>
  </w:style>
  <w:style w:type="paragraph" w:styleId="aff6">
    <w:name w:val="Balloon Text"/>
    <w:basedOn w:val="ab"/>
    <w:link w:val="aff7"/>
    <w:uiPriority w:val="99"/>
    <w:semiHidden/>
    <w:unhideWhenUsed/>
    <w:rsid w:val="009C27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7">
    <w:name w:val="Текст выноски Знак"/>
    <w:link w:val="aff6"/>
    <w:uiPriority w:val="99"/>
    <w:semiHidden/>
    <w:rsid w:val="009C2764"/>
    <w:rPr>
      <w:rFonts w:ascii="Tahoma" w:hAnsi="Tahoma" w:cs="Tahoma"/>
      <w:sz w:val="16"/>
      <w:szCs w:val="16"/>
      <w:lang w:eastAsia="en-US"/>
    </w:rPr>
  </w:style>
  <w:style w:type="paragraph" w:styleId="aff8">
    <w:name w:val="List Paragraph"/>
    <w:aliases w:val="Введение,СТ"/>
    <w:basedOn w:val="ab"/>
    <w:link w:val="aff9"/>
    <w:uiPriority w:val="34"/>
    <w:qFormat/>
    <w:rsid w:val="00684AEE"/>
    <w:pPr>
      <w:ind w:left="720"/>
      <w:contextualSpacing/>
    </w:pPr>
  </w:style>
  <w:style w:type="character" w:styleId="affa">
    <w:name w:val="FollowedHyperlink"/>
    <w:uiPriority w:val="99"/>
    <w:semiHidden/>
    <w:unhideWhenUsed/>
    <w:rsid w:val="00A33476"/>
    <w:rPr>
      <w:color w:val="800080"/>
      <w:u w:val="single"/>
    </w:rPr>
  </w:style>
  <w:style w:type="paragraph" w:customStyle="1" w:styleId="xl65">
    <w:name w:val="xl65"/>
    <w:basedOn w:val="ab"/>
    <w:rsid w:val="00A33476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6">
    <w:name w:val="xl66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67">
    <w:name w:val="xl67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8">
    <w:name w:val="xl68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9">
    <w:name w:val="xl69"/>
    <w:basedOn w:val="ab"/>
    <w:rsid w:val="00A33476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0">
    <w:name w:val="xl70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1">
    <w:name w:val="xl71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2">
    <w:name w:val="xl72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3">
    <w:name w:val="xl73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4">
    <w:name w:val="xl74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5">
    <w:name w:val="xl75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6">
    <w:name w:val="xl76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7">
    <w:name w:val="xl77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8">
    <w:name w:val="xl78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9">
    <w:name w:val="xl79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0">
    <w:name w:val="xl80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1">
    <w:name w:val="xl81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2">
    <w:name w:val="xl82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3">
    <w:name w:val="xl83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4">
    <w:name w:val="xl84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5">
    <w:name w:val="xl85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6">
    <w:name w:val="xl86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7">
    <w:name w:val="xl87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8">
    <w:name w:val="xl88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89">
    <w:name w:val="xl89"/>
    <w:basedOn w:val="ab"/>
    <w:rsid w:val="00A3347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90">
    <w:name w:val="xl90"/>
    <w:basedOn w:val="ab"/>
    <w:rsid w:val="00A3347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91">
    <w:name w:val="xl91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2">
    <w:name w:val="xl92"/>
    <w:basedOn w:val="ab"/>
    <w:rsid w:val="00A33476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3">
    <w:name w:val="xl93"/>
    <w:basedOn w:val="ab"/>
    <w:rsid w:val="00A33476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4">
    <w:name w:val="xl94"/>
    <w:basedOn w:val="ab"/>
    <w:rsid w:val="00A3347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5">
    <w:name w:val="xl95"/>
    <w:basedOn w:val="ab"/>
    <w:rsid w:val="00A33476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6">
    <w:name w:val="xl96"/>
    <w:basedOn w:val="ab"/>
    <w:rsid w:val="00A33476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7">
    <w:name w:val="xl97"/>
    <w:basedOn w:val="ab"/>
    <w:rsid w:val="00A3347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8">
    <w:name w:val="xl98"/>
    <w:basedOn w:val="ab"/>
    <w:rsid w:val="00A33476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9">
    <w:name w:val="xl99"/>
    <w:basedOn w:val="ab"/>
    <w:rsid w:val="00A3347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0">
    <w:name w:val="xl100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01">
    <w:name w:val="xl101"/>
    <w:basedOn w:val="ab"/>
    <w:rsid w:val="00A33476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2">
    <w:name w:val="xl102"/>
    <w:basedOn w:val="ab"/>
    <w:rsid w:val="00A3347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3">
    <w:name w:val="xl103"/>
    <w:basedOn w:val="ab"/>
    <w:rsid w:val="00A33476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4">
    <w:name w:val="xl104"/>
    <w:basedOn w:val="ab"/>
    <w:rsid w:val="00A33476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5">
    <w:name w:val="xl105"/>
    <w:basedOn w:val="ab"/>
    <w:rsid w:val="00A3347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6">
    <w:name w:val="xl106"/>
    <w:basedOn w:val="ab"/>
    <w:rsid w:val="00A3347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SmartView">
    <w:name w:val="Smart View"/>
    <w:basedOn w:val="ab"/>
    <w:uiPriority w:val="99"/>
    <w:qFormat/>
    <w:rsid w:val="00E10552"/>
    <w:pPr>
      <w:spacing w:after="0" w:line="240" w:lineRule="auto"/>
      <w:contextualSpacing/>
    </w:pPr>
    <w:rPr>
      <w:rFonts w:ascii="Arial" w:hAnsi="Arial"/>
      <w:sz w:val="20"/>
      <w:szCs w:val="20"/>
      <w:lang w:val="en-US"/>
    </w:rPr>
  </w:style>
  <w:style w:type="paragraph" w:customStyle="1" w:styleId="SmartView3">
    <w:name w:val="Smart View 3"/>
    <w:basedOn w:val="ab"/>
    <w:uiPriority w:val="99"/>
    <w:qFormat/>
    <w:rsid w:val="00E10552"/>
    <w:pPr>
      <w:keepNext/>
      <w:keepLines/>
      <w:spacing w:after="0" w:line="240" w:lineRule="auto"/>
      <w:contextualSpacing/>
    </w:pPr>
    <w:rPr>
      <w:rFonts w:ascii="Arial" w:eastAsia="Times New Roman" w:hAnsi="Arial"/>
      <w:b/>
      <w:bCs/>
      <w:sz w:val="24"/>
      <w:szCs w:val="28"/>
      <w:lang w:val="en-US"/>
    </w:rPr>
  </w:style>
  <w:style w:type="paragraph" w:styleId="4">
    <w:name w:val="List Number 4"/>
    <w:basedOn w:val="ab"/>
    <w:rsid w:val="00F30B12"/>
    <w:pPr>
      <w:keepNext/>
      <w:numPr>
        <w:numId w:val="5"/>
      </w:numPr>
      <w:suppressLineNumbers/>
      <w:tabs>
        <w:tab w:val="left" w:leader="dot" w:pos="9356"/>
      </w:tabs>
      <w:suppressAutoHyphens/>
      <w:spacing w:before="240" w:after="60" w:line="288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affb">
    <w:name w:val="endnote text"/>
    <w:basedOn w:val="ab"/>
    <w:link w:val="affc"/>
    <w:uiPriority w:val="99"/>
    <w:semiHidden/>
    <w:unhideWhenUsed/>
    <w:rsid w:val="00F811CB"/>
    <w:pPr>
      <w:spacing w:after="0" w:line="240" w:lineRule="auto"/>
    </w:pPr>
    <w:rPr>
      <w:sz w:val="20"/>
      <w:szCs w:val="20"/>
    </w:rPr>
  </w:style>
  <w:style w:type="character" w:customStyle="1" w:styleId="affc">
    <w:name w:val="Текст концевой сноски Знак"/>
    <w:link w:val="affb"/>
    <w:uiPriority w:val="99"/>
    <w:semiHidden/>
    <w:rsid w:val="00F811CB"/>
    <w:rPr>
      <w:lang w:eastAsia="en-US"/>
    </w:rPr>
  </w:style>
  <w:style w:type="character" w:styleId="affd">
    <w:name w:val="endnote reference"/>
    <w:uiPriority w:val="99"/>
    <w:semiHidden/>
    <w:unhideWhenUsed/>
    <w:rsid w:val="00F811CB"/>
    <w:rPr>
      <w:vertAlign w:val="superscript"/>
    </w:rPr>
  </w:style>
  <w:style w:type="paragraph" w:styleId="51">
    <w:name w:val="toc 5"/>
    <w:basedOn w:val="ab"/>
    <w:next w:val="ab"/>
    <w:autoRedefine/>
    <w:uiPriority w:val="39"/>
    <w:unhideWhenUsed/>
    <w:rsid w:val="00C54D48"/>
    <w:pPr>
      <w:spacing w:after="100"/>
      <w:ind w:left="880"/>
    </w:pPr>
    <w:rPr>
      <w:rFonts w:eastAsia="Times New Roman"/>
      <w:lang w:eastAsia="ru-RU"/>
    </w:rPr>
  </w:style>
  <w:style w:type="paragraph" w:styleId="61">
    <w:name w:val="toc 6"/>
    <w:basedOn w:val="ab"/>
    <w:next w:val="ab"/>
    <w:autoRedefine/>
    <w:uiPriority w:val="39"/>
    <w:unhideWhenUsed/>
    <w:rsid w:val="00C54D48"/>
    <w:pPr>
      <w:spacing w:after="100"/>
      <w:ind w:left="1100"/>
    </w:pPr>
    <w:rPr>
      <w:rFonts w:eastAsia="Times New Roman"/>
      <w:lang w:eastAsia="ru-RU"/>
    </w:rPr>
  </w:style>
  <w:style w:type="paragraph" w:styleId="71">
    <w:name w:val="toc 7"/>
    <w:basedOn w:val="ab"/>
    <w:next w:val="ab"/>
    <w:autoRedefine/>
    <w:uiPriority w:val="39"/>
    <w:unhideWhenUsed/>
    <w:rsid w:val="00C54D48"/>
    <w:pPr>
      <w:spacing w:after="100"/>
      <w:ind w:left="1320"/>
    </w:pPr>
    <w:rPr>
      <w:rFonts w:eastAsia="Times New Roman"/>
      <w:lang w:eastAsia="ru-RU"/>
    </w:rPr>
  </w:style>
  <w:style w:type="paragraph" w:styleId="81">
    <w:name w:val="toc 8"/>
    <w:basedOn w:val="ab"/>
    <w:next w:val="ab"/>
    <w:autoRedefine/>
    <w:uiPriority w:val="39"/>
    <w:unhideWhenUsed/>
    <w:rsid w:val="00C54D48"/>
    <w:pPr>
      <w:spacing w:after="100"/>
      <w:ind w:left="1540"/>
    </w:pPr>
    <w:rPr>
      <w:rFonts w:eastAsia="Times New Roman"/>
      <w:lang w:eastAsia="ru-RU"/>
    </w:rPr>
  </w:style>
  <w:style w:type="paragraph" w:styleId="91">
    <w:name w:val="toc 9"/>
    <w:basedOn w:val="ab"/>
    <w:next w:val="ab"/>
    <w:autoRedefine/>
    <w:uiPriority w:val="39"/>
    <w:unhideWhenUsed/>
    <w:rsid w:val="00C54D48"/>
    <w:pPr>
      <w:spacing w:after="100"/>
      <w:ind w:left="1760"/>
    </w:pPr>
    <w:rPr>
      <w:rFonts w:eastAsia="Times New Roman"/>
      <w:lang w:eastAsia="ru-RU"/>
    </w:rPr>
  </w:style>
  <w:style w:type="character" w:customStyle="1" w:styleId="apple-converted-space">
    <w:name w:val="apple-converted-space"/>
    <w:basedOn w:val="ac"/>
    <w:rsid w:val="00EA0DE7"/>
  </w:style>
  <w:style w:type="paragraph" w:customStyle="1" w:styleId="txt1">
    <w:name w:val="txt1"/>
    <w:basedOn w:val="ab"/>
    <w:rsid w:val="00F16D97"/>
    <w:pPr>
      <w:spacing w:before="45" w:after="45" w:line="240" w:lineRule="auto"/>
      <w:ind w:left="20" w:right="20" w:firstLine="400"/>
      <w:jc w:val="both"/>
    </w:pPr>
    <w:rPr>
      <w:rFonts w:ascii="Arial" w:eastAsia="Times New Roman" w:hAnsi="Arial" w:cs="Arial"/>
      <w:color w:val="000000"/>
      <w:sz w:val="18"/>
      <w:szCs w:val="18"/>
      <w:lang w:eastAsia="ru-RU"/>
    </w:rPr>
  </w:style>
  <w:style w:type="paragraph" w:styleId="affe">
    <w:name w:val="Title"/>
    <w:aliases w:val="Заголовок1"/>
    <w:basedOn w:val="ab"/>
    <w:link w:val="afff"/>
    <w:uiPriority w:val="10"/>
    <w:qFormat/>
    <w:rsid w:val="00B32FED"/>
    <w:pPr>
      <w:keepNext/>
      <w:tabs>
        <w:tab w:val="left" w:pos="9072"/>
        <w:tab w:val="left" w:leader="dot" w:pos="9356"/>
      </w:tabs>
      <w:suppressAutoHyphens/>
      <w:spacing w:after="0" w:line="300" w:lineRule="auto"/>
      <w:jc w:val="center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character" w:customStyle="1" w:styleId="afff">
    <w:name w:val="Название Знак"/>
    <w:aliases w:val="Заголовок1 Знак"/>
    <w:link w:val="affe"/>
    <w:uiPriority w:val="10"/>
    <w:rsid w:val="00B32FED"/>
    <w:rPr>
      <w:rFonts w:ascii="Times New Roman" w:eastAsia="Times New Roman" w:hAnsi="Times New Roman"/>
      <w:b/>
      <w:bCs/>
      <w:sz w:val="28"/>
      <w:szCs w:val="28"/>
    </w:rPr>
  </w:style>
  <w:style w:type="paragraph" w:customStyle="1" w:styleId="19">
    <w:name w:val="1. Заголовок"/>
    <w:basedOn w:val="14"/>
    <w:link w:val="1a"/>
    <w:qFormat/>
    <w:rsid w:val="00B32FED"/>
    <w:pPr>
      <w:keepLines/>
      <w:suppressLineNumbers/>
      <w:tabs>
        <w:tab w:val="num" w:pos="643"/>
      </w:tabs>
      <w:spacing w:before="120" w:after="120"/>
      <w:ind w:left="643" w:hanging="360"/>
      <w:jc w:val="left"/>
    </w:pPr>
    <w:rPr>
      <w:bCs w:val="0"/>
      <w:sz w:val="28"/>
      <w:szCs w:val="20"/>
      <w:lang w:eastAsia="x-none"/>
    </w:rPr>
  </w:style>
  <w:style w:type="character" w:customStyle="1" w:styleId="1a">
    <w:name w:val="1. Заголовок Знак"/>
    <w:link w:val="19"/>
    <w:rsid w:val="00B32FED"/>
    <w:rPr>
      <w:rFonts w:ascii="Times New Roman" w:eastAsia="Times New Roman" w:hAnsi="Times New Roman"/>
      <w:b/>
      <w:caps/>
      <w:kern w:val="28"/>
      <w:sz w:val="28"/>
    </w:rPr>
  </w:style>
  <w:style w:type="character" w:customStyle="1" w:styleId="afff0">
    <w:name w:val="заголовок табл Знак Знак"/>
    <w:uiPriority w:val="99"/>
    <w:rsid w:val="009D4B48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-1">
    <w:name w:val="Рис-1"/>
    <w:basedOn w:val="a5"/>
    <w:qFormat/>
    <w:rsid w:val="009D4B48"/>
    <w:pPr>
      <w:keepNext/>
      <w:keepLines/>
      <w:numPr>
        <w:numId w:val="6"/>
      </w:numPr>
      <w:suppressLineNumbers w:val="0"/>
      <w:tabs>
        <w:tab w:val="left" w:pos="540"/>
        <w:tab w:val="left" w:pos="851"/>
        <w:tab w:val="left" w:pos="1350"/>
        <w:tab w:val="num" w:pos="1440"/>
        <w:tab w:val="left" w:pos="1710"/>
      </w:tabs>
      <w:spacing w:before="0" w:after="0"/>
      <w:ind w:left="0" w:firstLine="170"/>
      <w:jc w:val="center"/>
    </w:pPr>
  </w:style>
  <w:style w:type="paragraph" w:customStyle="1" w:styleId="afff1">
    <w:name w:val="отчетный"/>
    <w:basedOn w:val="ab"/>
    <w:link w:val="afff2"/>
    <w:qFormat/>
    <w:rsid w:val="009D4B48"/>
    <w:pPr>
      <w:suppressLineNumbers/>
      <w:tabs>
        <w:tab w:val="left" w:leader="dot" w:pos="540"/>
      </w:tabs>
      <w:suppressAutoHyphens/>
      <w:spacing w:before="120" w:after="0" w:line="240" w:lineRule="auto"/>
      <w:ind w:firstLine="539"/>
      <w:jc w:val="both"/>
    </w:pPr>
    <w:rPr>
      <w:rFonts w:ascii="Times New Roman CYR" w:eastAsia="Times New Roman" w:hAnsi="Times New Roman CYR"/>
      <w:sz w:val="26"/>
      <w:szCs w:val="26"/>
      <w:lang w:val="x-none" w:eastAsia="x-none"/>
    </w:rPr>
  </w:style>
  <w:style w:type="character" w:customStyle="1" w:styleId="afff2">
    <w:name w:val="отчетный Знак"/>
    <w:link w:val="afff1"/>
    <w:rsid w:val="009D4B48"/>
    <w:rPr>
      <w:rFonts w:ascii="Times New Roman CYR" w:eastAsia="Times New Roman" w:hAnsi="Times New Roman CYR"/>
      <w:sz w:val="26"/>
      <w:szCs w:val="26"/>
    </w:rPr>
  </w:style>
  <w:style w:type="paragraph" w:customStyle="1" w:styleId="afff3">
    <w:name w:val="ТЕКСТ"/>
    <w:basedOn w:val="ab"/>
    <w:link w:val="afff4"/>
    <w:qFormat/>
    <w:rsid w:val="0001511A"/>
    <w:pPr>
      <w:keepNext/>
      <w:widowControl w:val="0"/>
      <w:suppressAutoHyphens/>
      <w:spacing w:before="120" w:after="120" w:line="360" w:lineRule="auto"/>
      <w:ind w:right="-108" w:firstLine="720"/>
      <w:jc w:val="both"/>
    </w:pPr>
    <w:rPr>
      <w:rFonts w:ascii="Times New Roman" w:eastAsia="Times New Roman" w:hAnsi="Times New Roman"/>
      <w:sz w:val="26"/>
      <w:szCs w:val="20"/>
      <w:lang w:val="x-none" w:eastAsia="x-none"/>
    </w:rPr>
  </w:style>
  <w:style w:type="character" w:customStyle="1" w:styleId="afff4">
    <w:name w:val="ТЕКСТ Знак"/>
    <w:link w:val="afff3"/>
    <w:rsid w:val="0001511A"/>
    <w:rPr>
      <w:rFonts w:ascii="Times New Roman" w:eastAsia="Times New Roman" w:hAnsi="Times New Roman"/>
      <w:sz w:val="26"/>
    </w:rPr>
  </w:style>
  <w:style w:type="paragraph" w:customStyle="1" w:styleId="10">
    <w:name w:val="Рис.1. Подрисуночная надпись"/>
    <w:basedOn w:val="ab"/>
    <w:autoRedefine/>
    <w:rsid w:val="00146A7B"/>
    <w:pPr>
      <w:keepNext/>
      <w:numPr>
        <w:numId w:val="7"/>
      </w:numPr>
      <w:suppressLineNumbers/>
      <w:tabs>
        <w:tab w:val="left" w:pos="851"/>
        <w:tab w:val="left" w:leader="dot" w:pos="9356"/>
      </w:tabs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styleId="afff5">
    <w:name w:val="No Spacing"/>
    <w:uiPriority w:val="1"/>
    <w:qFormat/>
    <w:rsid w:val="00133A54"/>
    <w:rPr>
      <w:sz w:val="22"/>
      <w:szCs w:val="22"/>
      <w:lang w:eastAsia="en-US"/>
    </w:rPr>
  </w:style>
  <w:style w:type="paragraph" w:styleId="a">
    <w:name w:val="List Number"/>
    <w:basedOn w:val="ab"/>
    <w:unhideWhenUsed/>
    <w:rsid w:val="005F4C10"/>
    <w:pPr>
      <w:numPr>
        <w:numId w:val="10"/>
      </w:numPr>
      <w:contextualSpacing/>
    </w:pPr>
  </w:style>
  <w:style w:type="character" w:styleId="afff6">
    <w:name w:val="Placeholder Text"/>
    <w:basedOn w:val="ac"/>
    <w:uiPriority w:val="99"/>
    <w:semiHidden/>
    <w:rsid w:val="007471A4"/>
    <w:rPr>
      <w:color w:val="808080"/>
    </w:rPr>
  </w:style>
  <w:style w:type="paragraph" w:customStyle="1" w:styleId="13">
    <w:name w:val="Стиль Рис.1. Подрисуночная надпись + полужирный"/>
    <w:basedOn w:val="ab"/>
    <w:autoRedefine/>
    <w:rsid w:val="0068192C"/>
    <w:pPr>
      <w:keepNext/>
      <w:numPr>
        <w:numId w:val="11"/>
      </w:numPr>
      <w:suppressLineNumbers/>
      <w:tabs>
        <w:tab w:val="left" w:pos="851"/>
        <w:tab w:val="left" w:leader="dot" w:pos="9356"/>
      </w:tabs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-10">
    <w:name w:val="Текст-1"/>
    <w:basedOn w:val="afff3"/>
    <w:link w:val="-11"/>
    <w:rsid w:val="00A62BC2"/>
    <w:pPr>
      <w:keepNext w:val="0"/>
    </w:pPr>
  </w:style>
  <w:style w:type="character" w:customStyle="1" w:styleId="-11">
    <w:name w:val="Текст-1 Знак1"/>
    <w:basedOn w:val="afff4"/>
    <w:link w:val="-10"/>
    <w:locked/>
    <w:rsid w:val="00A62BC2"/>
    <w:rPr>
      <w:rFonts w:ascii="Times New Roman" w:eastAsia="Times New Roman" w:hAnsi="Times New Roman"/>
      <w:sz w:val="26"/>
      <w:lang w:val="x-none" w:eastAsia="x-none"/>
    </w:rPr>
  </w:style>
  <w:style w:type="paragraph" w:customStyle="1" w:styleId="a8">
    <w:name w:val="ТАБЛ."/>
    <w:basedOn w:val="-10"/>
    <w:next w:val="-10"/>
    <w:link w:val="afff7"/>
    <w:rsid w:val="00A62BC2"/>
    <w:pPr>
      <w:numPr>
        <w:numId w:val="12"/>
      </w:numPr>
      <w:jc w:val="left"/>
    </w:pPr>
    <w:rPr>
      <w:b/>
      <w:lang w:val="ru-RU" w:eastAsia="ru-RU"/>
    </w:rPr>
  </w:style>
  <w:style w:type="character" w:customStyle="1" w:styleId="afff7">
    <w:name w:val="ТАБЛ. Знак"/>
    <w:link w:val="a8"/>
    <w:locked/>
    <w:rsid w:val="00A62BC2"/>
    <w:rPr>
      <w:rFonts w:ascii="Times New Roman" w:eastAsia="Times New Roman" w:hAnsi="Times New Roman"/>
      <w:b/>
      <w:sz w:val="26"/>
    </w:rPr>
  </w:style>
  <w:style w:type="paragraph" w:customStyle="1" w:styleId="12-">
    <w:name w:val="ТАБ 12-Заг."/>
    <w:basedOn w:val="ab"/>
    <w:qFormat/>
    <w:rsid w:val="00A62BC2"/>
    <w:pPr>
      <w:widowControl w:val="0"/>
      <w:spacing w:after="0" w:line="240" w:lineRule="auto"/>
      <w:ind w:left="-57" w:right="-57"/>
      <w:jc w:val="center"/>
    </w:pPr>
    <w:rPr>
      <w:rFonts w:ascii="Times New Roman" w:eastAsia="Times New Roman" w:hAnsi="Times New Roman"/>
      <w:b/>
      <w:sz w:val="24"/>
      <w:szCs w:val="26"/>
      <w:lang w:eastAsia="ru-RU"/>
    </w:rPr>
  </w:style>
  <w:style w:type="paragraph" w:customStyle="1" w:styleId="a2">
    <w:name w:val="Рис."/>
    <w:basedOn w:val="a8"/>
    <w:next w:val="-10"/>
    <w:link w:val="afff8"/>
    <w:qFormat/>
    <w:rsid w:val="00A62BC2"/>
    <w:pPr>
      <w:numPr>
        <w:numId w:val="13"/>
      </w:numPr>
      <w:spacing w:before="0" w:after="0" w:line="240" w:lineRule="auto"/>
    </w:pPr>
  </w:style>
  <w:style w:type="character" w:customStyle="1" w:styleId="afff8">
    <w:name w:val="Рис. Знак"/>
    <w:link w:val="a2"/>
    <w:locked/>
    <w:rsid w:val="00A62BC2"/>
    <w:rPr>
      <w:rFonts w:ascii="Times New Roman" w:eastAsia="Times New Roman" w:hAnsi="Times New Roman"/>
      <w:b/>
      <w:sz w:val="26"/>
    </w:rPr>
  </w:style>
  <w:style w:type="paragraph" w:customStyle="1" w:styleId="afff9">
    <w:name w:val="Базовый"/>
    <w:rsid w:val="00A62BC2"/>
    <w:pPr>
      <w:tabs>
        <w:tab w:val="left" w:pos="708"/>
      </w:tabs>
      <w:suppressAutoHyphens/>
      <w:spacing w:after="200" w:line="276" w:lineRule="auto"/>
    </w:pPr>
    <w:rPr>
      <w:rFonts w:ascii="Times New Roman" w:hAnsi="Times New Roman"/>
      <w:sz w:val="24"/>
    </w:rPr>
  </w:style>
  <w:style w:type="paragraph" w:customStyle="1" w:styleId="10-">
    <w:name w:val="ТАБ 10-Заг."/>
    <w:basedOn w:val="12-"/>
    <w:qFormat/>
    <w:rsid w:val="00A62BC2"/>
    <w:rPr>
      <w:sz w:val="20"/>
    </w:rPr>
  </w:style>
  <w:style w:type="character" w:styleId="afffa">
    <w:name w:val="annotation reference"/>
    <w:basedOn w:val="ac"/>
    <w:uiPriority w:val="99"/>
    <w:semiHidden/>
    <w:unhideWhenUsed/>
    <w:rsid w:val="00E25CCD"/>
    <w:rPr>
      <w:sz w:val="16"/>
      <w:szCs w:val="16"/>
    </w:rPr>
  </w:style>
  <w:style w:type="paragraph" w:styleId="afffb">
    <w:name w:val="annotation text"/>
    <w:basedOn w:val="ab"/>
    <w:link w:val="afffc"/>
    <w:uiPriority w:val="99"/>
    <w:unhideWhenUsed/>
    <w:rsid w:val="00E25CCD"/>
    <w:pPr>
      <w:spacing w:line="240" w:lineRule="auto"/>
    </w:pPr>
    <w:rPr>
      <w:sz w:val="20"/>
      <w:szCs w:val="20"/>
    </w:rPr>
  </w:style>
  <w:style w:type="character" w:customStyle="1" w:styleId="afffc">
    <w:name w:val="Текст примечания Знак"/>
    <w:basedOn w:val="ac"/>
    <w:link w:val="afffb"/>
    <w:uiPriority w:val="99"/>
    <w:rsid w:val="00E25CCD"/>
    <w:rPr>
      <w:lang w:eastAsia="en-US"/>
    </w:rPr>
  </w:style>
  <w:style w:type="paragraph" w:styleId="afffd">
    <w:name w:val="annotation subject"/>
    <w:basedOn w:val="afffb"/>
    <w:next w:val="afffb"/>
    <w:link w:val="afffe"/>
    <w:uiPriority w:val="99"/>
    <w:semiHidden/>
    <w:unhideWhenUsed/>
    <w:rsid w:val="00E25CCD"/>
    <w:rPr>
      <w:b/>
      <w:bCs/>
    </w:rPr>
  </w:style>
  <w:style w:type="character" w:customStyle="1" w:styleId="afffe">
    <w:name w:val="Тема примечания Знак"/>
    <w:basedOn w:val="afffc"/>
    <w:link w:val="afffd"/>
    <w:uiPriority w:val="99"/>
    <w:semiHidden/>
    <w:rsid w:val="00E25CCD"/>
    <w:rPr>
      <w:b/>
      <w:bCs/>
      <w:lang w:eastAsia="en-US"/>
    </w:rPr>
  </w:style>
  <w:style w:type="paragraph" w:styleId="a0">
    <w:name w:val="List Bullet"/>
    <w:basedOn w:val="ab"/>
    <w:link w:val="affff"/>
    <w:uiPriority w:val="99"/>
    <w:unhideWhenUsed/>
    <w:rsid w:val="00FC4A99"/>
    <w:pPr>
      <w:numPr>
        <w:numId w:val="15"/>
      </w:numPr>
      <w:contextualSpacing/>
    </w:pPr>
  </w:style>
  <w:style w:type="character" w:customStyle="1" w:styleId="affff">
    <w:name w:val="Маркированный список Знак"/>
    <w:basedOn w:val="ac"/>
    <w:link w:val="a0"/>
    <w:uiPriority w:val="99"/>
    <w:locked/>
    <w:rsid w:val="00FC4A99"/>
    <w:rPr>
      <w:sz w:val="22"/>
      <w:szCs w:val="22"/>
      <w:lang w:eastAsia="en-US"/>
    </w:rPr>
  </w:style>
  <w:style w:type="paragraph" w:styleId="affff0">
    <w:name w:val="footnote text"/>
    <w:basedOn w:val="ab"/>
    <w:link w:val="affff1"/>
    <w:semiHidden/>
    <w:unhideWhenUsed/>
    <w:rsid w:val="00FC4A99"/>
    <w:pPr>
      <w:spacing w:after="0" w:line="240" w:lineRule="auto"/>
      <w:jc w:val="center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ff1">
    <w:name w:val="Текст сноски Знак"/>
    <w:basedOn w:val="ac"/>
    <w:link w:val="affff0"/>
    <w:semiHidden/>
    <w:rsid w:val="00FC4A99"/>
    <w:rPr>
      <w:rFonts w:asciiTheme="minorHAnsi" w:eastAsiaTheme="minorHAnsi" w:hAnsiTheme="minorHAnsi" w:cstheme="minorBidi"/>
      <w:lang w:eastAsia="en-US"/>
    </w:rPr>
  </w:style>
  <w:style w:type="character" w:styleId="affff2">
    <w:name w:val="footnote reference"/>
    <w:basedOn w:val="ac"/>
    <w:uiPriority w:val="99"/>
    <w:semiHidden/>
    <w:unhideWhenUsed/>
    <w:rsid w:val="00FC4A99"/>
    <w:rPr>
      <w:vertAlign w:val="superscript"/>
    </w:rPr>
  </w:style>
  <w:style w:type="paragraph" w:customStyle="1" w:styleId="1b">
    <w:name w:val="Текст1"/>
    <w:basedOn w:val="ab"/>
    <w:rsid w:val="00FC4A99"/>
    <w:pPr>
      <w:tabs>
        <w:tab w:val="left" w:pos="1701"/>
      </w:tabs>
      <w:suppressAutoHyphens/>
      <w:spacing w:before="80" w:after="0" w:line="252" w:lineRule="auto"/>
      <w:ind w:firstLine="852"/>
      <w:jc w:val="both"/>
    </w:pPr>
    <w:rPr>
      <w:rFonts w:ascii="Times New Roman" w:eastAsia="SimSun" w:hAnsi="Times New Roman"/>
      <w:sz w:val="28"/>
      <w:szCs w:val="28"/>
      <w:lang w:eastAsia="ar-SA"/>
    </w:rPr>
  </w:style>
  <w:style w:type="paragraph" w:customStyle="1" w:styleId="font5">
    <w:name w:val="font5"/>
    <w:basedOn w:val="ab"/>
    <w:rsid w:val="00FC4A99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paragraph" w:customStyle="1" w:styleId="font6">
    <w:name w:val="font6"/>
    <w:basedOn w:val="ab"/>
    <w:rsid w:val="00FC4A99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styleId="affff3">
    <w:name w:val="Body Text Indent"/>
    <w:basedOn w:val="ab"/>
    <w:link w:val="affff4"/>
    <w:rsid w:val="00FC4A99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4">
    <w:name w:val="Основной текст с отступом Знак"/>
    <w:basedOn w:val="ac"/>
    <w:link w:val="affff3"/>
    <w:rsid w:val="00FC4A99"/>
    <w:rPr>
      <w:rFonts w:ascii="Times New Roman" w:eastAsia="Times New Roman" w:hAnsi="Times New Roman"/>
      <w:sz w:val="24"/>
      <w:szCs w:val="24"/>
    </w:rPr>
  </w:style>
  <w:style w:type="character" w:customStyle="1" w:styleId="25">
    <w:name w:val="Основной текст с отступом 2 Знак"/>
    <w:basedOn w:val="ac"/>
    <w:link w:val="26"/>
    <w:semiHidden/>
    <w:rsid w:val="00FC4A99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6">
    <w:name w:val="Body Text Indent 2"/>
    <w:basedOn w:val="ab"/>
    <w:link w:val="25"/>
    <w:semiHidden/>
    <w:unhideWhenUsed/>
    <w:rsid w:val="00FC4A99"/>
    <w:pPr>
      <w:spacing w:after="120" w:line="480" w:lineRule="auto"/>
      <w:ind w:left="283"/>
    </w:pPr>
    <w:rPr>
      <w:rFonts w:asciiTheme="minorHAnsi" w:eastAsiaTheme="minorHAnsi" w:hAnsiTheme="minorHAnsi" w:cstheme="minorBidi"/>
    </w:rPr>
  </w:style>
  <w:style w:type="character" w:customStyle="1" w:styleId="43">
    <w:name w:val="заголовок 4 Знак"/>
    <w:rsid w:val="00FC4A99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affff5">
    <w:name w:val="основной"/>
    <w:basedOn w:val="ab"/>
    <w:rsid w:val="00FC4A99"/>
    <w:pPr>
      <w:spacing w:after="0" w:line="240" w:lineRule="auto"/>
      <w:ind w:firstLine="720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FontStyle23">
    <w:name w:val="Font Style23"/>
    <w:rsid w:val="00FC4A99"/>
    <w:rPr>
      <w:rFonts w:ascii="Times New Roman" w:hAnsi="Times New Roman" w:cs="Times New Roman"/>
      <w:sz w:val="18"/>
      <w:szCs w:val="18"/>
    </w:rPr>
  </w:style>
  <w:style w:type="paragraph" w:customStyle="1" w:styleId="ConsPlusNonformat">
    <w:name w:val="ConsPlusNonformat"/>
    <w:uiPriority w:val="99"/>
    <w:rsid w:val="00FC4A99"/>
    <w:pPr>
      <w:autoSpaceDE w:val="0"/>
      <w:autoSpaceDN w:val="0"/>
      <w:adjustRightInd w:val="0"/>
    </w:pPr>
    <w:rPr>
      <w:rFonts w:ascii="Courier New" w:eastAsiaTheme="minorHAnsi" w:hAnsi="Courier New" w:cs="Courier New"/>
      <w:lang w:eastAsia="en-US"/>
    </w:rPr>
  </w:style>
  <w:style w:type="character" w:styleId="affff6">
    <w:name w:val="Emphasis"/>
    <w:basedOn w:val="ac"/>
    <w:uiPriority w:val="20"/>
    <w:qFormat/>
    <w:rsid w:val="00FC4A99"/>
    <w:rPr>
      <w:i/>
      <w:iCs/>
    </w:rPr>
  </w:style>
  <w:style w:type="paragraph" w:customStyle="1" w:styleId="ConsPlusTitle">
    <w:name w:val="ConsPlusTitle"/>
    <w:rsid w:val="00FC4A99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1c">
    <w:name w:val="Для таблицы (приложения 1)"/>
    <w:basedOn w:val="ab"/>
    <w:uiPriority w:val="99"/>
    <w:rsid w:val="00FC4A99"/>
    <w:pPr>
      <w:widowControl w:val="0"/>
      <w:adjustRightInd w:val="0"/>
      <w:spacing w:after="0" w:line="240" w:lineRule="atLeast"/>
      <w:textAlignment w:val="baseline"/>
    </w:pPr>
    <w:rPr>
      <w:rFonts w:ascii="Arial" w:eastAsia="Times New Roman" w:hAnsi="Arial"/>
      <w:bCs/>
      <w:color w:val="000000"/>
      <w:spacing w:val="-5"/>
      <w:sz w:val="18"/>
    </w:rPr>
  </w:style>
  <w:style w:type="paragraph" w:styleId="affff7">
    <w:name w:val="List"/>
    <w:basedOn w:val="ab"/>
    <w:uiPriority w:val="99"/>
    <w:semiHidden/>
    <w:unhideWhenUsed/>
    <w:rsid w:val="00FC4A99"/>
    <w:pPr>
      <w:spacing w:after="0" w:line="240" w:lineRule="auto"/>
      <w:ind w:left="283" w:hanging="283"/>
      <w:contextualSpacing/>
      <w:jc w:val="center"/>
    </w:pPr>
    <w:rPr>
      <w:rFonts w:asciiTheme="minorHAnsi" w:eastAsiaTheme="minorHAnsi" w:hAnsiTheme="minorHAnsi" w:cstheme="minorBidi"/>
    </w:rPr>
  </w:style>
  <w:style w:type="paragraph" w:styleId="affff8">
    <w:name w:val="Revision"/>
    <w:hidden/>
    <w:uiPriority w:val="99"/>
    <w:semiHidden/>
    <w:rsid w:val="004C2034"/>
    <w:rPr>
      <w:sz w:val="22"/>
      <w:szCs w:val="22"/>
      <w:lang w:eastAsia="en-US"/>
    </w:rPr>
  </w:style>
  <w:style w:type="numbering" w:customStyle="1" w:styleId="1d">
    <w:name w:val="Нет списка1"/>
    <w:next w:val="ae"/>
    <w:uiPriority w:val="99"/>
    <w:semiHidden/>
    <w:unhideWhenUsed/>
    <w:rsid w:val="000C479F"/>
  </w:style>
  <w:style w:type="table" w:customStyle="1" w:styleId="1e">
    <w:name w:val="Сетка таблицы1"/>
    <w:basedOn w:val="ad"/>
    <w:next w:val="af"/>
    <w:uiPriority w:val="59"/>
    <w:rsid w:val="000C479F"/>
    <w:pPr>
      <w:jc w:val="center"/>
    </w:pPr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9">
    <w:name w:val="line number"/>
    <w:basedOn w:val="ac"/>
    <w:uiPriority w:val="99"/>
    <w:semiHidden/>
    <w:unhideWhenUsed/>
    <w:rsid w:val="000C479F"/>
  </w:style>
  <w:style w:type="paragraph" w:customStyle="1" w:styleId="xl63">
    <w:name w:val="xl63"/>
    <w:basedOn w:val="ab"/>
    <w:rsid w:val="00D454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4">
    <w:name w:val="xl64"/>
    <w:basedOn w:val="ab"/>
    <w:rsid w:val="00D454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Default">
    <w:name w:val="Default"/>
    <w:rsid w:val="00B914D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aa">
    <w:name w:val="_таблица"/>
    <w:basedOn w:val="ab"/>
    <w:link w:val="affffa"/>
    <w:qFormat/>
    <w:rsid w:val="00B914D7"/>
    <w:pPr>
      <w:keepNext/>
      <w:keepLines/>
      <w:numPr>
        <w:numId w:val="17"/>
      </w:numPr>
      <w:autoSpaceDE w:val="0"/>
      <w:autoSpaceDN w:val="0"/>
      <w:adjustRightInd w:val="0"/>
      <w:spacing w:after="0" w:line="360" w:lineRule="auto"/>
      <w:jc w:val="right"/>
    </w:pPr>
    <w:rPr>
      <w:rFonts w:ascii="Times New Roman" w:hAnsi="Times New Roman"/>
      <w:b/>
      <w:sz w:val="26"/>
      <w:szCs w:val="26"/>
    </w:rPr>
  </w:style>
  <w:style w:type="character" w:customStyle="1" w:styleId="affffa">
    <w:name w:val="_таблица Знак"/>
    <w:link w:val="aa"/>
    <w:rsid w:val="00B914D7"/>
    <w:rPr>
      <w:rFonts w:ascii="Times New Roman" w:hAnsi="Times New Roman"/>
      <w:b/>
      <w:sz w:val="26"/>
      <w:szCs w:val="26"/>
      <w:lang w:eastAsia="en-US"/>
    </w:rPr>
  </w:style>
  <w:style w:type="character" w:customStyle="1" w:styleId="aff9">
    <w:name w:val="Абзац списка Знак"/>
    <w:aliases w:val="Введение Знак,СТ Знак"/>
    <w:basedOn w:val="ac"/>
    <w:link w:val="aff8"/>
    <w:uiPriority w:val="99"/>
    <w:rsid w:val="00B914D7"/>
    <w:rPr>
      <w:sz w:val="22"/>
      <w:szCs w:val="22"/>
      <w:lang w:eastAsia="en-US"/>
    </w:rPr>
  </w:style>
  <w:style w:type="paragraph" w:customStyle="1" w:styleId="affffb">
    <w:name w:val="_прилож_"/>
    <w:basedOn w:val="21"/>
    <w:link w:val="affffc"/>
    <w:qFormat/>
    <w:rsid w:val="000414F6"/>
    <w:pPr>
      <w:numPr>
        <w:ilvl w:val="0"/>
      </w:numPr>
      <w:suppressLineNumbers w:val="0"/>
      <w:tabs>
        <w:tab w:val="clear" w:pos="9356"/>
      </w:tabs>
      <w:suppressAutoHyphens w:val="0"/>
      <w:spacing w:line="360" w:lineRule="auto"/>
      <w:ind w:firstLine="709"/>
    </w:pPr>
    <w:rPr>
      <w:iCs/>
      <w:color w:val="000000"/>
      <w:kern w:val="0"/>
      <w:sz w:val="48"/>
      <w:szCs w:val="28"/>
    </w:rPr>
  </w:style>
  <w:style w:type="character" w:customStyle="1" w:styleId="affffc">
    <w:name w:val="_прилож_ Знак"/>
    <w:link w:val="affffb"/>
    <w:rsid w:val="000414F6"/>
    <w:rPr>
      <w:rFonts w:ascii="Times New Roman" w:eastAsia="Times New Roman" w:hAnsi="Times New Roman"/>
      <w:b/>
      <w:bCs/>
      <w:iCs/>
      <w:color w:val="000000"/>
      <w:sz w:val="48"/>
      <w:szCs w:val="28"/>
      <w:lang w:val="x-none" w:eastAsia="en-US"/>
    </w:rPr>
  </w:style>
  <w:style w:type="character" w:customStyle="1" w:styleId="affffd">
    <w:name w:val="_рисунок Знак"/>
    <w:link w:val="a4"/>
    <w:locked/>
    <w:rsid w:val="00C10AE4"/>
    <w:rPr>
      <w:rFonts w:ascii="Times New Roman" w:hAnsi="Times New Roman"/>
      <w:b/>
      <w:sz w:val="24"/>
      <w:szCs w:val="24"/>
      <w:lang w:eastAsia="en-US"/>
    </w:rPr>
  </w:style>
  <w:style w:type="paragraph" w:customStyle="1" w:styleId="a4">
    <w:name w:val="_рисунок"/>
    <w:basedOn w:val="ab"/>
    <w:link w:val="affffd"/>
    <w:qFormat/>
    <w:rsid w:val="00C10AE4"/>
    <w:pPr>
      <w:numPr>
        <w:numId w:val="18"/>
      </w:numPr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/>
      <w:b/>
      <w:sz w:val="24"/>
      <w:szCs w:val="24"/>
    </w:rPr>
  </w:style>
  <w:style w:type="paragraph" w:customStyle="1" w:styleId="ConsPlusNormal">
    <w:name w:val="ConsPlusNormal"/>
    <w:rsid w:val="00673D10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font7">
    <w:name w:val="font7"/>
    <w:basedOn w:val="ab"/>
    <w:rsid w:val="00172BF1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8"/>
      <w:szCs w:val="28"/>
      <w:lang w:eastAsia="ru-RU"/>
    </w:rPr>
  </w:style>
  <w:style w:type="paragraph" w:customStyle="1" w:styleId="font8">
    <w:name w:val="font8"/>
    <w:basedOn w:val="ab"/>
    <w:rsid w:val="00172BF1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font9">
    <w:name w:val="font9"/>
    <w:basedOn w:val="ab"/>
    <w:rsid w:val="00172BF1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lang w:eastAsia="ru-RU"/>
    </w:rPr>
  </w:style>
  <w:style w:type="paragraph" w:customStyle="1" w:styleId="xl107">
    <w:name w:val="xl107"/>
    <w:basedOn w:val="ab"/>
    <w:rsid w:val="00172BF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08">
    <w:name w:val="xl108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9">
    <w:name w:val="xl109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lang w:eastAsia="ru-RU"/>
    </w:rPr>
  </w:style>
  <w:style w:type="paragraph" w:customStyle="1" w:styleId="xl110">
    <w:name w:val="xl110"/>
    <w:basedOn w:val="ab"/>
    <w:rsid w:val="00172BF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11">
    <w:name w:val="xl111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12">
    <w:name w:val="xl112"/>
    <w:basedOn w:val="ab"/>
    <w:rsid w:val="00172B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3">
    <w:name w:val="xl113"/>
    <w:basedOn w:val="ab"/>
    <w:rsid w:val="00172B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4">
    <w:name w:val="xl114"/>
    <w:basedOn w:val="ab"/>
    <w:rsid w:val="00172BF1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5">
    <w:name w:val="xl115"/>
    <w:basedOn w:val="ab"/>
    <w:rsid w:val="00172BF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Arial CYR" w:eastAsia="Times New Roman" w:hAnsi="Arial CYR"/>
      <w:b/>
      <w:bCs/>
      <w:sz w:val="32"/>
      <w:szCs w:val="32"/>
      <w:lang w:eastAsia="ru-RU"/>
    </w:rPr>
  </w:style>
  <w:style w:type="paragraph" w:customStyle="1" w:styleId="xl116">
    <w:name w:val="xl116"/>
    <w:basedOn w:val="ab"/>
    <w:rsid w:val="00172BF1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sz w:val="32"/>
      <w:szCs w:val="32"/>
      <w:lang w:eastAsia="ru-RU"/>
    </w:rPr>
  </w:style>
  <w:style w:type="paragraph" w:customStyle="1" w:styleId="xl117">
    <w:name w:val="xl117"/>
    <w:basedOn w:val="ab"/>
    <w:rsid w:val="00172BF1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18">
    <w:name w:val="xl118"/>
    <w:basedOn w:val="ab"/>
    <w:rsid w:val="00172B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sz w:val="24"/>
      <w:szCs w:val="24"/>
      <w:lang w:eastAsia="ru-RU"/>
    </w:rPr>
  </w:style>
  <w:style w:type="paragraph" w:customStyle="1" w:styleId="xl119">
    <w:name w:val="xl119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ffffe">
    <w:name w:val="Body Text"/>
    <w:basedOn w:val="ab"/>
    <w:link w:val="afffff"/>
    <w:semiHidden/>
    <w:unhideWhenUsed/>
    <w:rsid w:val="008707DB"/>
    <w:pPr>
      <w:spacing w:after="120"/>
    </w:pPr>
  </w:style>
  <w:style w:type="character" w:customStyle="1" w:styleId="afffff">
    <w:name w:val="Основной текст Знак"/>
    <w:basedOn w:val="ac"/>
    <w:link w:val="affffe"/>
    <w:semiHidden/>
    <w:rsid w:val="008707DB"/>
    <w:rPr>
      <w:sz w:val="22"/>
      <w:szCs w:val="22"/>
      <w:lang w:eastAsia="en-US"/>
    </w:rPr>
  </w:style>
  <w:style w:type="numbering" w:customStyle="1" w:styleId="27">
    <w:name w:val="Нет списка2"/>
    <w:next w:val="ae"/>
    <w:uiPriority w:val="99"/>
    <w:semiHidden/>
    <w:unhideWhenUsed/>
    <w:rsid w:val="00F428A5"/>
  </w:style>
  <w:style w:type="paragraph" w:styleId="34">
    <w:name w:val="Body Text 3"/>
    <w:basedOn w:val="ab"/>
    <w:link w:val="35"/>
    <w:semiHidden/>
    <w:unhideWhenUsed/>
    <w:rsid w:val="00F428A5"/>
    <w:pPr>
      <w:spacing w:after="120" w:line="360" w:lineRule="auto"/>
      <w:ind w:firstLine="709"/>
    </w:pPr>
    <w:rPr>
      <w:rFonts w:ascii="Times New Roman" w:hAnsi="Times New Roman"/>
      <w:color w:val="000000"/>
      <w:sz w:val="16"/>
      <w:szCs w:val="16"/>
    </w:rPr>
  </w:style>
  <w:style w:type="character" w:customStyle="1" w:styleId="35">
    <w:name w:val="Основной текст 3 Знак"/>
    <w:basedOn w:val="ac"/>
    <w:link w:val="34"/>
    <w:semiHidden/>
    <w:rsid w:val="00F428A5"/>
    <w:rPr>
      <w:rFonts w:ascii="Times New Roman" w:hAnsi="Times New Roman"/>
      <w:color w:val="000000"/>
      <w:sz w:val="16"/>
      <w:szCs w:val="16"/>
      <w:lang w:eastAsia="en-US"/>
    </w:rPr>
  </w:style>
  <w:style w:type="paragraph" w:styleId="36">
    <w:name w:val="Body Text Indent 3"/>
    <w:basedOn w:val="ab"/>
    <w:link w:val="37"/>
    <w:semiHidden/>
    <w:unhideWhenUsed/>
    <w:rsid w:val="00F428A5"/>
    <w:pPr>
      <w:spacing w:after="120" w:line="360" w:lineRule="auto"/>
      <w:ind w:left="283" w:firstLine="709"/>
    </w:pPr>
    <w:rPr>
      <w:rFonts w:ascii="Times New Roman" w:hAnsi="Times New Roman"/>
      <w:color w:val="000000"/>
      <w:sz w:val="16"/>
      <w:szCs w:val="16"/>
    </w:rPr>
  </w:style>
  <w:style w:type="character" w:customStyle="1" w:styleId="37">
    <w:name w:val="Основной текст с отступом 3 Знак"/>
    <w:basedOn w:val="ac"/>
    <w:link w:val="36"/>
    <w:semiHidden/>
    <w:rsid w:val="00F428A5"/>
    <w:rPr>
      <w:rFonts w:ascii="Times New Roman" w:hAnsi="Times New Roman"/>
      <w:color w:val="000000"/>
      <w:sz w:val="16"/>
      <w:szCs w:val="16"/>
      <w:lang w:eastAsia="en-US"/>
    </w:rPr>
  </w:style>
  <w:style w:type="paragraph" w:customStyle="1" w:styleId="1f">
    <w:name w:val="1"/>
    <w:basedOn w:val="21"/>
    <w:link w:val="1f0"/>
    <w:rsid w:val="00F428A5"/>
    <w:pPr>
      <w:keepLines/>
      <w:numPr>
        <w:ilvl w:val="0"/>
      </w:numPr>
      <w:suppressLineNumbers w:val="0"/>
      <w:tabs>
        <w:tab w:val="clear" w:pos="9356"/>
      </w:tabs>
      <w:suppressAutoHyphens w:val="0"/>
      <w:spacing w:before="200" w:after="0" w:line="276" w:lineRule="auto"/>
      <w:jc w:val="left"/>
    </w:pPr>
    <w:rPr>
      <w:b w:val="0"/>
      <w:bCs w:val="0"/>
      <w:color w:val="000000"/>
      <w:kern w:val="0"/>
      <w:lang w:val="ru-RU"/>
    </w:rPr>
  </w:style>
  <w:style w:type="character" w:customStyle="1" w:styleId="1f0">
    <w:name w:val="1 Знак"/>
    <w:link w:val="1f"/>
    <w:locked/>
    <w:rsid w:val="00F428A5"/>
    <w:rPr>
      <w:rFonts w:ascii="Times New Roman" w:eastAsia="Times New Roman" w:hAnsi="Times New Roman"/>
      <w:color w:val="000000"/>
      <w:sz w:val="26"/>
      <w:szCs w:val="26"/>
      <w:lang w:eastAsia="en-US"/>
    </w:rPr>
  </w:style>
  <w:style w:type="paragraph" w:customStyle="1" w:styleId="1f1">
    <w:name w:val="Абзац списка1"/>
    <w:basedOn w:val="ab"/>
    <w:rsid w:val="00F428A5"/>
    <w:pPr>
      <w:ind w:left="720"/>
    </w:pPr>
  </w:style>
  <w:style w:type="character" w:customStyle="1" w:styleId="afffff0">
    <w:name w:val="заголовок табл Знак"/>
    <w:locked/>
    <w:rsid w:val="00F428A5"/>
    <w:rPr>
      <w:rFonts w:ascii="Times New Roman" w:hAnsi="Times New Roman"/>
      <w:b/>
      <w:sz w:val="24"/>
    </w:rPr>
  </w:style>
  <w:style w:type="paragraph" w:customStyle="1" w:styleId="28">
    <w:name w:val="Абзац списка2"/>
    <w:basedOn w:val="ab"/>
    <w:rsid w:val="00F428A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hAnsi="Times New Roman"/>
      <w:spacing w:val="-5"/>
      <w:sz w:val="28"/>
    </w:rPr>
  </w:style>
  <w:style w:type="paragraph" w:customStyle="1" w:styleId="a7">
    <w:name w:val="_прилож"/>
    <w:basedOn w:val="3"/>
    <w:link w:val="afffff1"/>
    <w:qFormat/>
    <w:rsid w:val="00F428A5"/>
    <w:pPr>
      <w:widowControl/>
      <w:numPr>
        <w:ilvl w:val="0"/>
        <w:numId w:val="20"/>
      </w:numPr>
      <w:suppressAutoHyphens w:val="0"/>
      <w:spacing w:before="200" w:after="0"/>
      <w:jc w:val="center"/>
    </w:pPr>
    <w:rPr>
      <w:sz w:val="48"/>
      <w:szCs w:val="22"/>
    </w:rPr>
  </w:style>
  <w:style w:type="character" w:customStyle="1" w:styleId="afffff1">
    <w:name w:val="_прилож Знак"/>
    <w:link w:val="a7"/>
    <w:rsid w:val="00F428A5"/>
    <w:rPr>
      <w:rFonts w:ascii="Times New Roman" w:eastAsia="Times New Roman" w:hAnsi="Times New Roman"/>
      <w:b/>
      <w:bCs/>
      <w:sz w:val="48"/>
      <w:szCs w:val="22"/>
      <w:lang w:eastAsia="en-US"/>
    </w:rPr>
  </w:style>
  <w:style w:type="paragraph" w:customStyle="1" w:styleId="afffff2">
    <w:name w:val="_Обычный"/>
    <w:basedOn w:val="aff8"/>
    <w:link w:val="afffff3"/>
    <w:qFormat/>
    <w:rsid w:val="00F428A5"/>
    <w:pPr>
      <w:spacing w:after="0" w:line="360" w:lineRule="auto"/>
      <w:ind w:left="0" w:firstLine="567"/>
      <w:jc w:val="both"/>
    </w:pPr>
    <w:rPr>
      <w:rFonts w:ascii="Times New Roman" w:hAnsi="Times New Roman"/>
      <w:sz w:val="26"/>
      <w:szCs w:val="26"/>
    </w:rPr>
  </w:style>
  <w:style w:type="character" w:customStyle="1" w:styleId="afffff3">
    <w:name w:val="_Обычный Знак"/>
    <w:link w:val="afffff2"/>
    <w:rsid w:val="00F428A5"/>
    <w:rPr>
      <w:rFonts w:ascii="Times New Roman" w:hAnsi="Times New Roman"/>
      <w:sz w:val="26"/>
      <w:szCs w:val="26"/>
      <w:lang w:eastAsia="en-US"/>
    </w:rPr>
  </w:style>
  <w:style w:type="paragraph" w:customStyle="1" w:styleId="afffff4">
    <w:name w:val="_Выделение"/>
    <w:basedOn w:val="aff8"/>
    <w:link w:val="afffff5"/>
    <w:qFormat/>
    <w:rsid w:val="00F428A5"/>
    <w:pPr>
      <w:keepNext/>
      <w:spacing w:after="0" w:line="360" w:lineRule="auto"/>
      <w:ind w:left="0" w:firstLine="567"/>
      <w:jc w:val="both"/>
    </w:pPr>
    <w:rPr>
      <w:rFonts w:ascii="Times New Roman" w:hAnsi="Times New Roman"/>
      <w:b/>
      <w:sz w:val="26"/>
      <w:szCs w:val="26"/>
    </w:rPr>
  </w:style>
  <w:style w:type="character" w:customStyle="1" w:styleId="afffff5">
    <w:name w:val="_Выделение Знак"/>
    <w:link w:val="afffff4"/>
    <w:rsid w:val="00F428A5"/>
    <w:rPr>
      <w:rFonts w:ascii="Times New Roman" w:hAnsi="Times New Roman"/>
      <w:b/>
      <w:sz w:val="26"/>
      <w:szCs w:val="26"/>
      <w:lang w:eastAsia="en-US"/>
    </w:rPr>
  </w:style>
  <w:style w:type="paragraph" w:customStyle="1" w:styleId="a1">
    <w:name w:val="_Рисунок"/>
    <w:basedOn w:val="aff8"/>
    <w:link w:val="afffff6"/>
    <w:qFormat/>
    <w:rsid w:val="00F428A5"/>
    <w:pPr>
      <w:numPr>
        <w:numId w:val="21"/>
      </w:numPr>
      <w:spacing w:after="240" w:line="240" w:lineRule="auto"/>
      <w:jc w:val="center"/>
    </w:pPr>
    <w:rPr>
      <w:rFonts w:ascii="Times New Roman" w:hAnsi="Times New Roman"/>
      <w:b/>
      <w:sz w:val="26"/>
      <w:szCs w:val="26"/>
    </w:rPr>
  </w:style>
  <w:style w:type="character" w:customStyle="1" w:styleId="afffff6">
    <w:name w:val="_Рисунок Знак"/>
    <w:link w:val="a1"/>
    <w:rsid w:val="00F428A5"/>
    <w:rPr>
      <w:rFonts w:ascii="Times New Roman" w:hAnsi="Times New Roman"/>
      <w:b/>
      <w:sz w:val="26"/>
      <w:szCs w:val="26"/>
      <w:lang w:eastAsia="en-US"/>
    </w:rPr>
  </w:style>
  <w:style w:type="paragraph" w:customStyle="1" w:styleId="12">
    <w:name w:val="Стиль1_ГЛАВА"/>
    <w:basedOn w:val="14"/>
    <w:link w:val="1f2"/>
    <w:qFormat/>
    <w:rsid w:val="006153CE"/>
    <w:pPr>
      <w:keepNext w:val="0"/>
      <w:pageBreakBefore/>
      <w:numPr>
        <w:numId w:val="16"/>
      </w:numPr>
      <w:tabs>
        <w:tab w:val="clear" w:pos="9356"/>
        <w:tab w:val="left" w:pos="1560"/>
      </w:tabs>
      <w:spacing w:before="120" w:after="240"/>
      <w:jc w:val="left"/>
    </w:pPr>
    <w:rPr>
      <w:sz w:val="28"/>
      <w:szCs w:val="28"/>
    </w:rPr>
  </w:style>
  <w:style w:type="paragraph" w:customStyle="1" w:styleId="20">
    <w:name w:val="Стиль2_Часть"/>
    <w:basedOn w:val="21"/>
    <w:link w:val="29"/>
    <w:qFormat/>
    <w:rsid w:val="006153CE"/>
    <w:pPr>
      <w:keepNext w:val="0"/>
      <w:numPr>
        <w:numId w:val="19"/>
      </w:numPr>
      <w:suppressLineNumbers w:val="0"/>
      <w:tabs>
        <w:tab w:val="clear" w:pos="9356"/>
      </w:tabs>
      <w:spacing w:before="120" w:after="240"/>
      <w:jc w:val="left"/>
    </w:pPr>
    <w:rPr>
      <w:sz w:val="24"/>
    </w:rPr>
  </w:style>
  <w:style w:type="character" w:customStyle="1" w:styleId="1f2">
    <w:name w:val="Стиль1_ГЛАВА Знак"/>
    <w:basedOn w:val="110"/>
    <w:link w:val="12"/>
    <w:rsid w:val="006153CE"/>
    <w:rPr>
      <w:rFonts w:ascii="Times New Roman" w:eastAsia="Times New Roman" w:hAnsi="Times New Roman"/>
      <w:b/>
      <w:bCs/>
      <w:caps/>
      <w:kern w:val="28"/>
      <w:sz w:val="28"/>
      <w:szCs w:val="28"/>
      <w:lang w:val="x-none" w:eastAsia="en-US"/>
    </w:rPr>
  </w:style>
  <w:style w:type="paragraph" w:customStyle="1" w:styleId="30">
    <w:name w:val="Стиль3_Подпункты"/>
    <w:basedOn w:val="21"/>
    <w:link w:val="38"/>
    <w:qFormat/>
    <w:rsid w:val="006153CE"/>
    <w:pPr>
      <w:keepNext w:val="0"/>
      <w:numPr>
        <w:ilvl w:val="2"/>
        <w:numId w:val="19"/>
      </w:numPr>
      <w:suppressLineNumbers w:val="0"/>
      <w:tabs>
        <w:tab w:val="clear" w:pos="9356"/>
      </w:tabs>
      <w:spacing w:before="120" w:after="240"/>
      <w:jc w:val="left"/>
    </w:pPr>
    <w:rPr>
      <w:sz w:val="24"/>
    </w:rPr>
  </w:style>
  <w:style w:type="character" w:customStyle="1" w:styleId="29">
    <w:name w:val="Стиль2_Часть Знак"/>
    <w:basedOn w:val="22"/>
    <w:link w:val="20"/>
    <w:rsid w:val="006153CE"/>
    <w:rPr>
      <w:rFonts w:ascii="Times New Roman" w:eastAsia="Times New Roman" w:hAnsi="Times New Roman"/>
      <w:b/>
      <w:bCs/>
      <w:kern w:val="28"/>
      <w:sz w:val="24"/>
      <w:szCs w:val="26"/>
      <w:lang w:val="x-none" w:eastAsia="en-US"/>
    </w:rPr>
  </w:style>
  <w:style w:type="character" w:customStyle="1" w:styleId="38">
    <w:name w:val="Стиль3_Подпункты Знак"/>
    <w:basedOn w:val="22"/>
    <w:link w:val="30"/>
    <w:rsid w:val="006153CE"/>
    <w:rPr>
      <w:rFonts w:ascii="Times New Roman" w:eastAsia="Times New Roman" w:hAnsi="Times New Roman"/>
      <w:b/>
      <w:bCs/>
      <w:kern w:val="28"/>
      <w:sz w:val="24"/>
      <w:szCs w:val="26"/>
      <w:lang w:val="x-none" w:eastAsia="en-US"/>
    </w:rPr>
  </w:style>
  <w:style w:type="paragraph" w:customStyle="1" w:styleId="Style150">
    <w:name w:val="Style150"/>
    <w:basedOn w:val="ab"/>
    <w:rsid w:val="00D60EC5"/>
    <w:pPr>
      <w:spacing w:after="0" w:line="353" w:lineRule="exact"/>
      <w:ind w:firstLine="585"/>
      <w:jc w:val="both"/>
    </w:pPr>
    <w:rPr>
      <w:rFonts w:ascii="Arial" w:eastAsia="Arial" w:hAnsi="Arial" w:cs="Arial"/>
      <w:sz w:val="20"/>
      <w:szCs w:val="20"/>
      <w:lang w:eastAsia="ru-RU"/>
    </w:rPr>
  </w:style>
  <w:style w:type="paragraph" w:customStyle="1" w:styleId="Style202">
    <w:name w:val="Style202"/>
    <w:basedOn w:val="ab"/>
    <w:rsid w:val="00D60EC5"/>
    <w:pPr>
      <w:spacing w:after="0" w:line="355" w:lineRule="exact"/>
      <w:ind w:firstLine="615"/>
      <w:jc w:val="both"/>
    </w:pPr>
    <w:rPr>
      <w:rFonts w:ascii="Arial" w:eastAsia="Arial" w:hAnsi="Arial" w:cs="Arial"/>
      <w:sz w:val="20"/>
      <w:szCs w:val="20"/>
      <w:lang w:eastAsia="ru-RU"/>
    </w:rPr>
  </w:style>
  <w:style w:type="paragraph" w:customStyle="1" w:styleId="Style172">
    <w:name w:val="Style172"/>
    <w:basedOn w:val="ab"/>
    <w:rsid w:val="00D60EC5"/>
    <w:pPr>
      <w:spacing w:after="0" w:line="345" w:lineRule="exact"/>
      <w:ind w:firstLine="600"/>
      <w:jc w:val="both"/>
    </w:pPr>
    <w:rPr>
      <w:rFonts w:ascii="Arial" w:eastAsia="Arial" w:hAnsi="Arial" w:cs="Arial"/>
      <w:sz w:val="20"/>
      <w:szCs w:val="20"/>
      <w:lang w:eastAsia="ru-RU"/>
    </w:rPr>
  </w:style>
  <w:style w:type="character" w:customStyle="1" w:styleId="CharStyle47">
    <w:name w:val="CharStyle47"/>
    <w:basedOn w:val="ac"/>
    <w:rsid w:val="00D60EC5"/>
    <w:rPr>
      <w:rFonts w:ascii="Arial" w:eastAsia="Arial" w:hAnsi="Arial" w:cs="Arial"/>
      <w:b w:val="0"/>
      <w:bCs w:val="0"/>
      <w:i w:val="0"/>
      <w:iCs w:val="0"/>
      <w:smallCaps w:val="0"/>
      <w:spacing w:val="-10"/>
      <w:sz w:val="18"/>
      <w:szCs w:val="18"/>
    </w:rPr>
  </w:style>
  <w:style w:type="character" w:customStyle="1" w:styleId="CharStyle76">
    <w:name w:val="CharStyle76"/>
    <w:basedOn w:val="ac"/>
    <w:rsid w:val="00D60EC5"/>
    <w:rPr>
      <w:rFonts w:ascii="Arial" w:eastAsia="Arial" w:hAnsi="Arial" w:cs="Arial"/>
      <w:b w:val="0"/>
      <w:bCs w:val="0"/>
      <w:i/>
      <w:iCs/>
      <w:smallCaps w:val="0"/>
      <w:spacing w:val="-10"/>
      <w:sz w:val="18"/>
      <w:szCs w:val="18"/>
    </w:rPr>
  </w:style>
  <w:style w:type="character" w:customStyle="1" w:styleId="CharStyle63">
    <w:name w:val="CharStyle63"/>
    <w:basedOn w:val="ac"/>
    <w:rsid w:val="00D60EC5"/>
    <w:rPr>
      <w:rFonts w:ascii="Georgia" w:eastAsia="Georgia" w:hAnsi="Georgia" w:cs="Georgia"/>
      <w:b w:val="0"/>
      <w:bCs w:val="0"/>
      <w:i w:val="0"/>
      <w:iCs w:val="0"/>
      <w:smallCaps w:val="0"/>
      <w:sz w:val="20"/>
      <w:szCs w:val="20"/>
    </w:rPr>
  </w:style>
  <w:style w:type="character" w:customStyle="1" w:styleId="CharStyle113">
    <w:name w:val="CharStyle113"/>
    <w:basedOn w:val="ac"/>
    <w:rsid w:val="00D60EC5"/>
    <w:rPr>
      <w:rFonts w:ascii="Arial" w:eastAsia="Arial" w:hAnsi="Arial" w:cs="Arial"/>
      <w:b/>
      <w:bCs/>
      <w:i w:val="0"/>
      <w:iCs w:val="0"/>
      <w:smallCaps w:val="0"/>
      <w:sz w:val="20"/>
      <w:szCs w:val="20"/>
    </w:rPr>
  </w:style>
  <w:style w:type="paragraph" w:customStyle="1" w:styleId="Style148">
    <w:name w:val="Style148"/>
    <w:basedOn w:val="ab"/>
    <w:rsid w:val="00D60EC5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</w:style>
  <w:style w:type="paragraph" w:customStyle="1" w:styleId="Style299">
    <w:name w:val="Style299"/>
    <w:basedOn w:val="ab"/>
    <w:rsid w:val="00D60EC5"/>
    <w:pPr>
      <w:spacing w:after="0" w:line="360" w:lineRule="exact"/>
      <w:jc w:val="both"/>
    </w:pPr>
    <w:rPr>
      <w:rFonts w:ascii="Arial" w:eastAsia="Arial" w:hAnsi="Arial" w:cs="Arial"/>
      <w:sz w:val="20"/>
      <w:szCs w:val="20"/>
      <w:lang w:eastAsia="ru-RU"/>
    </w:rPr>
  </w:style>
  <w:style w:type="character" w:customStyle="1" w:styleId="FontStyle139">
    <w:name w:val="Font Style139"/>
    <w:basedOn w:val="ac"/>
    <w:uiPriority w:val="99"/>
    <w:rsid w:val="00E87ABE"/>
    <w:rPr>
      <w:rFonts w:ascii="Arial" w:hAnsi="Arial" w:cs="Arial" w:hint="default"/>
      <w:sz w:val="22"/>
      <w:szCs w:val="22"/>
    </w:rPr>
  </w:style>
  <w:style w:type="paragraph" w:customStyle="1" w:styleId="Style8">
    <w:name w:val="Style8"/>
    <w:basedOn w:val="ab"/>
    <w:uiPriority w:val="99"/>
    <w:rsid w:val="00722D22"/>
    <w:pPr>
      <w:widowControl w:val="0"/>
      <w:autoSpaceDE w:val="0"/>
      <w:autoSpaceDN w:val="0"/>
      <w:adjustRightInd w:val="0"/>
      <w:spacing w:after="0" w:line="414" w:lineRule="exact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15">
    <w:name w:val="Style15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30">
    <w:name w:val="Style30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50">
    <w:name w:val="Style50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51">
    <w:name w:val="Style51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30" w:lineRule="exact"/>
    </w:pPr>
    <w:rPr>
      <w:rFonts w:ascii="Arial" w:eastAsiaTheme="minorEastAsia" w:hAnsi="Arial" w:cs="Arial"/>
      <w:sz w:val="24"/>
      <w:szCs w:val="24"/>
      <w:lang w:eastAsia="ru-RU"/>
    </w:rPr>
  </w:style>
  <w:style w:type="character" w:customStyle="1" w:styleId="FontStyle137">
    <w:name w:val="Font Style137"/>
    <w:basedOn w:val="ac"/>
    <w:uiPriority w:val="99"/>
    <w:rsid w:val="00722D22"/>
    <w:rPr>
      <w:rFonts w:ascii="Arial" w:hAnsi="Arial" w:cs="Arial"/>
      <w:sz w:val="18"/>
      <w:szCs w:val="18"/>
    </w:rPr>
  </w:style>
  <w:style w:type="paragraph" w:customStyle="1" w:styleId="xl120">
    <w:name w:val="xl12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2">
    <w:name w:val="xl122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3">
    <w:name w:val="xl12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4">
    <w:name w:val="xl124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6">
    <w:name w:val="xl126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7">
    <w:name w:val="xl127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8">
    <w:name w:val="xl12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9">
    <w:name w:val="xl12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5B3D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1">
    <w:name w:val="xl13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2">
    <w:name w:val="xl132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3">
    <w:name w:val="xl13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4">
    <w:name w:val="xl134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5">
    <w:name w:val="xl13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b"/>
    <w:rsid w:val="00C5071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37">
    <w:name w:val="xl137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8">
    <w:name w:val="xl13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9">
    <w:name w:val="xl13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0">
    <w:name w:val="xl14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1">
    <w:name w:val="xl14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2">
    <w:name w:val="xl142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3">
    <w:name w:val="xl14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4">
    <w:name w:val="xl144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5">
    <w:name w:val="xl14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6">
    <w:name w:val="xl146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47">
    <w:name w:val="xl147"/>
    <w:basedOn w:val="ab"/>
    <w:rsid w:val="00C5071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48">
    <w:name w:val="xl148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49">
    <w:name w:val="xl14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0">
    <w:name w:val="xl150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1">
    <w:name w:val="xl15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2">
    <w:name w:val="xl152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3">
    <w:name w:val="xl15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4">
    <w:name w:val="xl154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5">
    <w:name w:val="xl15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56">
    <w:name w:val="xl156"/>
    <w:basedOn w:val="ab"/>
    <w:rsid w:val="00C5071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57">
    <w:name w:val="xl157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58">
    <w:name w:val="xl15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48A5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9">
    <w:name w:val="xl159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48A5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0">
    <w:name w:val="xl16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61">
    <w:name w:val="xl16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2">
    <w:name w:val="xl162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3">
    <w:name w:val="xl16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5B3D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4">
    <w:name w:val="xl164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5B3D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5">
    <w:name w:val="xl16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6">
    <w:name w:val="xl166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7">
    <w:name w:val="xl167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68">
    <w:name w:val="xl16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9">
    <w:name w:val="xl16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70">
    <w:name w:val="xl170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71">
    <w:name w:val="xl171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72">
    <w:name w:val="xl172"/>
    <w:basedOn w:val="ab"/>
    <w:rsid w:val="00C50719"/>
    <w:pP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3">
    <w:name w:val="xl17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4">
    <w:name w:val="xl174"/>
    <w:basedOn w:val="ab"/>
    <w:rsid w:val="00C5071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5">
    <w:name w:val="xl175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6">
    <w:name w:val="xl176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fffff7">
    <w:name w:val="Normal Indent"/>
    <w:basedOn w:val="ab"/>
    <w:rsid w:val="00F16285"/>
    <w:pPr>
      <w:ind w:left="708"/>
    </w:pPr>
    <w:rPr>
      <w:rFonts w:eastAsia="Times New Roman"/>
    </w:rPr>
  </w:style>
  <w:style w:type="paragraph" w:customStyle="1" w:styleId="Style4">
    <w:name w:val="Style4"/>
    <w:basedOn w:val="ab"/>
    <w:uiPriority w:val="99"/>
    <w:rsid w:val="006032D7"/>
    <w:pPr>
      <w:widowControl w:val="0"/>
      <w:autoSpaceDE w:val="0"/>
      <w:autoSpaceDN w:val="0"/>
      <w:adjustRightInd w:val="0"/>
      <w:spacing w:after="0" w:line="106" w:lineRule="exact"/>
      <w:ind w:firstLine="67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5">
    <w:name w:val="Style5"/>
    <w:basedOn w:val="ab"/>
    <w:uiPriority w:val="99"/>
    <w:rsid w:val="006032D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6">
    <w:name w:val="Style6"/>
    <w:basedOn w:val="ab"/>
    <w:uiPriority w:val="99"/>
    <w:rsid w:val="006032D7"/>
    <w:pPr>
      <w:widowControl w:val="0"/>
      <w:autoSpaceDE w:val="0"/>
      <w:autoSpaceDN w:val="0"/>
      <w:adjustRightInd w:val="0"/>
      <w:spacing w:after="0" w:line="192" w:lineRule="exact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7">
    <w:name w:val="Style7"/>
    <w:basedOn w:val="ab"/>
    <w:uiPriority w:val="99"/>
    <w:rsid w:val="006032D7"/>
    <w:pPr>
      <w:widowControl w:val="0"/>
      <w:autoSpaceDE w:val="0"/>
      <w:autoSpaceDN w:val="0"/>
      <w:adjustRightInd w:val="0"/>
      <w:spacing w:after="0" w:line="184" w:lineRule="exact"/>
      <w:ind w:firstLine="82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2">
    <w:name w:val="Font Style12"/>
    <w:basedOn w:val="ac"/>
    <w:uiPriority w:val="99"/>
    <w:rsid w:val="006032D7"/>
    <w:rPr>
      <w:rFonts w:ascii="Times New Roman" w:hAnsi="Times New Roman" w:cs="Times New Roman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6032D7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b"/>
    <w:uiPriority w:val="1"/>
    <w:qFormat/>
    <w:rsid w:val="006032D7"/>
    <w:pPr>
      <w:widowControl w:val="0"/>
      <w:spacing w:after="0" w:line="240" w:lineRule="auto"/>
    </w:pPr>
    <w:rPr>
      <w:rFonts w:asciiTheme="minorHAnsi" w:eastAsiaTheme="minorHAnsi" w:hAnsiTheme="minorHAnsi" w:cstheme="minorBidi"/>
      <w:lang w:val="en-US"/>
    </w:rPr>
  </w:style>
  <w:style w:type="character" w:customStyle="1" w:styleId="FontStyle11">
    <w:name w:val="Font Style11"/>
    <w:basedOn w:val="ac"/>
    <w:uiPriority w:val="99"/>
    <w:rsid w:val="006032D7"/>
    <w:rPr>
      <w:rFonts w:ascii="Times New Roman" w:hAnsi="Times New Roman" w:cs="Times New Roman"/>
      <w:b/>
      <w:bCs/>
      <w:spacing w:val="-10"/>
      <w:sz w:val="18"/>
      <w:szCs w:val="18"/>
    </w:rPr>
  </w:style>
  <w:style w:type="character" w:customStyle="1" w:styleId="FontStyle14">
    <w:name w:val="Font Style14"/>
    <w:basedOn w:val="ac"/>
    <w:uiPriority w:val="99"/>
    <w:rsid w:val="006032D7"/>
    <w:rPr>
      <w:rFonts w:ascii="Times New Roman" w:hAnsi="Times New Roman" w:cs="Times New Roman"/>
      <w:sz w:val="18"/>
      <w:szCs w:val="18"/>
    </w:rPr>
  </w:style>
  <w:style w:type="paragraph" w:customStyle="1" w:styleId="Style2">
    <w:name w:val="Style2"/>
    <w:basedOn w:val="ab"/>
    <w:uiPriority w:val="99"/>
    <w:rsid w:val="006032D7"/>
    <w:pPr>
      <w:widowControl w:val="0"/>
      <w:autoSpaceDE w:val="0"/>
      <w:autoSpaceDN w:val="0"/>
      <w:adjustRightInd w:val="0"/>
      <w:spacing w:after="0" w:line="238" w:lineRule="exact"/>
      <w:jc w:val="center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3">
    <w:name w:val="Style3"/>
    <w:basedOn w:val="ab"/>
    <w:uiPriority w:val="99"/>
    <w:rsid w:val="006032D7"/>
    <w:pPr>
      <w:widowControl w:val="0"/>
      <w:autoSpaceDE w:val="0"/>
      <w:autoSpaceDN w:val="0"/>
      <w:adjustRightInd w:val="0"/>
      <w:spacing w:after="0" w:line="214" w:lineRule="exact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6">
    <w:name w:val="Font Style16"/>
    <w:basedOn w:val="ac"/>
    <w:uiPriority w:val="99"/>
    <w:rsid w:val="006032D7"/>
    <w:rPr>
      <w:rFonts w:ascii="Garamond" w:hAnsi="Garamond" w:cs="Garamond"/>
      <w:sz w:val="22"/>
      <w:szCs w:val="22"/>
    </w:rPr>
  </w:style>
  <w:style w:type="paragraph" w:styleId="2a">
    <w:name w:val="Body Text 2"/>
    <w:basedOn w:val="ab"/>
    <w:link w:val="2b"/>
    <w:semiHidden/>
    <w:unhideWhenUsed/>
    <w:rsid w:val="006032D7"/>
    <w:pPr>
      <w:spacing w:after="120" w:line="480" w:lineRule="auto"/>
    </w:pPr>
  </w:style>
  <w:style w:type="character" w:customStyle="1" w:styleId="2b">
    <w:name w:val="Основной текст 2 Знак"/>
    <w:basedOn w:val="ac"/>
    <w:link w:val="2a"/>
    <w:semiHidden/>
    <w:rsid w:val="006032D7"/>
    <w:rPr>
      <w:sz w:val="22"/>
      <w:szCs w:val="22"/>
      <w:lang w:eastAsia="en-US"/>
    </w:rPr>
  </w:style>
  <w:style w:type="paragraph" w:customStyle="1" w:styleId="1f3">
    <w:name w:val="таблица 1"/>
    <w:basedOn w:val="ab"/>
    <w:rsid w:val="006032D7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PlusCell">
    <w:name w:val="ConsPlusCell"/>
    <w:rsid w:val="006032D7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afffff8">
    <w:name w:val="мой текст"/>
    <w:basedOn w:val="ab"/>
    <w:link w:val="afffff9"/>
    <w:uiPriority w:val="99"/>
    <w:qFormat/>
    <w:rsid w:val="0082259D"/>
    <w:pPr>
      <w:spacing w:after="0" w:line="360" w:lineRule="auto"/>
      <w:ind w:firstLine="709"/>
      <w:jc w:val="both"/>
    </w:pPr>
    <w:rPr>
      <w:rFonts w:ascii="Arial" w:eastAsia="Times New Roman" w:hAnsi="Arial" w:cs="Arial"/>
      <w:sz w:val="24"/>
      <w:lang w:eastAsia="ar-SA"/>
    </w:rPr>
  </w:style>
  <w:style w:type="character" w:customStyle="1" w:styleId="afffff9">
    <w:name w:val="мой текст Знак"/>
    <w:basedOn w:val="ac"/>
    <w:link w:val="afffff8"/>
    <w:uiPriority w:val="99"/>
    <w:rsid w:val="0082259D"/>
    <w:rPr>
      <w:rFonts w:ascii="Arial" w:eastAsia="Times New Roman" w:hAnsi="Arial" w:cs="Arial"/>
      <w:sz w:val="24"/>
      <w:szCs w:val="22"/>
      <w:lang w:eastAsia="ar-SA"/>
    </w:rPr>
  </w:style>
  <w:style w:type="table" w:customStyle="1" w:styleId="TableGrid">
    <w:name w:val="TableGrid"/>
    <w:rsid w:val="0082259D"/>
    <w:rPr>
      <w:rFonts w:asciiTheme="minorHAnsi" w:eastAsiaTheme="minorEastAsia" w:hAnsiTheme="minorHAns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">
    <w:name w:val="_1."/>
    <w:basedOn w:val="14"/>
    <w:next w:val="afffff2"/>
    <w:link w:val="1f4"/>
    <w:qFormat/>
    <w:rsid w:val="000E0483"/>
    <w:pPr>
      <w:keepLines/>
      <w:pageBreakBefore/>
      <w:numPr>
        <w:numId w:val="34"/>
      </w:numPr>
      <w:tabs>
        <w:tab w:val="clear" w:pos="9356"/>
      </w:tabs>
      <w:spacing w:after="240" w:line="360" w:lineRule="auto"/>
      <w:jc w:val="both"/>
    </w:pPr>
    <w:rPr>
      <w:rFonts w:ascii="Arial" w:eastAsiaTheme="majorEastAsia" w:hAnsi="Arial"/>
      <w:iCs/>
      <w:caps w:val="0"/>
      <w:snapToGrid w:val="0"/>
      <w:kern w:val="0"/>
      <w:sz w:val="28"/>
      <w:lang w:val="ru-RU"/>
    </w:rPr>
  </w:style>
  <w:style w:type="paragraph" w:customStyle="1" w:styleId="11">
    <w:name w:val="_1.1."/>
    <w:basedOn w:val="111"/>
    <w:next w:val="afffff2"/>
    <w:link w:val="112"/>
    <w:qFormat/>
    <w:rsid w:val="000E0483"/>
    <w:pPr>
      <w:numPr>
        <w:ilvl w:val="1"/>
      </w:numPr>
    </w:pPr>
    <w:rPr>
      <w:b/>
    </w:rPr>
  </w:style>
  <w:style w:type="character" w:customStyle="1" w:styleId="112">
    <w:name w:val="_1.1. Знак"/>
    <w:basedOn w:val="ac"/>
    <w:link w:val="11"/>
    <w:rsid w:val="000E0483"/>
    <w:rPr>
      <w:rFonts w:ascii="Arial" w:eastAsiaTheme="majorEastAsia" w:hAnsi="Arial"/>
      <w:b/>
      <w:bCs/>
      <w:iCs/>
      <w:sz w:val="24"/>
      <w:szCs w:val="26"/>
      <w:lang w:eastAsia="en-US"/>
    </w:rPr>
  </w:style>
  <w:style w:type="paragraph" w:customStyle="1" w:styleId="111">
    <w:name w:val="_1.1.1."/>
    <w:basedOn w:val="3"/>
    <w:next w:val="afffff2"/>
    <w:link w:val="1110"/>
    <w:qFormat/>
    <w:rsid w:val="000E0483"/>
    <w:pPr>
      <w:widowControl/>
      <w:numPr>
        <w:numId w:val="34"/>
      </w:numPr>
      <w:spacing w:before="0" w:line="360" w:lineRule="auto"/>
    </w:pPr>
    <w:rPr>
      <w:rFonts w:ascii="Arial" w:eastAsiaTheme="majorEastAsia" w:hAnsi="Arial"/>
      <w:b w:val="0"/>
      <w:iCs/>
      <w:szCs w:val="26"/>
    </w:rPr>
  </w:style>
  <w:style w:type="paragraph" w:customStyle="1" w:styleId="1111">
    <w:name w:val="_1.1.1.1."/>
    <w:basedOn w:val="11"/>
    <w:next w:val="afffff2"/>
    <w:link w:val="11110"/>
    <w:qFormat/>
    <w:rsid w:val="000E0483"/>
    <w:pPr>
      <w:numPr>
        <w:ilvl w:val="3"/>
      </w:numPr>
      <w:tabs>
        <w:tab w:val="clear" w:pos="567"/>
        <w:tab w:val="num" w:pos="360"/>
      </w:tabs>
    </w:pPr>
    <w:rPr>
      <w:b w:val="0"/>
      <w:i/>
    </w:rPr>
  </w:style>
  <w:style w:type="table" w:customStyle="1" w:styleId="113">
    <w:name w:val="Сетка таблицы11"/>
    <w:basedOn w:val="ad"/>
    <w:next w:val="af"/>
    <w:uiPriority w:val="59"/>
    <w:rsid w:val="00E746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3">
    <w:name w:val="_Список маркерованный"/>
    <w:basedOn w:val="afffff2"/>
    <w:link w:val="afffffa"/>
    <w:qFormat/>
    <w:rsid w:val="003F3F68"/>
    <w:pPr>
      <w:numPr>
        <w:numId w:val="35"/>
      </w:numPr>
      <w:tabs>
        <w:tab w:val="left" w:pos="284"/>
      </w:tabs>
      <w:suppressAutoHyphens/>
      <w:contextualSpacing w:val="0"/>
    </w:pPr>
    <w:rPr>
      <w:rFonts w:ascii="Arial" w:eastAsiaTheme="minorHAnsi" w:hAnsi="Arial"/>
      <w:iCs/>
      <w:sz w:val="24"/>
    </w:rPr>
  </w:style>
  <w:style w:type="character" w:customStyle="1" w:styleId="afffffa">
    <w:name w:val="_Список маркерованный Знак"/>
    <w:basedOn w:val="afffff3"/>
    <w:link w:val="a3"/>
    <w:rsid w:val="003F3F68"/>
    <w:rPr>
      <w:rFonts w:ascii="Arial" w:eastAsiaTheme="minorHAnsi" w:hAnsi="Arial"/>
      <w:iCs/>
      <w:sz w:val="24"/>
      <w:szCs w:val="26"/>
      <w:lang w:eastAsia="en-US"/>
    </w:rPr>
  </w:style>
  <w:style w:type="table" w:customStyle="1" w:styleId="TableGridReport11">
    <w:name w:val="Table Grid Report11"/>
    <w:basedOn w:val="ad"/>
    <w:next w:val="af"/>
    <w:rsid w:val="00BC44C9"/>
    <w:rPr>
      <w:rFonts w:ascii="Arial" w:hAnsi="Arial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character" w:customStyle="1" w:styleId="120">
    <w:name w:val="_Выделение красным_12пт"/>
    <w:basedOn w:val="afffff3"/>
    <w:uiPriority w:val="1"/>
    <w:rsid w:val="00036FD7"/>
    <w:rPr>
      <w:rFonts w:ascii="Arial" w:hAnsi="Arial" w:cs="Times New Roman"/>
      <w:b w:val="0"/>
      <w:i w:val="0"/>
      <w:iCs/>
      <w:color w:val="FF0000"/>
      <w:sz w:val="24"/>
      <w:szCs w:val="26"/>
      <w:u w:val="none"/>
      <w:lang w:eastAsia="en-US"/>
    </w:rPr>
  </w:style>
  <w:style w:type="paragraph" w:customStyle="1" w:styleId="100">
    <w:name w:val="_Обычный_табл_10пт_по центу"/>
    <w:basedOn w:val="ab"/>
    <w:link w:val="101"/>
    <w:qFormat/>
    <w:rsid w:val="001A0EB6"/>
    <w:pPr>
      <w:spacing w:after="0" w:line="240" w:lineRule="auto"/>
      <w:jc w:val="center"/>
    </w:pPr>
    <w:rPr>
      <w:rFonts w:ascii="Arial" w:eastAsiaTheme="minorHAnsi" w:hAnsi="Arial"/>
      <w:iCs/>
      <w:sz w:val="20"/>
      <w:szCs w:val="20"/>
    </w:rPr>
  </w:style>
  <w:style w:type="character" w:customStyle="1" w:styleId="101">
    <w:name w:val="_Обычный_табл_10пт_по центу Знак"/>
    <w:basedOn w:val="ac"/>
    <w:link w:val="100"/>
    <w:rsid w:val="001A0EB6"/>
    <w:rPr>
      <w:rFonts w:ascii="Arial" w:eastAsiaTheme="minorHAnsi" w:hAnsi="Arial"/>
      <w:iCs/>
      <w:lang w:eastAsia="en-US"/>
    </w:rPr>
  </w:style>
  <w:style w:type="character" w:customStyle="1" w:styleId="afffffb">
    <w:name w:val="_Надстрочный знак"/>
    <w:uiPriority w:val="1"/>
    <w:rsid w:val="001A0EB6"/>
    <w:rPr>
      <w:rFonts w:ascii="Arial" w:hAnsi="Arial"/>
      <w:b w:val="0"/>
      <w:i w:val="0"/>
      <w:caps w:val="0"/>
      <w:smallCaps w:val="0"/>
      <w:strike w:val="0"/>
      <w:dstrike w:val="0"/>
      <w:vanish w:val="0"/>
      <w:color w:val="auto"/>
      <w:sz w:val="24"/>
      <w:vertAlign w:val="superscript"/>
    </w:rPr>
  </w:style>
  <w:style w:type="paragraph" w:customStyle="1" w:styleId="afffffc">
    <w:name w:val="_Подпись таблицы"/>
    <w:basedOn w:val="afffff2"/>
    <w:next w:val="afffff2"/>
    <w:link w:val="afffffd"/>
    <w:qFormat/>
    <w:rsid w:val="000B4846"/>
    <w:pPr>
      <w:keepNext/>
      <w:suppressAutoHyphens/>
      <w:ind w:firstLine="0"/>
      <w:contextualSpacing w:val="0"/>
    </w:pPr>
    <w:rPr>
      <w:rFonts w:ascii="Arial" w:eastAsiaTheme="minorHAnsi" w:hAnsi="Arial"/>
      <w:iCs/>
      <w:sz w:val="24"/>
    </w:rPr>
  </w:style>
  <w:style w:type="character" w:customStyle="1" w:styleId="afffffd">
    <w:name w:val="_Подпись таблицы Знак"/>
    <w:basedOn w:val="afffff3"/>
    <w:link w:val="afffffc"/>
    <w:rsid w:val="000B4846"/>
    <w:rPr>
      <w:rFonts w:ascii="Arial" w:eastAsiaTheme="minorHAnsi" w:hAnsi="Arial"/>
      <w:iCs/>
      <w:sz w:val="24"/>
      <w:szCs w:val="26"/>
      <w:lang w:eastAsia="en-US"/>
    </w:rPr>
  </w:style>
  <w:style w:type="character" w:customStyle="1" w:styleId="1110">
    <w:name w:val="_1.1.1. Знак"/>
    <w:basedOn w:val="ac"/>
    <w:link w:val="111"/>
    <w:rsid w:val="003A309A"/>
    <w:rPr>
      <w:rFonts w:ascii="Arial" w:eastAsiaTheme="majorEastAsia" w:hAnsi="Arial"/>
      <w:bCs/>
      <w:iCs/>
      <w:sz w:val="24"/>
      <w:szCs w:val="26"/>
      <w:lang w:eastAsia="en-US"/>
    </w:rPr>
  </w:style>
  <w:style w:type="character" w:customStyle="1" w:styleId="1f4">
    <w:name w:val="_1. Знак"/>
    <w:basedOn w:val="ac"/>
    <w:link w:val="1"/>
    <w:rsid w:val="003A309A"/>
    <w:rPr>
      <w:rFonts w:ascii="Arial" w:eastAsiaTheme="majorEastAsia" w:hAnsi="Arial"/>
      <w:b/>
      <w:bCs/>
      <w:iCs/>
      <w:snapToGrid w:val="0"/>
      <w:sz w:val="28"/>
      <w:szCs w:val="26"/>
      <w:lang w:eastAsia="en-US"/>
    </w:rPr>
  </w:style>
  <w:style w:type="character" w:customStyle="1" w:styleId="11110">
    <w:name w:val="_1.1.1.1. Знак"/>
    <w:basedOn w:val="ac"/>
    <w:link w:val="1111"/>
    <w:rsid w:val="003A309A"/>
    <w:rPr>
      <w:rFonts w:ascii="Arial" w:eastAsiaTheme="majorEastAsia" w:hAnsi="Arial"/>
      <w:bCs/>
      <w:i/>
      <w:iCs/>
      <w:sz w:val="24"/>
      <w:szCs w:val="26"/>
      <w:lang w:eastAsia="en-US"/>
    </w:rPr>
  </w:style>
  <w:style w:type="paragraph" w:customStyle="1" w:styleId="afffffe">
    <w:name w:val="_Верхний колонтитул"/>
    <w:qFormat/>
    <w:rsid w:val="003A309A"/>
    <w:pPr>
      <w:tabs>
        <w:tab w:val="center" w:pos="4677"/>
        <w:tab w:val="right" w:pos="9355"/>
      </w:tabs>
      <w:jc w:val="center"/>
    </w:pPr>
    <w:rPr>
      <w:rFonts w:ascii="Arial" w:eastAsiaTheme="minorHAnsi" w:hAnsi="Arial" w:cstheme="minorBidi"/>
      <w:i/>
      <w:noProof/>
      <w:szCs w:val="24"/>
    </w:rPr>
  </w:style>
  <w:style w:type="paragraph" w:customStyle="1" w:styleId="affffff">
    <w:name w:val="_Нижний колонтитул"/>
    <w:basedOn w:val="afffffe"/>
    <w:qFormat/>
    <w:rsid w:val="003A309A"/>
    <w:rPr>
      <w:i w:val="0"/>
      <w:sz w:val="22"/>
    </w:rPr>
  </w:style>
  <w:style w:type="paragraph" w:customStyle="1" w:styleId="affffff0">
    <w:name w:val="_Оглавление"/>
    <w:basedOn w:val="ab"/>
    <w:next w:val="afffff2"/>
    <w:rsid w:val="003A309A"/>
    <w:pPr>
      <w:tabs>
        <w:tab w:val="left" w:pos="709"/>
        <w:tab w:val="right" w:leader="dot" w:pos="9498"/>
      </w:tabs>
      <w:spacing w:after="0" w:line="360" w:lineRule="auto"/>
      <w:ind w:right="567"/>
      <w:jc w:val="both"/>
    </w:pPr>
    <w:rPr>
      <w:rFonts w:ascii="Arial" w:eastAsiaTheme="minorHAnsi" w:hAnsi="Arial"/>
      <w:iCs/>
      <w:noProof/>
      <w:sz w:val="24"/>
      <w:szCs w:val="26"/>
    </w:rPr>
  </w:style>
  <w:style w:type="paragraph" w:customStyle="1" w:styleId="affffff1">
    <w:name w:val="_Рисунок и его подпись"/>
    <w:basedOn w:val="afffff2"/>
    <w:next w:val="afffff2"/>
    <w:link w:val="affffff2"/>
    <w:qFormat/>
    <w:rsid w:val="003A309A"/>
    <w:pPr>
      <w:suppressAutoHyphens/>
      <w:spacing w:line="276" w:lineRule="auto"/>
      <w:ind w:firstLine="0"/>
      <w:contextualSpacing w:val="0"/>
      <w:jc w:val="center"/>
    </w:pPr>
    <w:rPr>
      <w:rFonts w:ascii="Arial" w:eastAsiaTheme="minorHAnsi" w:hAnsi="Arial"/>
      <w:iCs/>
      <w:sz w:val="24"/>
    </w:rPr>
  </w:style>
  <w:style w:type="character" w:customStyle="1" w:styleId="affffff2">
    <w:name w:val="_Рисунок и его подпись Знак"/>
    <w:basedOn w:val="afffff3"/>
    <w:link w:val="affffff1"/>
    <w:rsid w:val="003A309A"/>
    <w:rPr>
      <w:rFonts w:ascii="Arial" w:eastAsiaTheme="minorHAnsi" w:hAnsi="Arial"/>
      <w:iCs/>
      <w:sz w:val="24"/>
      <w:szCs w:val="26"/>
      <w:lang w:eastAsia="en-US"/>
    </w:rPr>
  </w:style>
  <w:style w:type="paragraph" w:customStyle="1" w:styleId="affffff3">
    <w:name w:val="_Подразделение"/>
    <w:basedOn w:val="afffff2"/>
    <w:next w:val="afffff2"/>
    <w:link w:val="affffff4"/>
    <w:qFormat/>
    <w:rsid w:val="003A309A"/>
    <w:pPr>
      <w:keepNext/>
      <w:keepLines/>
      <w:suppressAutoHyphens/>
      <w:ind w:firstLine="709"/>
      <w:contextualSpacing w:val="0"/>
    </w:pPr>
    <w:rPr>
      <w:rFonts w:ascii="Arial" w:eastAsiaTheme="minorHAnsi" w:hAnsi="Arial"/>
      <w:b/>
      <w:iCs/>
      <w:sz w:val="24"/>
    </w:rPr>
  </w:style>
  <w:style w:type="character" w:customStyle="1" w:styleId="affffff4">
    <w:name w:val="_Подразделение Знак"/>
    <w:basedOn w:val="afffff3"/>
    <w:link w:val="affffff3"/>
    <w:rsid w:val="003A309A"/>
    <w:rPr>
      <w:rFonts w:ascii="Arial" w:eastAsiaTheme="minorHAnsi" w:hAnsi="Arial"/>
      <w:b/>
      <w:iCs/>
      <w:sz w:val="24"/>
      <w:szCs w:val="26"/>
      <w:lang w:eastAsia="en-US"/>
    </w:rPr>
  </w:style>
  <w:style w:type="character" w:customStyle="1" w:styleId="102">
    <w:name w:val="_Выделение красным_10пт"/>
    <w:basedOn w:val="afffff3"/>
    <w:uiPriority w:val="1"/>
    <w:rsid w:val="003A309A"/>
    <w:rPr>
      <w:rFonts w:ascii="Arial" w:hAnsi="Arial" w:cs="Times New Roman"/>
      <w:iCs/>
      <w:color w:val="FF0000"/>
      <w:sz w:val="20"/>
      <w:szCs w:val="26"/>
      <w:u w:val="none"/>
      <w:lang w:eastAsia="en-US"/>
    </w:rPr>
  </w:style>
  <w:style w:type="paragraph" w:customStyle="1" w:styleId="a6">
    <w:name w:val="_Список нумерованный"/>
    <w:basedOn w:val="afffff2"/>
    <w:link w:val="affffff5"/>
    <w:qFormat/>
    <w:rsid w:val="003A309A"/>
    <w:pPr>
      <w:numPr>
        <w:numId w:val="37"/>
      </w:numPr>
      <w:tabs>
        <w:tab w:val="left" w:pos="284"/>
      </w:tabs>
      <w:suppressAutoHyphens/>
      <w:contextualSpacing w:val="0"/>
    </w:pPr>
    <w:rPr>
      <w:rFonts w:ascii="Arial" w:eastAsiaTheme="minorHAnsi" w:hAnsi="Arial"/>
      <w:sz w:val="24"/>
    </w:rPr>
  </w:style>
  <w:style w:type="character" w:customStyle="1" w:styleId="affffff5">
    <w:name w:val="_Список нумерованный Знак"/>
    <w:basedOn w:val="ac"/>
    <w:link w:val="a6"/>
    <w:rsid w:val="003A309A"/>
    <w:rPr>
      <w:rFonts w:ascii="Arial" w:eastAsiaTheme="minorHAnsi" w:hAnsi="Arial"/>
      <w:sz w:val="24"/>
      <w:szCs w:val="26"/>
      <w:lang w:eastAsia="en-US"/>
    </w:rPr>
  </w:style>
  <w:style w:type="paragraph" w:customStyle="1" w:styleId="0">
    <w:name w:val="_0."/>
    <w:next w:val="afffff2"/>
    <w:qFormat/>
    <w:rsid w:val="003A309A"/>
    <w:pPr>
      <w:suppressAutoHyphens/>
      <w:spacing w:before="100" w:after="100" w:line="276" w:lineRule="auto"/>
      <w:jc w:val="center"/>
    </w:pPr>
    <w:rPr>
      <w:rFonts w:ascii="Arial" w:eastAsiaTheme="minorHAnsi" w:hAnsi="Arial"/>
      <w:b/>
      <w:iCs/>
      <w:sz w:val="28"/>
      <w:szCs w:val="26"/>
      <w:lang w:eastAsia="en-US"/>
    </w:rPr>
  </w:style>
  <w:style w:type="paragraph" w:customStyle="1" w:styleId="103">
    <w:name w:val="_Обычный_табл_10пт"/>
    <w:basedOn w:val="afffff2"/>
    <w:link w:val="104"/>
    <w:rsid w:val="003A309A"/>
    <w:pPr>
      <w:spacing w:line="276" w:lineRule="auto"/>
      <w:ind w:firstLine="0"/>
      <w:contextualSpacing w:val="0"/>
      <w:jc w:val="left"/>
    </w:pPr>
    <w:rPr>
      <w:rFonts w:ascii="Arial" w:eastAsiaTheme="minorHAnsi" w:hAnsi="Arial"/>
      <w:iCs/>
    </w:rPr>
  </w:style>
  <w:style w:type="character" w:customStyle="1" w:styleId="104">
    <w:name w:val="_Обычный_табл_10пт Знак"/>
    <w:basedOn w:val="afffff3"/>
    <w:link w:val="103"/>
    <w:rsid w:val="003A309A"/>
    <w:rPr>
      <w:rFonts w:ascii="Arial" w:eastAsiaTheme="minorHAnsi" w:hAnsi="Arial"/>
      <w:iCs/>
      <w:sz w:val="26"/>
      <w:szCs w:val="26"/>
      <w:lang w:eastAsia="en-US"/>
    </w:rPr>
  </w:style>
  <w:style w:type="paragraph" w:customStyle="1" w:styleId="121">
    <w:name w:val="_Обычный_табл_12пт"/>
    <w:basedOn w:val="afffff2"/>
    <w:link w:val="122"/>
    <w:rsid w:val="003A309A"/>
    <w:pPr>
      <w:spacing w:line="276" w:lineRule="auto"/>
      <w:ind w:firstLine="0"/>
      <w:contextualSpacing w:val="0"/>
      <w:jc w:val="left"/>
    </w:pPr>
    <w:rPr>
      <w:rFonts w:ascii="Arial" w:eastAsia="Times New Roman" w:hAnsi="Arial" w:cs="Arial"/>
      <w:iCs/>
      <w:sz w:val="24"/>
    </w:rPr>
  </w:style>
  <w:style w:type="character" w:customStyle="1" w:styleId="122">
    <w:name w:val="_Обычный_табл_12пт Знак"/>
    <w:basedOn w:val="afffff3"/>
    <w:link w:val="121"/>
    <w:rsid w:val="003A309A"/>
    <w:rPr>
      <w:rFonts w:ascii="Arial" w:eastAsia="Times New Roman" w:hAnsi="Arial" w:cs="Arial"/>
      <w:iCs/>
      <w:sz w:val="24"/>
      <w:szCs w:val="26"/>
      <w:lang w:eastAsia="en-US"/>
    </w:rPr>
  </w:style>
  <w:style w:type="paragraph" w:customStyle="1" w:styleId="123">
    <w:name w:val="_Обычный_табл_12пт_по центу"/>
    <w:basedOn w:val="121"/>
    <w:link w:val="124"/>
    <w:qFormat/>
    <w:rsid w:val="003A309A"/>
    <w:pPr>
      <w:jc w:val="center"/>
    </w:pPr>
  </w:style>
  <w:style w:type="character" w:customStyle="1" w:styleId="124">
    <w:name w:val="_Обычный_табл_12пт_по центу Знак"/>
    <w:basedOn w:val="122"/>
    <w:link w:val="123"/>
    <w:rsid w:val="003A309A"/>
    <w:rPr>
      <w:rFonts w:ascii="Arial" w:eastAsia="Times New Roman" w:hAnsi="Arial" w:cs="Arial"/>
      <w:iCs/>
      <w:sz w:val="24"/>
      <w:szCs w:val="26"/>
      <w:lang w:eastAsia="en-US"/>
    </w:rPr>
  </w:style>
  <w:style w:type="character" w:customStyle="1" w:styleId="24">
    <w:name w:val="Оглавление 2 Знак"/>
    <w:basedOn w:val="afffff3"/>
    <w:link w:val="23"/>
    <w:uiPriority w:val="39"/>
    <w:rsid w:val="003A309A"/>
    <w:rPr>
      <w:rFonts w:ascii="Times New Roman" w:hAnsi="Times New Roman"/>
      <w:sz w:val="22"/>
      <w:szCs w:val="22"/>
      <w:lang w:eastAsia="en-US"/>
    </w:rPr>
  </w:style>
  <w:style w:type="character" w:customStyle="1" w:styleId="33">
    <w:name w:val="Оглавление 3 Знак"/>
    <w:basedOn w:val="afffff3"/>
    <w:link w:val="32"/>
    <w:uiPriority w:val="39"/>
    <w:rsid w:val="003A309A"/>
    <w:rPr>
      <w:rFonts w:ascii="Times New Roman" w:hAnsi="Times New Roman"/>
      <w:sz w:val="22"/>
      <w:szCs w:val="22"/>
      <w:lang w:eastAsia="en-US"/>
    </w:rPr>
  </w:style>
  <w:style w:type="character" w:customStyle="1" w:styleId="17">
    <w:name w:val="Оглавление 1 Знак"/>
    <w:basedOn w:val="afffff3"/>
    <w:link w:val="16"/>
    <w:uiPriority w:val="39"/>
    <w:rsid w:val="003A309A"/>
    <w:rPr>
      <w:rFonts w:ascii="Times New Roman" w:hAnsi="Times New Roman"/>
      <w:sz w:val="22"/>
      <w:szCs w:val="22"/>
      <w:lang w:eastAsia="en-US"/>
    </w:rPr>
  </w:style>
  <w:style w:type="character" w:customStyle="1" w:styleId="af1">
    <w:name w:val="Название объекта Знак"/>
    <w:aliases w:val="Таблица - Название объекта Знак,!! Object Novogor !! Знак,Caption Char Знак,Caption Char1 Char1 Char Char Знак,Caption Char Char2 Char1 Char Char Знак,Caption Char Char Char Char Char1 Char1 Char Char1 Char Знак"/>
    <w:basedOn w:val="afffff3"/>
    <w:link w:val="af0"/>
    <w:uiPriority w:val="35"/>
    <w:rsid w:val="003A309A"/>
    <w:rPr>
      <w:rFonts w:ascii="Times New Roman" w:hAnsi="Times New Roman"/>
      <w:b/>
      <w:bCs/>
      <w:sz w:val="26"/>
      <w:szCs w:val="26"/>
      <w:lang w:eastAsia="en-US"/>
    </w:rPr>
  </w:style>
  <w:style w:type="table" w:customStyle="1" w:styleId="1f5">
    <w:name w:val="Сетка таблицы светлая1"/>
    <w:basedOn w:val="ad"/>
    <w:uiPriority w:val="40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114">
    <w:name w:val="Таблица простая 11"/>
    <w:basedOn w:val="ad"/>
    <w:uiPriority w:val="41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210">
    <w:name w:val="Таблица простая 21"/>
    <w:basedOn w:val="ad"/>
    <w:uiPriority w:val="42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310">
    <w:name w:val="Таблица простая 31"/>
    <w:basedOn w:val="ad"/>
    <w:uiPriority w:val="43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6">
    <w:name w:val="_Подстрочный знак"/>
    <w:basedOn w:val="afffff3"/>
    <w:uiPriority w:val="1"/>
    <w:rsid w:val="003A309A"/>
    <w:rPr>
      <w:rFonts w:ascii="Arial" w:hAnsi="Arial" w:cs="Times New Roman"/>
      <w:iCs/>
      <w:caps w:val="0"/>
      <w:smallCaps w:val="0"/>
      <w:strike w:val="0"/>
      <w:dstrike w:val="0"/>
      <w:vanish w:val="0"/>
      <w:sz w:val="24"/>
      <w:szCs w:val="26"/>
      <w:vertAlign w:val="subscript"/>
      <w:lang w:eastAsia="en-US"/>
    </w:rPr>
  </w:style>
  <w:style w:type="character" w:customStyle="1" w:styleId="affffff7">
    <w:name w:val="_Скрытый знак"/>
    <w:basedOn w:val="afffff3"/>
    <w:uiPriority w:val="1"/>
    <w:rsid w:val="003A309A"/>
    <w:rPr>
      <w:rFonts w:ascii="Arial" w:hAnsi="Arial" w:cs="Times New Roman"/>
      <w:b w:val="0"/>
      <w:i w:val="0"/>
      <w:iCs/>
      <w:caps w:val="0"/>
      <w:smallCaps w:val="0"/>
      <w:strike/>
      <w:dstrike w:val="0"/>
      <w:vanish/>
      <w:color w:val="FF0000"/>
      <w:sz w:val="24"/>
      <w:szCs w:val="26"/>
      <w:u w:val="none"/>
      <w:vertAlign w:val="baseline"/>
      <w:lang w:eastAsia="en-US"/>
    </w:rPr>
  </w:style>
  <w:style w:type="paragraph" w:customStyle="1" w:styleId="105">
    <w:name w:val="_Список нумерованный_10пт_для табл"/>
    <w:basedOn w:val="a6"/>
    <w:next w:val="100"/>
    <w:locked/>
    <w:rsid w:val="003A309A"/>
    <w:pPr>
      <w:suppressAutoHyphens w:val="0"/>
      <w:spacing w:line="240" w:lineRule="auto"/>
      <w:ind w:left="113" w:firstLine="0"/>
      <w:jc w:val="center"/>
    </w:pPr>
    <w:rPr>
      <w:sz w:val="20"/>
    </w:rPr>
  </w:style>
  <w:style w:type="table" w:customStyle="1" w:styleId="TableGridReport1">
    <w:name w:val="Table Grid Report1"/>
    <w:basedOn w:val="ad"/>
    <w:next w:val="af"/>
    <w:rsid w:val="003A309A"/>
    <w:rPr>
      <w:rFonts w:ascii="Arial" w:eastAsiaTheme="minorHAnsi" w:hAnsi="Arial" w:cstheme="minorBidi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paragraph" w:styleId="affffff8">
    <w:name w:val="Block Text"/>
    <w:basedOn w:val="ab"/>
    <w:semiHidden/>
    <w:rsid w:val="003A309A"/>
    <w:pPr>
      <w:spacing w:after="0" w:line="260" w:lineRule="exact"/>
      <w:ind w:left="-851" w:right="-766" w:firstLine="567"/>
      <w:jc w:val="both"/>
    </w:pPr>
    <w:rPr>
      <w:rFonts w:ascii="Arial" w:hAnsi="Arial"/>
      <w:iCs/>
      <w:sz w:val="26"/>
      <w:szCs w:val="26"/>
    </w:rPr>
  </w:style>
  <w:style w:type="paragraph" w:customStyle="1" w:styleId="xl177">
    <w:name w:val="xl177"/>
    <w:basedOn w:val="ab"/>
    <w:rsid w:val="003A309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78">
    <w:name w:val="xl178"/>
    <w:basedOn w:val="ab"/>
    <w:rsid w:val="003A309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msonormal0">
    <w:name w:val="msonormal"/>
    <w:basedOn w:val="ab"/>
    <w:rsid w:val="003A30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footer" w:qFormat="1"/>
    <w:lsdException w:name="caption" w:uiPriority="35" w:qFormat="1"/>
    <w:lsdException w:name="page number" w:uiPriority="0"/>
    <w:lsdException w:name="List Number" w:uiPriority="0"/>
    <w:lsdException w:name="List Bullet 2" w:uiPriority="0"/>
    <w:lsdException w:name="List Number 4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b">
    <w:name w:val="Normal"/>
    <w:qFormat/>
    <w:rsid w:val="00186365"/>
    <w:pPr>
      <w:spacing w:after="200" w:line="276" w:lineRule="auto"/>
    </w:pPr>
    <w:rPr>
      <w:sz w:val="22"/>
      <w:szCs w:val="22"/>
      <w:lang w:eastAsia="en-US"/>
    </w:rPr>
  </w:style>
  <w:style w:type="paragraph" w:styleId="14">
    <w:name w:val="heading 1"/>
    <w:aliases w:val="Заголовок 1 (табл),заголовок 1,заголовок 1 Знак,Заголовок 1 Знак2,Заголовок 1 Знак1 Знак,Заголовок 1 Знак Знак Знак,Заголовок 1 (табл) Знак Знак Знак,заголовок 1 Знак Знак1 Знак,Заголовок 1 (табл) Знак1 Знак,Слева:  0..."/>
    <w:basedOn w:val="ab"/>
    <w:next w:val="ab"/>
    <w:link w:val="110"/>
    <w:uiPriority w:val="9"/>
    <w:qFormat/>
    <w:rsid w:val="007A1DC0"/>
    <w:pPr>
      <w:keepNext/>
      <w:tabs>
        <w:tab w:val="left" w:leader="dot" w:pos="9356"/>
      </w:tabs>
      <w:suppressAutoHyphens/>
      <w:spacing w:after="0" w:line="240" w:lineRule="auto"/>
      <w:jc w:val="center"/>
      <w:outlineLvl w:val="0"/>
    </w:pPr>
    <w:rPr>
      <w:rFonts w:ascii="Times New Roman" w:eastAsia="Times New Roman" w:hAnsi="Times New Roman"/>
      <w:b/>
      <w:bCs/>
      <w:caps/>
      <w:kern w:val="28"/>
      <w:sz w:val="26"/>
      <w:szCs w:val="26"/>
      <w:lang w:val="x-none"/>
    </w:rPr>
  </w:style>
  <w:style w:type="paragraph" w:styleId="21">
    <w:name w:val="heading 2"/>
    <w:aliases w:val="Заголовок 2 Знак1,Заголовок 2 Знак Знак, Знак1 Знак Знак, Знак1 Знак1, Знак1,Знак1,Знак1 Знак Знак,Знак1 Знак1,Заголовок 2 Знак2 Знак,Знак1 Знак Знак Знак1,Заголовок 2 Знак1 Знак Знак Знак,Заголовок 2 Знак Знак Знак Знак Знак"/>
    <w:basedOn w:val="14"/>
    <w:next w:val="ab"/>
    <w:link w:val="22"/>
    <w:uiPriority w:val="9"/>
    <w:qFormat/>
    <w:rsid w:val="007A1DC0"/>
    <w:pPr>
      <w:numPr>
        <w:ilvl w:val="1"/>
      </w:numPr>
      <w:suppressLineNumbers/>
      <w:spacing w:before="240" w:after="60"/>
      <w:outlineLvl w:val="1"/>
    </w:pPr>
    <w:rPr>
      <w:caps w:val="0"/>
    </w:rPr>
  </w:style>
  <w:style w:type="paragraph" w:styleId="3">
    <w:name w:val="heading 3"/>
    <w:aliases w:val="Знак2,Знак,Заголовок 3 Знак + 12 pt,не полужирный,влево,Перед:  0 пт,Пос...,Заголовок 3 Знак +,Пер...,Заголовок 3 Знак Знак Знак"/>
    <w:basedOn w:val="ab"/>
    <w:next w:val="ab"/>
    <w:link w:val="31"/>
    <w:autoRedefine/>
    <w:uiPriority w:val="9"/>
    <w:qFormat/>
    <w:rsid w:val="00A11150"/>
    <w:pPr>
      <w:keepNext/>
      <w:keepLines/>
      <w:widowControl w:val="0"/>
      <w:numPr>
        <w:ilvl w:val="2"/>
        <w:numId w:val="22"/>
      </w:numPr>
      <w:suppressAutoHyphens/>
      <w:spacing w:before="240" w:after="240" w:line="240" w:lineRule="auto"/>
      <w:jc w:val="both"/>
      <w:outlineLvl w:val="2"/>
    </w:pPr>
    <w:rPr>
      <w:rFonts w:ascii="Times New Roman" w:eastAsia="Times New Roman" w:hAnsi="Times New Roman"/>
      <w:b/>
      <w:bCs/>
      <w:sz w:val="24"/>
      <w:szCs w:val="24"/>
    </w:rPr>
  </w:style>
  <w:style w:type="paragraph" w:styleId="40">
    <w:name w:val="heading 4"/>
    <w:basedOn w:val="ab"/>
    <w:next w:val="ab"/>
    <w:link w:val="41"/>
    <w:uiPriority w:val="9"/>
    <w:qFormat/>
    <w:rsid w:val="00FC4A99"/>
    <w:pPr>
      <w:keepNext/>
      <w:tabs>
        <w:tab w:val="num" w:pos="1304"/>
      </w:tabs>
      <w:spacing w:before="240" w:after="60" w:line="240" w:lineRule="auto"/>
      <w:ind w:left="1304" w:hanging="1304"/>
      <w:outlineLvl w:val="3"/>
    </w:pPr>
    <w:rPr>
      <w:rFonts w:ascii="Times New Roman" w:eastAsia="Times New Roman" w:hAnsi="Times New Roman"/>
      <w:b/>
      <w:bCs/>
      <w:sz w:val="28"/>
      <w:szCs w:val="28"/>
      <w:lang w:eastAsia="ru-RU"/>
    </w:rPr>
  </w:style>
  <w:style w:type="paragraph" w:styleId="5">
    <w:name w:val="heading 5"/>
    <w:basedOn w:val="ab"/>
    <w:next w:val="ab"/>
    <w:link w:val="50"/>
    <w:autoRedefine/>
    <w:uiPriority w:val="9"/>
    <w:qFormat/>
    <w:rsid w:val="007A1DC0"/>
    <w:pPr>
      <w:keepNext/>
      <w:suppressLineNumbers/>
      <w:tabs>
        <w:tab w:val="left" w:leader="dot" w:pos="1440"/>
        <w:tab w:val="left" w:pos="1620"/>
        <w:tab w:val="left" w:pos="1800"/>
      </w:tabs>
      <w:suppressAutoHyphens/>
      <w:spacing w:after="0" w:line="240" w:lineRule="auto"/>
      <w:jc w:val="both"/>
      <w:outlineLvl w:val="4"/>
    </w:pPr>
    <w:rPr>
      <w:rFonts w:ascii="Times New Roman" w:eastAsia="Times New Roman" w:hAnsi="Times New Roman"/>
      <w:b/>
      <w:bCs/>
      <w:sz w:val="24"/>
      <w:szCs w:val="24"/>
    </w:rPr>
  </w:style>
  <w:style w:type="paragraph" w:styleId="6">
    <w:name w:val="heading 6"/>
    <w:basedOn w:val="ab"/>
    <w:next w:val="ab"/>
    <w:link w:val="6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5"/>
    </w:pPr>
    <w:rPr>
      <w:rFonts w:ascii="Times New Roman" w:eastAsia="Times New Roman" w:hAnsi="Times New Roman"/>
      <w:b/>
      <w:bCs/>
      <w:lang w:eastAsia="ru-RU"/>
    </w:rPr>
  </w:style>
  <w:style w:type="paragraph" w:styleId="7">
    <w:name w:val="heading 7"/>
    <w:basedOn w:val="ab"/>
    <w:next w:val="ab"/>
    <w:link w:val="7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6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8">
    <w:name w:val="heading 8"/>
    <w:basedOn w:val="ab"/>
    <w:next w:val="ab"/>
    <w:link w:val="8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7"/>
    </w:pPr>
    <w:rPr>
      <w:rFonts w:ascii="Times New Roman" w:eastAsia="Times New Roman" w:hAnsi="Times New Roman"/>
      <w:i/>
      <w:iCs/>
      <w:sz w:val="24"/>
      <w:szCs w:val="24"/>
      <w:lang w:eastAsia="ru-RU"/>
    </w:rPr>
  </w:style>
  <w:style w:type="paragraph" w:styleId="9">
    <w:name w:val="heading 9"/>
    <w:basedOn w:val="ab"/>
    <w:next w:val="ab"/>
    <w:link w:val="90"/>
    <w:uiPriority w:val="9"/>
    <w:qFormat/>
    <w:rsid w:val="00FC4A99"/>
    <w:pPr>
      <w:tabs>
        <w:tab w:val="num" w:pos="1304"/>
      </w:tabs>
      <w:spacing w:before="240" w:after="60" w:line="240" w:lineRule="auto"/>
      <w:ind w:left="1304" w:hanging="1304"/>
      <w:outlineLvl w:val="8"/>
    </w:pPr>
    <w:rPr>
      <w:rFonts w:ascii="Arial" w:eastAsia="Times New Roman" w:hAnsi="Arial" w:cs="Arial"/>
      <w:lang w:eastAsia="ru-RU"/>
    </w:rPr>
  </w:style>
  <w:style w:type="character" w:default="1" w:styleId="ac">
    <w:name w:val="Default Paragraph Font"/>
    <w:uiPriority w:val="1"/>
    <w:semiHidden/>
    <w:unhideWhenUsed/>
  </w:style>
  <w:style w:type="table" w:default="1" w:styleId="ad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e">
    <w:name w:val="No List"/>
    <w:uiPriority w:val="99"/>
    <w:semiHidden/>
    <w:unhideWhenUsed/>
  </w:style>
  <w:style w:type="character" w:customStyle="1" w:styleId="110">
    <w:name w:val="Заголовок 1 Знак1"/>
    <w:aliases w:val="Заголовок 1 (табл) Знак,заголовок 1 Знак1,заголовок 1 Знак Знак,Заголовок 1 Знак2 Знак,Заголовок 1 Знак1 Знак Знак,Заголовок 1 Знак Знак Знак Знак,Заголовок 1 (табл) Знак Знак Знак Знак,заголовок 1 Знак Знак1 Знак Знак"/>
    <w:link w:val="14"/>
    <w:qFormat/>
    <w:rsid w:val="007A1DC0"/>
    <w:rPr>
      <w:rFonts w:ascii="Times New Roman" w:eastAsia="Times New Roman" w:hAnsi="Times New Roman"/>
      <w:b/>
      <w:bCs/>
      <w:caps/>
      <w:kern w:val="28"/>
      <w:sz w:val="26"/>
      <w:szCs w:val="26"/>
      <w:lang w:eastAsia="en-US"/>
    </w:rPr>
  </w:style>
  <w:style w:type="character" w:customStyle="1" w:styleId="22">
    <w:name w:val="Заголовок 2 Знак"/>
    <w:aliases w:val="Заголовок 2 Знак1 Знак,Заголовок 2 Знак Знак Знак, Знак1 Знак Знак Знак, Знак1 Знак1 Знак, Знак1 Знак,Знак1 Знак,Знак1 Знак Знак Знак,Знак1 Знак1 Знак,Заголовок 2 Знак2 Знак Знак,Знак1 Знак Знак Знак1 Знак"/>
    <w:link w:val="21"/>
    <w:uiPriority w:val="9"/>
    <w:rsid w:val="007A1DC0"/>
    <w:rPr>
      <w:rFonts w:ascii="Times New Roman" w:eastAsia="Times New Roman" w:hAnsi="Times New Roman"/>
      <w:b/>
      <w:bCs/>
      <w:kern w:val="28"/>
      <w:sz w:val="26"/>
      <w:szCs w:val="26"/>
      <w:lang w:eastAsia="en-US"/>
    </w:rPr>
  </w:style>
  <w:style w:type="character" w:customStyle="1" w:styleId="31">
    <w:name w:val="Заголовок 3 Знак"/>
    <w:aliases w:val="Знак2 Знак,Знак Знак,Заголовок 3 Знак + 12 pt Знак,не полужирный Знак,влево Знак,Перед:  0 пт Знак,Пос... Знак,Заголовок 3 Знак + Знак,Пер... Знак,Заголовок 3 Знак Знак Знак Знак"/>
    <w:link w:val="3"/>
    <w:uiPriority w:val="9"/>
    <w:rsid w:val="00A11150"/>
    <w:rPr>
      <w:rFonts w:ascii="Times New Roman" w:eastAsia="Times New Roman" w:hAnsi="Times New Roman"/>
      <w:b/>
      <w:bCs/>
      <w:sz w:val="24"/>
      <w:szCs w:val="24"/>
      <w:lang w:eastAsia="en-US"/>
    </w:rPr>
  </w:style>
  <w:style w:type="character" w:customStyle="1" w:styleId="41">
    <w:name w:val="Заголовок 4 Знак"/>
    <w:basedOn w:val="ac"/>
    <w:link w:val="40"/>
    <w:uiPriority w:val="9"/>
    <w:rsid w:val="00FC4A99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"/>
    <w:rsid w:val="007A1DC0"/>
    <w:rPr>
      <w:rFonts w:ascii="Times New Roman" w:eastAsia="Times New Roman" w:hAnsi="Times New Roman"/>
      <w:b/>
      <w:bCs/>
      <w:sz w:val="24"/>
      <w:szCs w:val="24"/>
      <w:lang w:eastAsia="en-US"/>
    </w:rPr>
  </w:style>
  <w:style w:type="character" w:customStyle="1" w:styleId="60">
    <w:name w:val="Заголовок 6 Знак"/>
    <w:basedOn w:val="ac"/>
    <w:link w:val="6"/>
    <w:uiPriority w:val="9"/>
    <w:rsid w:val="00FC4A99"/>
    <w:rPr>
      <w:rFonts w:ascii="Times New Roman" w:eastAsia="Times New Roman" w:hAnsi="Times New Roman"/>
      <w:b/>
      <w:bCs/>
      <w:sz w:val="22"/>
      <w:szCs w:val="22"/>
    </w:rPr>
  </w:style>
  <w:style w:type="character" w:customStyle="1" w:styleId="70">
    <w:name w:val="Заголовок 7 Знак"/>
    <w:basedOn w:val="ac"/>
    <w:link w:val="7"/>
    <w:uiPriority w:val="9"/>
    <w:rsid w:val="00FC4A99"/>
    <w:rPr>
      <w:rFonts w:ascii="Times New Roman" w:eastAsia="Times New Roman" w:hAnsi="Times New Roman"/>
      <w:sz w:val="24"/>
      <w:szCs w:val="24"/>
    </w:rPr>
  </w:style>
  <w:style w:type="character" w:customStyle="1" w:styleId="80">
    <w:name w:val="Заголовок 8 Знак"/>
    <w:basedOn w:val="ac"/>
    <w:link w:val="8"/>
    <w:uiPriority w:val="9"/>
    <w:rsid w:val="00FC4A99"/>
    <w:rPr>
      <w:rFonts w:ascii="Times New Roman" w:eastAsia="Times New Roman" w:hAnsi="Times New Roman"/>
      <w:i/>
      <w:iCs/>
      <w:sz w:val="24"/>
      <w:szCs w:val="24"/>
    </w:rPr>
  </w:style>
  <w:style w:type="character" w:customStyle="1" w:styleId="90">
    <w:name w:val="Заголовок 9 Знак"/>
    <w:basedOn w:val="ac"/>
    <w:link w:val="9"/>
    <w:uiPriority w:val="9"/>
    <w:rsid w:val="00FC4A99"/>
    <w:rPr>
      <w:rFonts w:ascii="Arial" w:eastAsia="Times New Roman" w:hAnsi="Arial" w:cs="Arial"/>
      <w:sz w:val="22"/>
      <w:szCs w:val="22"/>
    </w:rPr>
  </w:style>
  <w:style w:type="character" w:customStyle="1" w:styleId="15">
    <w:name w:val="Заголовок 1 Знак"/>
    <w:aliases w:val="Слева:  0... Знак"/>
    <w:uiPriority w:val="9"/>
    <w:rsid w:val="007A1DC0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2">
    <w:name w:val="List Bullet 2"/>
    <w:basedOn w:val="ab"/>
    <w:autoRedefine/>
    <w:rsid w:val="00DF59C2"/>
    <w:pPr>
      <w:keepNext/>
      <w:numPr>
        <w:numId w:val="1"/>
      </w:numPr>
      <w:suppressLineNumbers/>
      <w:tabs>
        <w:tab w:val="left" w:pos="851"/>
        <w:tab w:val="left" w:leader="dot" w:pos="9356"/>
      </w:tabs>
      <w:suppressAutoHyphens/>
      <w:spacing w:after="0" w:line="240" w:lineRule="auto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table" w:styleId="af">
    <w:name w:val="Table Grid"/>
    <w:aliases w:val="Table Grid Report"/>
    <w:basedOn w:val="ad"/>
    <w:uiPriority w:val="59"/>
    <w:rsid w:val="002C30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caption"/>
    <w:aliases w:val="Таблица - Название объекта,!! Object Novogor !!,Caption Char,Caption Char1 Char1 Char Char,Caption Char Char2 Char1 Char Char,Caption Char Char Char Char Char1 Char1 Char Char1 Char,Caption Char Char Char1 Char Char Char"/>
    <w:basedOn w:val="ab"/>
    <w:next w:val="ab"/>
    <w:link w:val="af1"/>
    <w:uiPriority w:val="35"/>
    <w:unhideWhenUsed/>
    <w:qFormat/>
    <w:rsid w:val="00D41F08"/>
    <w:rPr>
      <w:b/>
      <w:bCs/>
      <w:sz w:val="20"/>
      <w:szCs w:val="20"/>
    </w:rPr>
  </w:style>
  <w:style w:type="paragraph" w:styleId="af2">
    <w:name w:val="Plain Text"/>
    <w:basedOn w:val="ab"/>
    <w:link w:val="af3"/>
    <w:rsid w:val="00EB4C1C"/>
    <w:pPr>
      <w:keepNext/>
      <w:tabs>
        <w:tab w:val="left" w:leader="dot" w:pos="9356"/>
      </w:tabs>
      <w:suppressAutoHyphens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3">
    <w:name w:val="Текст Знак"/>
    <w:link w:val="af2"/>
    <w:rsid w:val="00EB4C1C"/>
    <w:rPr>
      <w:rFonts w:ascii="Courier New" w:eastAsia="Times New Roman" w:hAnsi="Courier New" w:cs="Courier New"/>
    </w:rPr>
  </w:style>
  <w:style w:type="paragraph" w:styleId="af4">
    <w:name w:val="Normal (Web)"/>
    <w:basedOn w:val="ab"/>
    <w:uiPriority w:val="99"/>
    <w:unhideWhenUsed/>
    <w:rsid w:val="00632470"/>
    <w:pPr>
      <w:spacing w:before="100" w:beforeAutospacing="1" w:after="335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5">
    <w:name w:val="Document Map"/>
    <w:basedOn w:val="ab"/>
    <w:link w:val="af6"/>
    <w:semiHidden/>
    <w:rsid w:val="007E274E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link w:val="af5"/>
    <w:semiHidden/>
    <w:rsid w:val="007E274E"/>
    <w:rPr>
      <w:rFonts w:ascii="Tahoma" w:eastAsia="Times New Roman" w:hAnsi="Tahoma" w:cs="Tahoma"/>
      <w:shd w:val="clear" w:color="auto" w:fill="000080"/>
    </w:rPr>
  </w:style>
  <w:style w:type="paragraph" w:styleId="af7">
    <w:name w:val="TOC Heading"/>
    <w:basedOn w:val="14"/>
    <w:next w:val="ab"/>
    <w:uiPriority w:val="39"/>
    <w:unhideWhenUsed/>
    <w:qFormat/>
    <w:rsid w:val="00F74EDE"/>
    <w:pPr>
      <w:keepLines/>
      <w:tabs>
        <w:tab w:val="clear" w:pos="9356"/>
      </w:tabs>
      <w:suppressAutoHyphens w:val="0"/>
      <w:spacing w:before="480" w:line="276" w:lineRule="auto"/>
      <w:jc w:val="left"/>
      <w:outlineLvl w:val="9"/>
    </w:pPr>
    <w:rPr>
      <w:rFonts w:ascii="Cambria" w:hAnsi="Cambria"/>
      <w:caps w:val="0"/>
      <w:color w:val="365F91"/>
      <w:kern w:val="0"/>
      <w:sz w:val="28"/>
      <w:szCs w:val="28"/>
    </w:rPr>
  </w:style>
  <w:style w:type="paragraph" w:styleId="16">
    <w:name w:val="toc 1"/>
    <w:basedOn w:val="ab"/>
    <w:next w:val="ab"/>
    <w:link w:val="17"/>
    <w:autoRedefine/>
    <w:uiPriority w:val="39"/>
    <w:unhideWhenUsed/>
    <w:qFormat/>
    <w:rsid w:val="00F74EDE"/>
  </w:style>
  <w:style w:type="paragraph" w:styleId="23">
    <w:name w:val="toc 2"/>
    <w:basedOn w:val="ab"/>
    <w:next w:val="ab"/>
    <w:link w:val="24"/>
    <w:autoRedefine/>
    <w:uiPriority w:val="39"/>
    <w:unhideWhenUsed/>
    <w:qFormat/>
    <w:rsid w:val="008164E4"/>
    <w:pPr>
      <w:tabs>
        <w:tab w:val="left" w:pos="1100"/>
        <w:tab w:val="right" w:leader="dot" w:pos="9345"/>
      </w:tabs>
      <w:spacing w:line="240" w:lineRule="auto"/>
      <w:ind w:left="220"/>
    </w:pPr>
  </w:style>
  <w:style w:type="paragraph" w:styleId="32">
    <w:name w:val="toc 3"/>
    <w:basedOn w:val="ab"/>
    <w:next w:val="ab"/>
    <w:link w:val="33"/>
    <w:autoRedefine/>
    <w:uiPriority w:val="39"/>
    <w:unhideWhenUsed/>
    <w:qFormat/>
    <w:rsid w:val="00F74EDE"/>
    <w:pPr>
      <w:ind w:left="440"/>
    </w:pPr>
  </w:style>
  <w:style w:type="character" w:styleId="af8">
    <w:name w:val="Hyperlink"/>
    <w:uiPriority w:val="99"/>
    <w:unhideWhenUsed/>
    <w:rsid w:val="00F74EDE"/>
    <w:rPr>
      <w:color w:val="0000FF"/>
      <w:u w:val="single"/>
    </w:rPr>
  </w:style>
  <w:style w:type="paragraph" w:customStyle="1" w:styleId="af9">
    <w:name w:val="заголовок таблицы"/>
    <w:basedOn w:val="ab"/>
    <w:link w:val="afa"/>
    <w:autoRedefine/>
    <w:rsid w:val="003C5E62"/>
    <w:pPr>
      <w:keepNext/>
      <w:widowControl w:val="0"/>
      <w:tabs>
        <w:tab w:val="left" w:pos="1440"/>
        <w:tab w:val="left" w:pos="1843"/>
        <w:tab w:val="left" w:pos="1985"/>
      </w:tabs>
      <w:suppressAutoHyphens/>
      <w:spacing w:before="120" w:after="120" w:line="240" w:lineRule="auto"/>
      <w:ind w:firstLine="567"/>
      <w:contextualSpacing/>
      <w:jc w:val="both"/>
    </w:pPr>
    <w:rPr>
      <w:rFonts w:ascii="Times New Roman" w:eastAsia="Times New Roman" w:hAnsi="Times New Roman"/>
      <w:b/>
      <w:sz w:val="24"/>
      <w:szCs w:val="24"/>
      <w:lang w:val="x-none"/>
    </w:rPr>
  </w:style>
  <w:style w:type="character" w:customStyle="1" w:styleId="afa">
    <w:name w:val="заголовок таблицы Знак Знак"/>
    <w:link w:val="af9"/>
    <w:rsid w:val="003C5E62"/>
    <w:rPr>
      <w:rFonts w:ascii="Times New Roman" w:eastAsia="Times New Roman" w:hAnsi="Times New Roman"/>
      <w:b/>
      <w:sz w:val="24"/>
      <w:szCs w:val="24"/>
      <w:lang w:val="x-none" w:eastAsia="en-US"/>
    </w:rPr>
  </w:style>
  <w:style w:type="paragraph" w:customStyle="1" w:styleId="130">
    <w:name w:val="Обычный 13"/>
    <w:basedOn w:val="ab"/>
    <w:link w:val="135"/>
    <w:qFormat/>
    <w:rsid w:val="00EE0534"/>
    <w:pPr>
      <w:keepNext/>
      <w:suppressLineNumbers/>
      <w:tabs>
        <w:tab w:val="left" w:pos="6804"/>
        <w:tab w:val="left" w:pos="6946"/>
        <w:tab w:val="left" w:leader="dot" w:pos="9356"/>
      </w:tabs>
      <w:suppressAutoHyphens/>
      <w:spacing w:before="60" w:after="0" w:line="240" w:lineRule="auto"/>
      <w:ind w:firstLine="567"/>
      <w:jc w:val="both"/>
    </w:pPr>
    <w:rPr>
      <w:rFonts w:ascii="Times New Roman" w:eastAsia="Times New Roman" w:hAnsi="Times New Roman"/>
      <w:sz w:val="26"/>
      <w:szCs w:val="26"/>
      <w:lang w:val="x-none" w:eastAsia="x-none"/>
    </w:rPr>
  </w:style>
  <w:style w:type="character" w:customStyle="1" w:styleId="135">
    <w:name w:val="Обычный 13 Знак5"/>
    <w:link w:val="130"/>
    <w:rsid w:val="00EE0534"/>
    <w:rPr>
      <w:rFonts w:ascii="Times New Roman" w:eastAsia="Times New Roman" w:hAnsi="Times New Roman"/>
      <w:sz w:val="26"/>
      <w:szCs w:val="26"/>
    </w:rPr>
  </w:style>
  <w:style w:type="paragraph" w:customStyle="1" w:styleId="a9">
    <w:name w:val="заголовок табл"/>
    <w:basedOn w:val="ab"/>
    <w:link w:val="18"/>
    <w:qFormat/>
    <w:rsid w:val="00680F5D"/>
    <w:pPr>
      <w:keepNext/>
      <w:numPr>
        <w:numId w:val="3"/>
      </w:numPr>
      <w:suppressLineNumbers/>
      <w:tabs>
        <w:tab w:val="left" w:leader="dot" w:pos="9356"/>
      </w:tabs>
      <w:suppressAutoHyphens/>
      <w:spacing w:before="120" w:after="12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character" w:customStyle="1" w:styleId="18">
    <w:name w:val="заголовок табл Знак1"/>
    <w:link w:val="a9"/>
    <w:rsid w:val="00242387"/>
    <w:rPr>
      <w:rFonts w:ascii="Times New Roman" w:eastAsia="Times New Roman" w:hAnsi="Times New Roman"/>
      <w:b/>
      <w:bCs/>
      <w:sz w:val="24"/>
      <w:szCs w:val="24"/>
    </w:rPr>
  </w:style>
  <w:style w:type="paragraph" w:customStyle="1" w:styleId="-2">
    <w:name w:val="Текст-2"/>
    <w:basedOn w:val="ab"/>
    <w:link w:val="-20"/>
    <w:qFormat/>
    <w:rsid w:val="00680F5D"/>
    <w:pPr>
      <w:suppressLineNumbers/>
      <w:tabs>
        <w:tab w:val="left" w:leader="dot" w:pos="540"/>
      </w:tabs>
      <w:suppressAutoHyphens/>
      <w:spacing w:before="120" w:after="0" w:line="240" w:lineRule="auto"/>
      <w:ind w:firstLine="539"/>
      <w:jc w:val="both"/>
    </w:pPr>
    <w:rPr>
      <w:rFonts w:ascii="Times New Roman CYR" w:eastAsia="Times New Roman" w:hAnsi="Times New Roman CYR" w:cs="Times New Roman CYR"/>
      <w:sz w:val="26"/>
      <w:szCs w:val="26"/>
      <w:lang w:eastAsia="ru-RU"/>
    </w:rPr>
  </w:style>
  <w:style w:type="character" w:customStyle="1" w:styleId="-20">
    <w:name w:val="Текст-2 Знак"/>
    <w:link w:val="-2"/>
    <w:rsid w:val="00680F5D"/>
    <w:rPr>
      <w:rFonts w:ascii="Times New Roman CYR" w:eastAsia="Times New Roman" w:hAnsi="Times New Roman CYR" w:cs="Times New Roman CYR"/>
      <w:sz w:val="26"/>
      <w:szCs w:val="26"/>
    </w:rPr>
  </w:style>
  <w:style w:type="paragraph" w:customStyle="1" w:styleId="afb">
    <w:name w:val="Заголовок табл."/>
    <w:basedOn w:val="a9"/>
    <w:link w:val="afc"/>
    <w:qFormat/>
    <w:rsid w:val="00680F5D"/>
    <w:pPr>
      <w:widowControl w:val="0"/>
      <w:tabs>
        <w:tab w:val="clear" w:pos="9356"/>
        <w:tab w:val="right" w:pos="-3969"/>
        <w:tab w:val="left" w:pos="426"/>
        <w:tab w:val="left" w:pos="567"/>
        <w:tab w:val="left" w:pos="3686"/>
        <w:tab w:val="left" w:pos="5387"/>
        <w:tab w:val="left" w:pos="5670"/>
      </w:tabs>
      <w:suppressAutoHyphens w:val="0"/>
    </w:pPr>
    <w:rPr>
      <w:bCs w:val="0"/>
      <w:szCs w:val="20"/>
    </w:rPr>
  </w:style>
  <w:style w:type="character" w:customStyle="1" w:styleId="afc">
    <w:name w:val="Заголовок табл. Знак"/>
    <w:link w:val="afb"/>
    <w:rsid w:val="00680F5D"/>
    <w:rPr>
      <w:rFonts w:ascii="Times New Roman" w:eastAsia="Times New Roman" w:hAnsi="Times New Roman"/>
      <w:b/>
      <w:sz w:val="24"/>
    </w:rPr>
  </w:style>
  <w:style w:type="paragraph" w:customStyle="1" w:styleId="a5">
    <w:name w:val="Подрисуночная надпись"/>
    <w:basedOn w:val="ab"/>
    <w:link w:val="afd"/>
    <w:autoRedefine/>
    <w:rsid w:val="005622DA"/>
    <w:pPr>
      <w:numPr>
        <w:numId w:val="4"/>
      </w:numPr>
      <w:suppressLineNumbers/>
      <w:suppressAutoHyphens/>
      <w:spacing w:before="120" w:after="240" w:line="240" w:lineRule="auto"/>
      <w:jc w:val="both"/>
    </w:pPr>
    <w:rPr>
      <w:rFonts w:ascii="Times New Roman" w:eastAsia="Times New Roman" w:hAnsi="Times New Roman"/>
      <w:b/>
      <w:bCs/>
      <w:sz w:val="24"/>
      <w:szCs w:val="24"/>
      <w:lang w:val="x-none" w:eastAsia="x-none"/>
    </w:rPr>
  </w:style>
  <w:style w:type="character" w:customStyle="1" w:styleId="afd">
    <w:name w:val="Подрисуночная надпись Знак Знак"/>
    <w:link w:val="a5"/>
    <w:rsid w:val="005622DA"/>
    <w:rPr>
      <w:rFonts w:ascii="Times New Roman" w:eastAsia="Times New Roman" w:hAnsi="Times New Roman"/>
      <w:b/>
      <w:bCs/>
      <w:sz w:val="24"/>
      <w:szCs w:val="24"/>
      <w:lang w:val="x-none" w:eastAsia="x-none"/>
    </w:rPr>
  </w:style>
  <w:style w:type="paragraph" w:customStyle="1" w:styleId="afe">
    <w:name w:val="Заголовок рис."/>
    <w:basedOn w:val="a5"/>
    <w:link w:val="aff"/>
    <w:qFormat/>
    <w:rsid w:val="00680F5D"/>
    <w:pPr>
      <w:tabs>
        <w:tab w:val="left" w:pos="709"/>
        <w:tab w:val="left" w:pos="1134"/>
      </w:tabs>
      <w:suppressAutoHyphens w:val="0"/>
      <w:spacing w:before="60"/>
    </w:pPr>
    <w:rPr>
      <w:bCs w:val="0"/>
      <w:szCs w:val="20"/>
    </w:rPr>
  </w:style>
  <w:style w:type="character" w:customStyle="1" w:styleId="aff">
    <w:name w:val="Заголовок рис. Знак"/>
    <w:link w:val="afe"/>
    <w:rsid w:val="00680F5D"/>
    <w:rPr>
      <w:rFonts w:ascii="Times New Roman" w:eastAsia="Times New Roman" w:hAnsi="Times New Roman"/>
      <w:b/>
      <w:sz w:val="24"/>
      <w:lang w:val="x-none" w:eastAsia="x-none"/>
    </w:rPr>
  </w:style>
  <w:style w:type="paragraph" w:customStyle="1" w:styleId="133">
    <w:name w:val="Обычный 13 Знак3"/>
    <w:basedOn w:val="ab"/>
    <w:autoRedefine/>
    <w:rsid w:val="00676603"/>
    <w:pPr>
      <w:keepNext/>
      <w:keepLines/>
      <w:suppressLineNumbers/>
      <w:tabs>
        <w:tab w:val="left" w:leader="dot" w:pos="9356"/>
      </w:tabs>
      <w:suppressAutoHyphens/>
      <w:spacing w:before="60" w:after="0" w:line="360" w:lineRule="auto"/>
      <w:jc w:val="both"/>
    </w:pPr>
    <w:rPr>
      <w:rFonts w:ascii="Times New Roman" w:eastAsia="Times New Roman" w:hAnsi="Times New Roman"/>
      <w:sz w:val="26"/>
      <w:szCs w:val="26"/>
      <w:lang w:eastAsia="ru-RU"/>
    </w:rPr>
  </w:style>
  <w:style w:type="paragraph" w:styleId="aff0">
    <w:name w:val="header"/>
    <w:basedOn w:val="ab"/>
    <w:link w:val="aff1"/>
    <w:uiPriority w:val="99"/>
    <w:rsid w:val="005809AE"/>
    <w:pPr>
      <w:keepNext/>
      <w:keepLines/>
      <w:suppressLineNumbers/>
      <w:tabs>
        <w:tab w:val="center" w:pos="4153"/>
        <w:tab w:val="right" w:pos="8306"/>
        <w:tab w:val="left" w:leader="dot" w:pos="9356"/>
      </w:tabs>
      <w:suppressAutoHyphens/>
      <w:spacing w:after="0" w:line="240" w:lineRule="auto"/>
      <w:jc w:val="righ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1">
    <w:name w:val="Верхний колонтитул Знак"/>
    <w:link w:val="aff0"/>
    <w:uiPriority w:val="99"/>
    <w:rsid w:val="005809AE"/>
    <w:rPr>
      <w:rFonts w:ascii="Times New Roman" w:eastAsia="Times New Roman" w:hAnsi="Times New Roman"/>
      <w:sz w:val="24"/>
      <w:szCs w:val="24"/>
    </w:rPr>
  </w:style>
  <w:style w:type="character" w:styleId="aff2">
    <w:name w:val="page number"/>
    <w:rsid w:val="005809AE"/>
    <w:rPr>
      <w:rFonts w:ascii="Arial" w:hAnsi="Arial" w:cs="Arial"/>
      <w:sz w:val="20"/>
      <w:szCs w:val="20"/>
    </w:rPr>
  </w:style>
  <w:style w:type="paragraph" w:styleId="aff3">
    <w:name w:val="footer"/>
    <w:basedOn w:val="ab"/>
    <w:link w:val="aff4"/>
    <w:uiPriority w:val="99"/>
    <w:qFormat/>
    <w:rsid w:val="005809AE"/>
    <w:pPr>
      <w:keepNext/>
      <w:suppressLineNumbers/>
      <w:tabs>
        <w:tab w:val="center" w:pos="4153"/>
        <w:tab w:val="right" w:pos="8306"/>
        <w:tab w:val="left" w:leader="dot" w:pos="9356"/>
      </w:tabs>
      <w:suppressAutoHyphens/>
      <w:spacing w:after="0" w:line="240" w:lineRule="auto"/>
      <w:jc w:val="both"/>
    </w:pPr>
    <w:rPr>
      <w:rFonts w:ascii="Times New Roman" w:eastAsia="Times New Roman" w:hAnsi="Times New Roman"/>
      <w:sz w:val="12"/>
      <w:szCs w:val="12"/>
      <w:lang w:eastAsia="ru-RU"/>
    </w:rPr>
  </w:style>
  <w:style w:type="character" w:customStyle="1" w:styleId="aff4">
    <w:name w:val="Нижний колонтитул Знак"/>
    <w:link w:val="aff3"/>
    <w:uiPriority w:val="99"/>
    <w:rsid w:val="005809AE"/>
    <w:rPr>
      <w:rFonts w:ascii="Times New Roman" w:eastAsia="Times New Roman" w:hAnsi="Times New Roman"/>
      <w:sz w:val="12"/>
      <w:szCs w:val="12"/>
    </w:rPr>
  </w:style>
  <w:style w:type="paragraph" w:styleId="42">
    <w:name w:val="toc 4"/>
    <w:basedOn w:val="ab"/>
    <w:next w:val="ab"/>
    <w:autoRedefine/>
    <w:uiPriority w:val="39"/>
    <w:unhideWhenUsed/>
    <w:rsid w:val="00AD6527"/>
    <w:pPr>
      <w:ind w:left="660"/>
    </w:pPr>
  </w:style>
  <w:style w:type="paragraph" w:customStyle="1" w:styleId="131">
    <w:name w:val="Обычный 13 Знак"/>
    <w:basedOn w:val="ab"/>
    <w:link w:val="1330"/>
    <w:rsid w:val="00944B00"/>
    <w:pPr>
      <w:keepNext/>
      <w:keepLines/>
      <w:suppressLineNumbers/>
      <w:tabs>
        <w:tab w:val="left" w:leader="dot" w:pos="9356"/>
      </w:tabs>
      <w:suppressAutoHyphens/>
      <w:spacing w:before="60" w:after="40" w:line="240" w:lineRule="auto"/>
      <w:ind w:left="245" w:firstLine="567"/>
      <w:jc w:val="both"/>
    </w:pPr>
    <w:rPr>
      <w:rFonts w:ascii="Times New Roman" w:eastAsia="Times New Roman" w:hAnsi="Times New Roman"/>
      <w:sz w:val="26"/>
      <w:szCs w:val="20"/>
      <w:lang w:eastAsia="ru-RU"/>
    </w:rPr>
  </w:style>
  <w:style w:type="character" w:customStyle="1" w:styleId="1330">
    <w:name w:val="Обычный 13 Знак Знак3"/>
    <w:link w:val="131"/>
    <w:rsid w:val="00944B00"/>
    <w:rPr>
      <w:rFonts w:ascii="Times New Roman" w:eastAsia="Times New Roman" w:hAnsi="Times New Roman"/>
      <w:sz w:val="26"/>
    </w:rPr>
  </w:style>
  <w:style w:type="character" w:styleId="aff5">
    <w:name w:val="Strong"/>
    <w:uiPriority w:val="22"/>
    <w:qFormat/>
    <w:rsid w:val="00C20CA5"/>
    <w:rPr>
      <w:b/>
      <w:bCs/>
    </w:rPr>
  </w:style>
  <w:style w:type="paragraph" w:styleId="aff6">
    <w:name w:val="Balloon Text"/>
    <w:basedOn w:val="ab"/>
    <w:link w:val="aff7"/>
    <w:uiPriority w:val="99"/>
    <w:semiHidden/>
    <w:unhideWhenUsed/>
    <w:rsid w:val="009C27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f7">
    <w:name w:val="Текст выноски Знак"/>
    <w:link w:val="aff6"/>
    <w:uiPriority w:val="99"/>
    <w:semiHidden/>
    <w:rsid w:val="009C2764"/>
    <w:rPr>
      <w:rFonts w:ascii="Tahoma" w:hAnsi="Tahoma" w:cs="Tahoma"/>
      <w:sz w:val="16"/>
      <w:szCs w:val="16"/>
      <w:lang w:eastAsia="en-US"/>
    </w:rPr>
  </w:style>
  <w:style w:type="paragraph" w:styleId="aff8">
    <w:name w:val="List Paragraph"/>
    <w:aliases w:val="Введение,СТ"/>
    <w:basedOn w:val="ab"/>
    <w:link w:val="aff9"/>
    <w:uiPriority w:val="34"/>
    <w:qFormat/>
    <w:rsid w:val="00684AEE"/>
    <w:pPr>
      <w:ind w:left="720"/>
      <w:contextualSpacing/>
    </w:pPr>
  </w:style>
  <w:style w:type="character" w:styleId="affa">
    <w:name w:val="FollowedHyperlink"/>
    <w:uiPriority w:val="99"/>
    <w:semiHidden/>
    <w:unhideWhenUsed/>
    <w:rsid w:val="00A33476"/>
    <w:rPr>
      <w:color w:val="800080"/>
      <w:u w:val="single"/>
    </w:rPr>
  </w:style>
  <w:style w:type="paragraph" w:customStyle="1" w:styleId="xl65">
    <w:name w:val="xl65"/>
    <w:basedOn w:val="ab"/>
    <w:rsid w:val="00A33476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6">
    <w:name w:val="xl66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67">
    <w:name w:val="xl67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8">
    <w:name w:val="xl68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9">
    <w:name w:val="xl69"/>
    <w:basedOn w:val="ab"/>
    <w:rsid w:val="00A33476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0">
    <w:name w:val="xl70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1">
    <w:name w:val="xl71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2">
    <w:name w:val="xl72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3">
    <w:name w:val="xl73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4">
    <w:name w:val="xl74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5">
    <w:name w:val="xl75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6">
    <w:name w:val="xl76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77">
    <w:name w:val="xl77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8">
    <w:name w:val="xl78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79">
    <w:name w:val="xl79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0">
    <w:name w:val="xl80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1">
    <w:name w:val="xl81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2">
    <w:name w:val="xl82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3">
    <w:name w:val="xl83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4">
    <w:name w:val="xl84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5">
    <w:name w:val="xl85"/>
    <w:basedOn w:val="ab"/>
    <w:rsid w:val="00A3347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6">
    <w:name w:val="xl86"/>
    <w:basedOn w:val="ab"/>
    <w:rsid w:val="00A3347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7">
    <w:name w:val="xl87"/>
    <w:basedOn w:val="ab"/>
    <w:rsid w:val="00A3347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88">
    <w:name w:val="xl88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89">
    <w:name w:val="xl89"/>
    <w:basedOn w:val="ab"/>
    <w:rsid w:val="00A33476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90">
    <w:name w:val="xl90"/>
    <w:basedOn w:val="ab"/>
    <w:rsid w:val="00A33476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91">
    <w:name w:val="xl91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2">
    <w:name w:val="xl92"/>
    <w:basedOn w:val="ab"/>
    <w:rsid w:val="00A33476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3">
    <w:name w:val="xl93"/>
    <w:basedOn w:val="ab"/>
    <w:rsid w:val="00A33476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4">
    <w:name w:val="xl94"/>
    <w:basedOn w:val="ab"/>
    <w:rsid w:val="00A3347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5">
    <w:name w:val="xl95"/>
    <w:basedOn w:val="ab"/>
    <w:rsid w:val="00A33476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6">
    <w:name w:val="xl96"/>
    <w:basedOn w:val="ab"/>
    <w:rsid w:val="00A33476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7">
    <w:name w:val="xl97"/>
    <w:basedOn w:val="ab"/>
    <w:rsid w:val="00A3347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8">
    <w:name w:val="xl98"/>
    <w:basedOn w:val="ab"/>
    <w:rsid w:val="00A33476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99">
    <w:name w:val="xl99"/>
    <w:basedOn w:val="ab"/>
    <w:rsid w:val="00A3347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0">
    <w:name w:val="xl100"/>
    <w:basedOn w:val="ab"/>
    <w:rsid w:val="00A3347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01">
    <w:name w:val="xl101"/>
    <w:basedOn w:val="ab"/>
    <w:rsid w:val="00A33476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2">
    <w:name w:val="xl102"/>
    <w:basedOn w:val="ab"/>
    <w:rsid w:val="00A33476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3">
    <w:name w:val="xl103"/>
    <w:basedOn w:val="ab"/>
    <w:rsid w:val="00A33476"/>
    <w:pPr>
      <w:pBdr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4">
    <w:name w:val="xl104"/>
    <w:basedOn w:val="ab"/>
    <w:rsid w:val="00A33476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5">
    <w:name w:val="xl105"/>
    <w:basedOn w:val="ab"/>
    <w:rsid w:val="00A3347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06">
    <w:name w:val="xl106"/>
    <w:basedOn w:val="ab"/>
    <w:rsid w:val="00A33476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SmartView">
    <w:name w:val="Smart View"/>
    <w:basedOn w:val="ab"/>
    <w:uiPriority w:val="99"/>
    <w:qFormat/>
    <w:rsid w:val="00E10552"/>
    <w:pPr>
      <w:spacing w:after="0" w:line="240" w:lineRule="auto"/>
      <w:contextualSpacing/>
    </w:pPr>
    <w:rPr>
      <w:rFonts w:ascii="Arial" w:hAnsi="Arial"/>
      <w:sz w:val="20"/>
      <w:szCs w:val="20"/>
      <w:lang w:val="en-US"/>
    </w:rPr>
  </w:style>
  <w:style w:type="paragraph" w:customStyle="1" w:styleId="SmartView3">
    <w:name w:val="Smart View 3"/>
    <w:basedOn w:val="ab"/>
    <w:uiPriority w:val="99"/>
    <w:qFormat/>
    <w:rsid w:val="00E10552"/>
    <w:pPr>
      <w:keepNext/>
      <w:keepLines/>
      <w:spacing w:after="0" w:line="240" w:lineRule="auto"/>
      <w:contextualSpacing/>
    </w:pPr>
    <w:rPr>
      <w:rFonts w:ascii="Arial" w:eastAsia="Times New Roman" w:hAnsi="Arial"/>
      <w:b/>
      <w:bCs/>
      <w:sz w:val="24"/>
      <w:szCs w:val="28"/>
      <w:lang w:val="en-US"/>
    </w:rPr>
  </w:style>
  <w:style w:type="paragraph" w:styleId="4">
    <w:name w:val="List Number 4"/>
    <w:basedOn w:val="ab"/>
    <w:rsid w:val="00F30B12"/>
    <w:pPr>
      <w:keepNext/>
      <w:numPr>
        <w:numId w:val="5"/>
      </w:numPr>
      <w:suppressLineNumbers/>
      <w:tabs>
        <w:tab w:val="left" w:leader="dot" w:pos="9356"/>
      </w:tabs>
      <w:suppressAutoHyphens/>
      <w:spacing w:before="240" w:after="60" w:line="288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affb">
    <w:name w:val="endnote text"/>
    <w:basedOn w:val="ab"/>
    <w:link w:val="affc"/>
    <w:uiPriority w:val="99"/>
    <w:semiHidden/>
    <w:unhideWhenUsed/>
    <w:rsid w:val="00F811CB"/>
    <w:pPr>
      <w:spacing w:after="0" w:line="240" w:lineRule="auto"/>
    </w:pPr>
    <w:rPr>
      <w:sz w:val="20"/>
      <w:szCs w:val="20"/>
    </w:rPr>
  </w:style>
  <w:style w:type="character" w:customStyle="1" w:styleId="affc">
    <w:name w:val="Текст концевой сноски Знак"/>
    <w:link w:val="affb"/>
    <w:uiPriority w:val="99"/>
    <w:semiHidden/>
    <w:rsid w:val="00F811CB"/>
    <w:rPr>
      <w:lang w:eastAsia="en-US"/>
    </w:rPr>
  </w:style>
  <w:style w:type="character" w:styleId="affd">
    <w:name w:val="endnote reference"/>
    <w:uiPriority w:val="99"/>
    <w:semiHidden/>
    <w:unhideWhenUsed/>
    <w:rsid w:val="00F811CB"/>
    <w:rPr>
      <w:vertAlign w:val="superscript"/>
    </w:rPr>
  </w:style>
  <w:style w:type="paragraph" w:styleId="51">
    <w:name w:val="toc 5"/>
    <w:basedOn w:val="ab"/>
    <w:next w:val="ab"/>
    <w:autoRedefine/>
    <w:uiPriority w:val="39"/>
    <w:unhideWhenUsed/>
    <w:rsid w:val="00C54D48"/>
    <w:pPr>
      <w:spacing w:after="100"/>
      <w:ind w:left="880"/>
    </w:pPr>
    <w:rPr>
      <w:rFonts w:eastAsia="Times New Roman"/>
      <w:lang w:eastAsia="ru-RU"/>
    </w:rPr>
  </w:style>
  <w:style w:type="paragraph" w:styleId="61">
    <w:name w:val="toc 6"/>
    <w:basedOn w:val="ab"/>
    <w:next w:val="ab"/>
    <w:autoRedefine/>
    <w:uiPriority w:val="39"/>
    <w:unhideWhenUsed/>
    <w:rsid w:val="00C54D48"/>
    <w:pPr>
      <w:spacing w:after="100"/>
      <w:ind w:left="1100"/>
    </w:pPr>
    <w:rPr>
      <w:rFonts w:eastAsia="Times New Roman"/>
      <w:lang w:eastAsia="ru-RU"/>
    </w:rPr>
  </w:style>
  <w:style w:type="paragraph" w:styleId="71">
    <w:name w:val="toc 7"/>
    <w:basedOn w:val="ab"/>
    <w:next w:val="ab"/>
    <w:autoRedefine/>
    <w:uiPriority w:val="39"/>
    <w:unhideWhenUsed/>
    <w:rsid w:val="00C54D48"/>
    <w:pPr>
      <w:spacing w:after="100"/>
      <w:ind w:left="1320"/>
    </w:pPr>
    <w:rPr>
      <w:rFonts w:eastAsia="Times New Roman"/>
      <w:lang w:eastAsia="ru-RU"/>
    </w:rPr>
  </w:style>
  <w:style w:type="paragraph" w:styleId="81">
    <w:name w:val="toc 8"/>
    <w:basedOn w:val="ab"/>
    <w:next w:val="ab"/>
    <w:autoRedefine/>
    <w:uiPriority w:val="39"/>
    <w:unhideWhenUsed/>
    <w:rsid w:val="00C54D48"/>
    <w:pPr>
      <w:spacing w:after="100"/>
      <w:ind w:left="1540"/>
    </w:pPr>
    <w:rPr>
      <w:rFonts w:eastAsia="Times New Roman"/>
      <w:lang w:eastAsia="ru-RU"/>
    </w:rPr>
  </w:style>
  <w:style w:type="paragraph" w:styleId="91">
    <w:name w:val="toc 9"/>
    <w:basedOn w:val="ab"/>
    <w:next w:val="ab"/>
    <w:autoRedefine/>
    <w:uiPriority w:val="39"/>
    <w:unhideWhenUsed/>
    <w:rsid w:val="00C54D48"/>
    <w:pPr>
      <w:spacing w:after="100"/>
      <w:ind w:left="1760"/>
    </w:pPr>
    <w:rPr>
      <w:rFonts w:eastAsia="Times New Roman"/>
      <w:lang w:eastAsia="ru-RU"/>
    </w:rPr>
  </w:style>
  <w:style w:type="character" w:customStyle="1" w:styleId="apple-converted-space">
    <w:name w:val="apple-converted-space"/>
    <w:basedOn w:val="ac"/>
    <w:rsid w:val="00EA0DE7"/>
  </w:style>
  <w:style w:type="paragraph" w:customStyle="1" w:styleId="txt1">
    <w:name w:val="txt1"/>
    <w:basedOn w:val="ab"/>
    <w:rsid w:val="00F16D97"/>
    <w:pPr>
      <w:spacing w:before="45" w:after="45" w:line="240" w:lineRule="auto"/>
      <w:ind w:left="20" w:right="20" w:firstLine="400"/>
      <w:jc w:val="both"/>
    </w:pPr>
    <w:rPr>
      <w:rFonts w:ascii="Arial" w:eastAsia="Times New Roman" w:hAnsi="Arial" w:cs="Arial"/>
      <w:color w:val="000000"/>
      <w:sz w:val="18"/>
      <w:szCs w:val="18"/>
      <w:lang w:eastAsia="ru-RU"/>
    </w:rPr>
  </w:style>
  <w:style w:type="paragraph" w:styleId="affe">
    <w:name w:val="Title"/>
    <w:aliases w:val="Заголовок1"/>
    <w:basedOn w:val="ab"/>
    <w:link w:val="afff"/>
    <w:uiPriority w:val="10"/>
    <w:qFormat/>
    <w:rsid w:val="00B32FED"/>
    <w:pPr>
      <w:keepNext/>
      <w:tabs>
        <w:tab w:val="left" w:pos="9072"/>
        <w:tab w:val="left" w:leader="dot" w:pos="9356"/>
      </w:tabs>
      <w:suppressAutoHyphens/>
      <w:spacing w:after="0" w:line="300" w:lineRule="auto"/>
      <w:jc w:val="center"/>
      <w:outlineLvl w:val="0"/>
    </w:pPr>
    <w:rPr>
      <w:rFonts w:ascii="Times New Roman" w:eastAsia="Times New Roman" w:hAnsi="Times New Roman"/>
      <w:b/>
      <w:bCs/>
      <w:sz w:val="28"/>
      <w:szCs w:val="28"/>
    </w:rPr>
  </w:style>
  <w:style w:type="character" w:customStyle="1" w:styleId="afff">
    <w:name w:val="Название Знак"/>
    <w:aliases w:val="Заголовок1 Знак"/>
    <w:link w:val="affe"/>
    <w:uiPriority w:val="10"/>
    <w:rsid w:val="00B32FED"/>
    <w:rPr>
      <w:rFonts w:ascii="Times New Roman" w:eastAsia="Times New Roman" w:hAnsi="Times New Roman"/>
      <w:b/>
      <w:bCs/>
      <w:sz w:val="28"/>
      <w:szCs w:val="28"/>
    </w:rPr>
  </w:style>
  <w:style w:type="paragraph" w:customStyle="1" w:styleId="19">
    <w:name w:val="1. Заголовок"/>
    <w:basedOn w:val="14"/>
    <w:link w:val="1a"/>
    <w:qFormat/>
    <w:rsid w:val="00B32FED"/>
    <w:pPr>
      <w:keepLines/>
      <w:suppressLineNumbers/>
      <w:tabs>
        <w:tab w:val="num" w:pos="643"/>
      </w:tabs>
      <w:spacing w:before="120" w:after="120"/>
      <w:ind w:left="643" w:hanging="360"/>
      <w:jc w:val="left"/>
    </w:pPr>
    <w:rPr>
      <w:bCs w:val="0"/>
      <w:sz w:val="28"/>
      <w:szCs w:val="20"/>
      <w:lang w:eastAsia="x-none"/>
    </w:rPr>
  </w:style>
  <w:style w:type="character" w:customStyle="1" w:styleId="1a">
    <w:name w:val="1. Заголовок Знак"/>
    <w:link w:val="19"/>
    <w:rsid w:val="00B32FED"/>
    <w:rPr>
      <w:rFonts w:ascii="Times New Roman" w:eastAsia="Times New Roman" w:hAnsi="Times New Roman"/>
      <w:b/>
      <w:caps/>
      <w:kern w:val="28"/>
      <w:sz w:val="28"/>
    </w:rPr>
  </w:style>
  <w:style w:type="character" w:customStyle="1" w:styleId="afff0">
    <w:name w:val="заголовок табл Знак Знак"/>
    <w:uiPriority w:val="99"/>
    <w:rsid w:val="009D4B48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-1">
    <w:name w:val="Рис-1"/>
    <w:basedOn w:val="a5"/>
    <w:qFormat/>
    <w:rsid w:val="009D4B48"/>
    <w:pPr>
      <w:keepNext/>
      <w:keepLines/>
      <w:numPr>
        <w:numId w:val="6"/>
      </w:numPr>
      <w:suppressLineNumbers w:val="0"/>
      <w:tabs>
        <w:tab w:val="left" w:pos="540"/>
        <w:tab w:val="left" w:pos="851"/>
        <w:tab w:val="left" w:pos="1350"/>
        <w:tab w:val="num" w:pos="1440"/>
        <w:tab w:val="left" w:pos="1710"/>
      </w:tabs>
      <w:spacing w:before="0" w:after="0"/>
      <w:ind w:left="0" w:firstLine="170"/>
      <w:jc w:val="center"/>
    </w:pPr>
  </w:style>
  <w:style w:type="paragraph" w:customStyle="1" w:styleId="afff1">
    <w:name w:val="отчетный"/>
    <w:basedOn w:val="ab"/>
    <w:link w:val="afff2"/>
    <w:qFormat/>
    <w:rsid w:val="009D4B48"/>
    <w:pPr>
      <w:suppressLineNumbers/>
      <w:tabs>
        <w:tab w:val="left" w:leader="dot" w:pos="540"/>
      </w:tabs>
      <w:suppressAutoHyphens/>
      <w:spacing w:before="120" w:after="0" w:line="240" w:lineRule="auto"/>
      <w:ind w:firstLine="539"/>
      <w:jc w:val="both"/>
    </w:pPr>
    <w:rPr>
      <w:rFonts w:ascii="Times New Roman CYR" w:eastAsia="Times New Roman" w:hAnsi="Times New Roman CYR"/>
      <w:sz w:val="26"/>
      <w:szCs w:val="26"/>
      <w:lang w:val="x-none" w:eastAsia="x-none"/>
    </w:rPr>
  </w:style>
  <w:style w:type="character" w:customStyle="1" w:styleId="afff2">
    <w:name w:val="отчетный Знак"/>
    <w:link w:val="afff1"/>
    <w:rsid w:val="009D4B48"/>
    <w:rPr>
      <w:rFonts w:ascii="Times New Roman CYR" w:eastAsia="Times New Roman" w:hAnsi="Times New Roman CYR"/>
      <w:sz w:val="26"/>
      <w:szCs w:val="26"/>
    </w:rPr>
  </w:style>
  <w:style w:type="paragraph" w:customStyle="1" w:styleId="afff3">
    <w:name w:val="ТЕКСТ"/>
    <w:basedOn w:val="ab"/>
    <w:link w:val="afff4"/>
    <w:qFormat/>
    <w:rsid w:val="0001511A"/>
    <w:pPr>
      <w:keepNext/>
      <w:widowControl w:val="0"/>
      <w:suppressAutoHyphens/>
      <w:spacing w:before="120" w:after="120" w:line="360" w:lineRule="auto"/>
      <w:ind w:right="-108" w:firstLine="720"/>
      <w:jc w:val="both"/>
    </w:pPr>
    <w:rPr>
      <w:rFonts w:ascii="Times New Roman" w:eastAsia="Times New Roman" w:hAnsi="Times New Roman"/>
      <w:sz w:val="26"/>
      <w:szCs w:val="20"/>
      <w:lang w:val="x-none" w:eastAsia="x-none"/>
    </w:rPr>
  </w:style>
  <w:style w:type="character" w:customStyle="1" w:styleId="afff4">
    <w:name w:val="ТЕКСТ Знак"/>
    <w:link w:val="afff3"/>
    <w:rsid w:val="0001511A"/>
    <w:rPr>
      <w:rFonts w:ascii="Times New Roman" w:eastAsia="Times New Roman" w:hAnsi="Times New Roman"/>
      <w:sz w:val="26"/>
    </w:rPr>
  </w:style>
  <w:style w:type="paragraph" w:customStyle="1" w:styleId="10">
    <w:name w:val="Рис.1. Подрисуночная надпись"/>
    <w:basedOn w:val="ab"/>
    <w:autoRedefine/>
    <w:rsid w:val="00146A7B"/>
    <w:pPr>
      <w:keepNext/>
      <w:numPr>
        <w:numId w:val="7"/>
      </w:numPr>
      <w:suppressLineNumbers/>
      <w:tabs>
        <w:tab w:val="left" w:pos="851"/>
        <w:tab w:val="left" w:leader="dot" w:pos="9356"/>
      </w:tabs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styleId="afff5">
    <w:name w:val="No Spacing"/>
    <w:uiPriority w:val="1"/>
    <w:qFormat/>
    <w:rsid w:val="00133A54"/>
    <w:rPr>
      <w:sz w:val="22"/>
      <w:szCs w:val="22"/>
      <w:lang w:eastAsia="en-US"/>
    </w:rPr>
  </w:style>
  <w:style w:type="paragraph" w:styleId="a">
    <w:name w:val="List Number"/>
    <w:basedOn w:val="ab"/>
    <w:unhideWhenUsed/>
    <w:rsid w:val="005F4C10"/>
    <w:pPr>
      <w:numPr>
        <w:numId w:val="10"/>
      </w:numPr>
      <w:contextualSpacing/>
    </w:pPr>
  </w:style>
  <w:style w:type="character" w:styleId="afff6">
    <w:name w:val="Placeholder Text"/>
    <w:basedOn w:val="ac"/>
    <w:uiPriority w:val="99"/>
    <w:semiHidden/>
    <w:rsid w:val="007471A4"/>
    <w:rPr>
      <w:color w:val="808080"/>
    </w:rPr>
  </w:style>
  <w:style w:type="paragraph" w:customStyle="1" w:styleId="13">
    <w:name w:val="Стиль Рис.1. Подрисуночная надпись + полужирный"/>
    <w:basedOn w:val="ab"/>
    <w:autoRedefine/>
    <w:rsid w:val="0068192C"/>
    <w:pPr>
      <w:keepNext/>
      <w:numPr>
        <w:numId w:val="11"/>
      </w:numPr>
      <w:suppressLineNumbers/>
      <w:tabs>
        <w:tab w:val="left" w:pos="851"/>
        <w:tab w:val="left" w:leader="dot" w:pos="9356"/>
      </w:tabs>
      <w:suppressAutoHyphens/>
      <w:spacing w:after="0" w:line="240" w:lineRule="auto"/>
      <w:jc w:val="center"/>
    </w:pPr>
    <w:rPr>
      <w:rFonts w:ascii="Times New Roman" w:eastAsia="Times New Roman" w:hAnsi="Times New Roman"/>
      <w:b/>
      <w:bCs/>
      <w:sz w:val="24"/>
      <w:szCs w:val="24"/>
      <w:lang w:eastAsia="ru-RU"/>
    </w:rPr>
  </w:style>
  <w:style w:type="paragraph" w:customStyle="1" w:styleId="-10">
    <w:name w:val="Текст-1"/>
    <w:basedOn w:val="afff3"/>
    <w:link w:val="-11"/>
    <w:rsid w:val="00A62BC2"/>
    <w:pPr>
      <w:keepNext w:val="0"/>
    </w:pPr>
  </w:style>
  <w:style w:type="character" w:customStyle="1" w:styleId="-11">
    <w:name w:val="Текст-1 Знак1"/>
    <w:basedOn w:val="afff4"/>
    <w:link w:val="-10"/>
    <w:locked/>
    <w:rsid w:val="00A62BC2"/>
    <w:rPr>
      <w:rFonts w:ascii="Times New Roman" w:eastAsia="Times New Roman" w:hAnsi="Times New Roman"/>
      <w:sz w:val="26"/>
      <w:lang w:val="x-none" w:eastAsia="x-none"/>
    </w:rPr>
  </w:style>
  <w:style w:type="paragraph" w:customStyle="1" w:styleId="a8">
    <w:name w:val="ТАБЛ."/>
    <w:basedOn w:val="-10"/>
    <w:next w:val="-10"/>
    <w:link w:val="afff7"/>
    <w:rsid w:val="00A62BC2"/>
    <w:pPr>
      <w:numPr>
        <w:numId w:val="12"/>
      </w:numPr>
      <w:jc w:val="left"/>
    </w:pPr>
    <w:rPr>
      <w:b/>
      <w:lang w:val="ru-RU" w:eastAsia="ru-RU"/>
    </w:rPr>
  </w:style>
  <w:style w:type="character" w:customStyle="1" w:styleId="afff7">
    <w:name w:val="ТАБЛ. Знак"/>
    <w:link w:val="a8"/>
    <w:locked/>
    <w:rsid w:val="00A62BC2"/>
    <w:rPr>
      <w:rFonts w:ascii="Times New Roman" w:eastAsia="Times New Roman" w:hAnsi="Times New Roman"/>
      <w:b/>
      <w:sz w:val="26"/>
    </w:rPr>
  </w:style>
  <w:style w:type="paragraph" w:customStyle="1" w:styleId="12-">
    <w:name w:val="ТАБ 12-Заг."/>
    <w:basedOn w:val="ab"/>
    <w:qFormat/>
    <w:rsid w:val="00A62BC2"/>
    <w:pPr>
      <w:widowControl w:val="0"/>
      <w:spacing w:after="0" w:line="240" w:lineRule="auto"/>
      <w:ind w:left="-57" w:right="-57"/>
      <w:jc w:val="center"/>
    </w:pPr>
    <w:rPr>
      <w:rFonts w:ascii="Times New Roman" w:eastAsia="Times New Roman" w:hAnsi="Times New Roman"/>
      <w:b/>
      <w:sz w:val="24"/>
      <w:szCs w:val="26"/>
      <w:lang w:eastAsia="ru-RU"/>
    </w:rPr>
  </w:style>
  <w:style w:type="paragraph" w:customStyle="1" w:styleId="a2">
    <w:name w:val="Рис."/>
    <w:basedOn w:val="a8"/>
    <w:next w:val="-10"/>
    <w:link w:val="afff8"/>
    <w:qFormat/>
    <w:rsid w:val="00A62BC2"/>
    <w:pPr>
      <w:numPr>
        <w:numId w:val="13"/>
      </w:numPr>
      <w:spacing w:before="0" w:after="0" w:line="240" w:lineRule="auto"/>
    </w:pPr>
  </w:style>
  <w:style w:type="character" w:customStyle="1" w:styleId="afff8">
    <w:name w:val="Рис. Знак"/>
    <w:link w:val="a2"/>
    <w:locked/>
    <w:rsid w:val="00A62BC2"/>
    <w:rPr>
      <w:rFonts w:ascii="Times New Roman" w:eastAsia="Times New Roman" w:hAnsi="Times New Roman"/>
      <w:b/>
      <w:sz w:val="26"/>
    </w:rPr>
  </w:style>
  <w:style w:type="paragraph" w:customStyle="1" w:styleId="afff9">
    <w:name w:val="Базовый"/>
    <w:rsid w:val="00A62BC2"/>
    <w:pPr>
      <w:tabs>
        <w:tab w:val="left" w:pos="708"/>
      </w:tabs>
      <w:suppressAutoHyphens/>
      <w:spacing w:after="200" w:line="276" w:lineRule="auto"/>
    </w:pPr>
    <w:rPr>
      <w:rFonts w:ascii="Times New Roman" w:hAnsi="Times New Roman"/>
      <w:sz w:val="24"/>
    </w:rPr>
  </w:style>
  <w:style w:type="paragraph" w:customStyle="1" w:styleId="10-">
    <w:name w:val="ТАБ 10-Заг."/>
    <w:basedOn w:val="12-"/>
    <w:qFormat/>
    <w:rsid w:val="00A62BC2"/>
    <w:rPr>
      <w:sz w:val="20"/>
    </w:rPr>
  </w:style>
  <w:style w:type="character" w:styleId="afffa">
    <w:name w:val="annotation reference"/>
    <w:basedOn w:val="ac"/>
    <w:uiPriority w:val="99"/>
    <w:semiHidden/>
    <w:unhideWhenUsed/>
    <w:rsid w:val="00E25CCD"/>
    <w:rPr>
      <w:sz w:val="16"/>
      <w:szCs w:val="16"/>
    </w:rPr>
  </w:style>
  <w:style w:type="paragraph" w:styleId="afffb">
    <w:name w:val="annotation text"/>
    <w:basedOn w:val="ab"/>
    <w:link w:val="afffc"/>
    <w:uiPriority w:val="99"/>
    <w:unhideWhenUsed/>
    <w:rsid w:val="00E25CCD"/>
    <w:pPr>
      <w:spacing w:line="240" w:lineRule="auto"/>
    </w:pPr>
    <w:rPr>
      <w:sz w:val="20"/>
      <w:szCs w:val="20"/>
    </w:rPr>
  </w:style>
  <w:style w:type="character" w:customStyle="1" w:styleId="afffc">
    <w:name w:val="Текст примечания Знак"/>
    <w:basedOn w:val="ac"/>
    <w:link w:val="afffb"/>
    <w:uiPriority w:val="99"/>
    <w:rsid w:val="00E25CCD"/>
    <w:rPr>
      <w:lang w:eastAsia="en-US"/>
    </w:rPr>
  </w:style>
  <w:style w:type="paragraph" w:styleId="afffd">
    <w:name w:val="annotation subject"/>
    <w:basedOn w:val="afffb"/>
    <w:next w:val="afffb"/>
    <w:link w:val="afffe"/>
    <w:uiPriority w:val="99"/>
    <w:semiHidden/>
    <w:unhideWhenUsed/>
    <w:rsid w:val="00E25CCD"/>
    <w:rPr>
      <w:b/>
      <w:bCs/>
    </w:rPr>
  </w:style>
  <w:style w:type="character" w:customStyle="1" w:styleId="afffe">
    <w:name w:val="Тема примечания Знак"/>
    <w:basedOn w:val="afffc"/>
    <w:link w:val="afffd"/>
    <w:uiPriority w:val="99"/>
    <w:semiHidden/>
    <w:rsid w:val="00E25CCD"/>
    <w:rPr>
      <w:b/>
      <w:bCs/>
      <w:lang w:eastAsia="en-US"/>
    </w:rPr>
  </w:style>
  <w:style w:type="paragraph" w:styleId="a0">
    <w:name w:val="List Bullet"/>
    <w:basedOn w:val="ab"/>
    <w:link w:val="affff"/>
    <w:uiPriority w:val="99"/>
    <w:unhideWhenUsed/>
    <w:rsid w:val="00FC4A99"/>
    <w:pPr>
      <w:numPr>
        <w:numId w:val="15"/>
      </w:numPr>
      <w:contextualSpacing/>
    </w:pPr>
  </w:style>
  <w:style w:type="character" w:customStyle="1" w:styleId="affff">
    <w:name w:val="Маркированный список Знак"/>
    <w:basedOn w:val="ac"/>
    <w:link w:val="a0"/>
    <w:uiPriority w:val="99"/>
    <w:locked/>
    <w:rsid w:val="00FC4A99"/>
    <w:rPr>
      <w:sz w:val="22"/>
      <w:szCs w:val="22"/>
      <w:lang w:eastAsia="en-US"/>
    </w:rPr>
  </w:style>
  <w:style w:type="paragraph" w:styleId="affff0">
    <w:name w:val="footnote text"/>
    <w:basedOn w:val="ab"/>
    <w:link w:val="affff1"/>
    <w:semiHidden/>
    <w:unhideWhenUsed/>
    <w:rsid w:val="00FC4A99"/>
    <w:pPr>
      <w:spacing w:after="0" w:line="240" w:lineRule="auto"/>
      <w:jc w:val="center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affff1">
    <w:name w:val="Текст сноски Знак"/>
    <w:basedOn w:val="ac"/>
    <w:link w:val="affff0"/>
    <w:semiHidden/>
    <w:rsid w:val="00FC4A99"/>
    <w:rPr>
      <w:rFonts w:asciiTheme="minorHAnsi" w:eastAsiaTheme="minorHAnsi" w:hAnsiTheme="minorHAnsi" w:cstheme="minorBidi"/>
      <w:lang w:eastAsia="en-US"/>
    </w:rPr>
  </w:style>
  <w:style w:type="character" w:styleId="affff2">
    <w:name w:val="footnote reference"/>
    <w:basedOn w:val="ac"/>
    <w:uiPriority w:val="99"/>
    <w:semiHidden/>
    <w:unhideWhenUsed/>
    <w:rsid w:val="00FC4A99"/>
    <w:rPr>
      <w:vertAlign w:val="superscript"/>
    </w:rPr>
  </w:style>
  <w:style w:type="paragraph" w:customStyle="1" w:styleId="1b">
    <w:name w:val="Текст1"/>
    <w:basedOn w:val="ab"/>
    <w:rsid w:val="00FC4A99"/>
    <w:pPr>
      <w:tabs>
        <w:tab w:val="left" w:pos="1701"/>
      </w:tabs>
      <w:suppressAutoHyphens/>
      <w:spacing w:before="80" w:after="0" w:line="252" w:lineRule="auto"/>
      <w:ind w:firstLine="852"/>
      <w:jc w:val="both"/>
    </w:pPr>
    <w:rPr>
      <w:rFonts w:ascii="Times New Roman" w:eastAsia="SimSun" w:hAnsi="Times New Roman"/>
      <w:sz w:val="28"/>
      <w:szCs w:val="28"/>
      <w:lang w:eastAsia="ar-SA"/>
    </w:rPr>
  </w:style>
  <w:style w:type="paragraph" w:customStyle="1" w:styleId="font5">
    <w:name w:val="font5"/>
    <w:basedOn w:val="ab"/>
    <w:rsid w:val="00FC4A99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paragraph" w:customStyle="1" w:styleId="font6">
    <w:name w:val="font6"/>
    <w:basedOn w:val="ab"/>
    <w:rsid w:val="00FC4A99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styleId="affff3">
    <w:name w:val="Body Text Indent"/>
    <w:basedOn w:val="ab"/>
    <w:link w:val="affff4"/>
    <w:rsid w:val="00FC4A99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fff4">
    <w:name w:val="Основной текст с отступом Знак"/>
    <w:basedOn w:val="ac"/>
    <w:link w:val="affff3"/>
    <w:rsid w:val="00FC4A99"/>
    <w:rPr>
      <w:rFonts w:ascii="Times New Roman" w:eastAsia="Times New Roman" w:hAnsi="Times New Roman"/>
      <w:sz w:val="24"/>
      <w:szCs w:val="24"/>
    </w:rPr>
  </w:style>
  <w:style w:type="character" w:customStyle="1" w:styleId="25">
    <w:name w:val="Основной текст с отступом 2 Знак"/>
    <w:basedOn w:val="ac"/>
    <w:link w:val="26"/>
    <w:semiHidden/>
    <w:rsid w:val="00FC4A99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6">
    <w:name w:val="Body Text Indent 2"/>
    <w:basedOn w:val="ab"/>
    <w:link w:val="25"/>
    <w:semiHidden/>
    <w:unhideWhenUsed/>
    <w:rsid w:val="00FC4A99"/>
    <w:pPr>
      <w:spacing w:after="120" w:line="480" w:lineRule="auto"/>
      <w:ind w:left="283"/>
    </w:pPr>
    <w:rPr>
      <w:rFonts w:asciiTheme="minorHAnsi" w:eastAsiaTheme="minorHAnsi" w:hAnsiTheme="minorHAnsi" w:cstheme="minorBidi"/>
    </w:rPr>
  </w:style>
  <w:style w:type="character" w:customStyle="1" w:styleId="43">
    <w:name w:val="заголовок 4 Знак"/>
    <w:rsid w:val="00FC4A99"/>
    <w:rPr>
      <w:rFonts w:ascii="Arial" w:hAnsi="Arial"/>
      <w:i/>
      <w:sz w:val="24"/>
      <w:szCs w:val="24"/>
      <w:lang w:val="ru-RU" w:eastAsia="ru-RU" w:bidi="ar-SA"/>
    </w:rPr>
  </w:style>
  <w:style w:type="paragraph" w:customStyle="1" w:styleId="affff5">
    <w:name w:val="основной"/>
    <w:basedOn w:val="ab"/>
    <w:rsid w:val="00FC4A99"/>
    <w:pPr>
      <w:spacing w:after="0" w:line="240" w:lineRule="auto"/>
      <w:ind w:firstLine="720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FontStyle23">
    <w:name w:val="Font Style23"/>
    <w:rsid w:val="00FC4A99"/>
    <w:rPr>
      <w:rFonts w:ascii="Times New Roman" w:hAnsi="Times New Roman" w:cs="Times New Roman"/>
      <w:sz w:val="18"/>
      <w:szCs w:val="18"/>
    </w:rPr>
  </w:style>
  <w:style w:type="paragraph" w:customStyle="1" w:styleId="ConsPlusNonformat">
    <w:name w:val="ConsPlusNonformat"/>
    <w:uiPriority w:val="99"/>
    <w:rsid w:val="00FC4A99"/>
    <w:pPr>
      <w:autoSpaceDE w:val="0"/>
      <w:autoSpaceDN w:val="0"/>
      <w:adjustRightInd w:val="0"/>
    </w:pPr>
    <w:rPr>
      <w:rFonts w:ascii="Courier New" w:eastAsiaTheme="minorHAnsi" w:hAnsi="Courier New" w:cs="Courier New"/>
      <w:lang w:eastAsia="en-US"/>
    </w:rPr>
  </w:style>
  <w:style w:type="character" w:styleId="affff6">
    <w:name w:val="Emphasis"/>
    <w:basedOn w:val="ac"/>
    <w:uiPriority w:val="20"/>
    <w:qFormat/>
    <w:rsid w:val="00FC4A99"/>
    <w:rPr>
      <w:i/>
      <w:iCs/>
    </w:rPr>
  </w:style>
  <w:style w:type="paragraph" w:customStyle="1" w:styleId="ConsPlusTitle">
    <w:name w:val="ConsPlusTitle"/>
    <w:rsid w:val="00FC4A99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b/>
      <w:bCs/>
      <w:sz w:val="24"/>
      <w:szCs w:val="24"/>
    </w:rPr>
  </w:style>
  <w:style w:type="paragraph" w:customStyle="1" w:styleId="1c">
    <w:name w:val="Для таблицы (приложения 1)"/>
    <w:basedOn w:val="ab"/>
    <w:uiPriority w:val="99"/>
    <w:rsid w:val="00FC4A99"/>
    <w:pPr>
      <w:widowControl w:val="0"/>
      <w:adjustRightInd w:val="0"/>
      <w:spacing w:after="0" w:line="240" w:lineRule="atLeast"/>
      <w:textAlignment w:val="baseline"/>
    </w:pPr>
    <w:rPr>
      <w:rFonts w:ascii="Arial" w:eastAsia="Times New Roman" w:hAnsi="Arial"/>
      <w:bCs/>
      <w:color w:val="000000"/>
      <w:spacing w:val="-5"/>
      <w:sz w:val="18"/>
    </w:rPr>
  </w:style>
  <w:style w:type="paragraph" w:styleId="affff7">
    <w:name w:val="List"/>
    <w:basedOn w:val="ab"/>
    <w:uiPriority w:val="99"/>
    <w:semiHidden/>
    <w:unhideWhenUsed/>
    <w:rsid w:val="00FC4A99"/>
    <w:pPr>
      <w:spacing w:after="0" w:line="240" w:lineRule="auto"/>
      <w:ind w:left="283" w:hanging="283"/>
      <w:contextualSpacing/>
      <w:jc w:val="center"/>
    </w:pPr>
    <w:rPr>
      <w:rFonts w:asciiTheme="minorHAnsi" w:eastAsiaTheme="minorHAnsi" w:hAnsiTheme="minorHAnsi" w:cstheme="minorBidi"/>
    </w:rPr>
  </w:style>
  <w:style w:type="paragraph" w:styleId="affff8">
    <w:name w:val="Revision"/>
    <w:hidden/>
    <w:uiPriority w:val="99"/>
    <w:semiHidden/>
    <w:rsid w:val="004C2034"/>
    <w:rPr>
      <w:sz w:val="22"/>
      <w:szCs w:val="22"/>
      <w:lang w:eastAsia="en-US"/>
    </w:rPr>
  </w:style>
  <w:style w:type="numbering" w:customStyle="1" w:styleId="1d">
    <w:name w:val="Нет списка1"/>
    <w:next w:val="ae"/>
    <w:uiPriority w:val="99"/>
    <w:semiHidden/>
    <w:unhideWhenUsed/>
    <w:rsid w:val="000C479F"/>
  </w:style>
  <w:style w:type="table" w:customStyle="1" w:styleId="1e">
    <w:name w:val="Сетка таблицы1"/>
    <w:basedOn w:val="ad"/>
    <w:next w:val="af"/>
    <w:uiPriority w:val="59"/>
    <w:rsid w:val="000C479F"/>
    <w:pPr>
      <w:jc w:val="center"/>
    </w:pPr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9">
    <w:name w:val="line number"/>
    <w:basedOn w:val="ac"/>
    <w:uiPriority w:val="99"/>
    <w:semiHidden/>
    <w:unhideWhenUsed/>
    <w:rsid w:val="000C479F"/>
  </w:style>
  <w:style w:type="paragraph" w:customStyle="1" w:styleId="xl63">
    <w:name w:val="xl63"/>
    <w:basedOn w:val="ab"/>
    <w:rsid w:val="00D454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64">
    <w:name w:val="xl64"/>
    <w:basedOn w:val="ab"/>
    <w:rsid w:val="00D454E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Default">
    <w:name w:val="Default"/>
    <w:rsid w:val="00B914D7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aa">
    <w:name w:val="_таблица"/>
    <w:basedOn w:val="ab"/>
    <w:link w:val="affffa"/>
    <w:qFormat/>
    <w:rsid w:val="00B914D7"/>
    <w:pPr>
      <w:keepNext/>
      <w:keepLines/>
      <w:numPr>
        <w:numId w:val="17"/>
      </w:numPr>
      <w:autoSpaceDE w:val="0"/>
      <w:autoSpaceDN w:val="0"/>
      <w:adjustRightInd w:val="0"/>
      <w:spacing w:after="0" w:line="360" w:lineRule="auto"/>
      <w:jc w:val="right"/>
    </w:pPr>
    <w:rPr>
      <w:rFonts w:ascii="Times New Roman" w:hAnsi="Times New Roman"/>
      <w:b/>
      <w:sz w:val="26"/>
      <w:szCs w:val="26"/>
    </w:rPr>
  </w:style>
  <w:style w:type="character" w:customStyle="1" w:styleId="affffa">
    <w:name w:val="_таблица Знак"/>
    <w:link w:val="aa"/>
    <w:rsid w:val="00B914D7"/>
    <w:rPr>
      <w:rFonts w:ascii="Times New Roman" w:hAnsi="Times New Roman"/>
      <w:b/>
      <w:sz w:val="26"/>
      <w:szCs w:val="26"/>
      <w:lang w:eastAsia="en-US"/>
    </w:rPr>
  </w:style>
  <w:style w:type="character" w:customStyle="1" w:styleId="aff9">
    <w:name w:val="Абзац списка Знак"/>
    <w:aliases w:val="Введение Знак,СТ Знак"/>
    <w:basedOn w:val="ac"/>
    <w:link w:val="aff8"/>
    <w:uiPriority w:val="99"/>
    <w:rsid w:val="00B914D7"/>
    <w:rPr>
      <w:sz w:val="22"/>
      <w:szCs w:val="22"/>
      <w:lang w:eastAsia="en-US"/>
    </w:rPr>
  </w:style>
  <w:style w:type="paragraph" w:customStyle="1" w:styleId="affffb">
    <w:name w:val="_прилож_"/>
    <w:basedOn w:val="21"/>
    <w:link w:val="affffc"/>
    <w:qFormat/>
    <w:rsid w:val="000414F6"/>
    <w:pPr>
      <w:numPr>
        <w:ilvl w:val="0"/>
      </w:numPr>
      <w:suppressLineNumbers w:val="0"/>
      <w:tabs>
        <w:tab w:val="clear" w:pos="9356"/>
      </w:tabs>
      <w:suppressAutoHyphens w:val="0"/>
      <w:spacing w:line="360" w:lineRule="auto"/>
      <w:ind w:firstLine="709"/>
    </w:pPr>
    <w:rPr>
      <w:iCs/>
      <w:color w:val="000000"/>
      <w:kern w:val="0"/>
      <w:sz w:val="48"/>
      <w:szCs w:val="28"/>
    </w:rPr>
  </w:style>
  <w:style w:type="character" w:customStyle="1" w:styleId="affffc">
    <w:name w:val="_прилож_ Знак"/>
    <w:link w:val="affffb"/>
    <w:rsid w:val="000414F6"/>
    <w:rPr>
      <w:rFonts w:ascii="Times New Roman" w:eastAsia="Times New Roman" w:hAnsi="Times New Roman"/>
      <w:b/>
      <w:bCs/>
      <w:iCs/>
      <w:color w:val="000000"/>
      <w:sz w:val="48"/>
      <w:szCs w:val="28"/>
      <w:lang w:val="x-none" w:eastAsia="en-US"/>
    </w:rPr>
  </w:style>
  <w:style w:type="character" w:customStyle="1" w:styleId="affffd">
    <w:name w:val="_рисунок Знак"/>
    <w:link w:val="a4"/>
    <w:locked/>
    <w:rsid w:val="00C10AE4"/>
    <w:rPr>
      <w:rFonts w:ascii="Times New Roman" w:hAnsi="Times New Roman"/>
      <w:b/>
      <w:sz w:val="24"/>
      <w:szCs w:val="24"/>
      <w:lang w:eastAsia="en-US"/>
    </w:rPr>
  </w:style>
  <w:style w:type="paragraph" w:customStyle="1" w:styleId="a4">
    <w:name w:val="_рисунок"/>
    <w:basedOn w:val="ab"/>
    <w:link w:val="affffd"/>
    <w:qFormat/>
    <w:rsid w:val="00C10AE4"/>
    <w:pPr>
      <w:numPr>
        <w:numId w:val="18"/>
      </w:numPr>
      <w:autoSpaceDE w:val="0"/>
      <w:autoSpaceDN w:val="0"/>
      <w:adjustRightInd w:val="0"/>
      <w:spacing w:after="0" w:line="240" w:lineRule="auto"/>
      <w:jc w:val="center"/>
    </w:pPr>
    <w:rPr>
      <w:rFonts w:ascii="Times New Roman" w:hAnsi="Times New Roman"/>
      <w:b/>
      <w:sz w:val="24"/>
      <w:szCs w:val="24"/>
    </w:rPr>
  </w:style>
  <w:style w:type="paragraph" w:customStyle="1" w:styleId="ConsPlusNormal">
    <w:name w:val="ConsPlusNormal"/>
    <w:rsid w:val="00673D10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font7">
    <w:name w:val="font7"/>
    <w:basedOn w:val="ab"/>
    <w:rsid w:val="00172BF1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8"/>
      <w:szCs w:val="28"/>
      <w:lang w:eastAsia="ru-RU"/>
    </w:rPr>
  </w:style>
  <w:style w:type="paragraph" w:customStyle="1" w:styleId="font8">
    <w:name w:val="font8"/>
    <w:basedOn w:val="ab"/>
    <w:rsid w:val="00172BF1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4"/>
      <w:szCs w:val="24"/>
      <w:lang w:eastAsia="ru-RU"/>
    </w:rPr>
  </w:style>
  <w:style w:type="paragraph" w:customStyle="1" w:styleId="font9">
    <w:name w:val="font9"/>
    <w:basedOn w:val="ab"/>
    <w:rsid w:val="00172BF1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lang w:eastAsia="ru-RU"/>
    </w:rPr>
  </w:style>
  <w:style w:type="paragraph" w:customStyle="1" w:styleId="xl107">
    <w:name w:val="xl107"/>
    <w:basedOn w:val="ab"/>
    <w:rsid w:val="00172BF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08">
    <w:name w:val="xl108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9">
    <w:name w:val="xl109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lang w:eastAsia="ru-RU"/>
    </w:rPr>
  </w:style>
  <w:style w:type="paragraph" w:customStyle="1" w:styleId="xl110">
    <w:name w:val="xl110"/>
    <w:basedOn w:val="ab"/>
    <w:rsid w:val="00172BF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11">
    <w:name w:val="xl111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12">
    <w:name w:val="xl112"/>
    <w:basedOn w:val="ab"/>
    <w:rsid w:val="00172B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3">
    <w:name w:val="xl113"/>
    <w:basedOn w:val="ab"/>
    <w:rsid w:val="00172B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4">
    <w:name w:val="xl114"/>
    <w:basedOn w:val="ab"/>
    <w:rsid w:val="00172BF1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xl115">
    <w:name w:val="xl115"/>
    <w:basedOn w:val="ab"/>
    <w:rsid w:val="00172BF1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center"/>
    </w:pPr>
    <w:rPr>
      <w:rFonts w:ascii="Arial CYR" w:eastAsia="Times New Roman" w:hAnsi="Arial CYR"/>
      <w:b/>
      <w:bCs/>
      <w:sz w:val="32"/>
      <w:szCs w:val="32"/>
      <w:lang w:eastAsia="ru-RU"/>
    </w:rPr>
  </w:style>
  <w:style w:type="paragraph" w:customStyle="1" w:styleId="xl116">
    <w:name w:val="xl116"/>
    <w:basedOn w:val="ab"/>
    <w:rsid w:val="00172BF1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sz w:val="32"/>
      <w:szCs w:val="32"/>
      <w:lang w:eastAsia="ru-RU"/>
    </w:rPr>
  </w:style>
  <w:style w:type="paragraph" w:customStyle="1" w:styleId="xl117">
    <w:name w:val="xl117"/>
    <w:basedOn w:val="ab"/>
    <w:rsid w:val="00172BF1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b/>
      <w:bCs/>
      <w:sz w:val="24"/>
      <w:szCs w:val="24"/>
      <w:lang w:eastAsia="ru-RU"/>
    </w:rPr>
  </w:style>
  <w:style w:type="paragraph" w:customStyle="1" w:styleId="xl118">
    <w:name w:val="xl118"/>
    <w:basedOn w:val="ab"/>
    <w:rsid w:val="00172BF1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CYR" w:eastAsia="Times New Roman" w:hAnsi="Arial CYR"/>
      <w:sz w:val="24"/>
      <w:szCs w:val="24"/>
      <w:lang w:eastAsia="ru-RU"/>
    </w:rPr>
  </w:style>
  <w:style w:type="paragraph" w:customStyle="1" w:styleId="xl119">
    <w:name w:val="xl119"/>
    <w:basedOn w:val="ab"/>
    <w:rsid w:val="00172BF1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styleId="affffe">
    <w:name w:val="Body Text"/>
    <w:basedOn w:val="ab"/>
    <w:link w:val="afffff"/>
    <w:semiHidden/>
    <w:unhideWhenUsed/>
    <w:rsid w:val="008707DB"/>
    <w:pPr>
      <w:spacing w:after="120"/>
    </w:pPr>
  </w:style>
  <w:style w:type="character" w:customStyle="1" w:styleId="afffff">
    <w:name w:val="Основной текст Знак"/>
    <w:basedOn w:val="ac"/>
    <w:link w:val="affffe"/>
    <w:semiHidden/>
    <w:rsid w:val="008707DB"/>
    <w:rPr>
      <w:sz w:val="22"/>
      <w:szCs w:val="22"/>
      <w:lang w:eastAsia="en-US"/>
    </w:rPr>
  </w:style>
  <w:style w:type="numbering" w:customStyle="1" w:styleId="27">
    <w:name w:val="Нет списка2"/>
    <w:next w:val="ae"/>
    <w:uiPriority w:val="99"/>
    <w:semiHidden/>
    <w:unhideWhenUsed/>
    <w:rsid w:val="00F428A5"/>
  </w:style>
  <w:style w:type="paragraph" w:styleId="34">
    <w:name w:val="Body Text 3"/>
    <w:basedOn w:val="ab"/>
    <w:link w:val="35"/>
    <w:semiHidden/>
    <w:unhideWhenUsed/>
    <w:rsid w:val="00F428A5"/>
    <w:pPr>
      <w:spacing w:after="120" w:line="360" w:lineRule="auto"/>
      <w:ind w:firstLine="709"/>
    </w:pPr>
    <w:rPr>
      <w:rFonts w:ascii="Times New Roman" w:hAnsi="Times New Roman"/>
      <w:color w:val="000000"/>
      <w:sz w:val="16"/>
      <w:szCs w:val="16"/>
    </w:rPr>
  </w:style>
  <w:style w:type="character" w:customStyle="1" w:styleId="35">
    <w:name w:val="Основной текст 3 Знак"/>
    <w:basedOn w:val="ac"/>
    <w:link w:val="34"/>
    <w:semiHidden/>
    <w:rsid w:val="00F428A5"/>
    <w:rPr>
      <w:rFonts w:ascii="Times New Roman" w:hAnsi="Times New Roman"/>
      <w:color w:val="000000"/>
      <w:sz w:val="16"/>
      <w:szCs w:val="16"/>
      <w:lang w:eastAsia="en-US"/>
    </w:rPr>
  </w:style>
  <w:style w:type="paragraph" w:styleId="36">
    <w:name w:val="Body Text Indent 3"/>
    <w:basedOn w:val="ab"/>
    <w:link w:val="37"/>
    <w:semiHidden/>
    <w:unhideWhenUsed/>
    <w:rsid w:val="00F428A5"/>
    <w:pPr>
      <w:spacing w:after="120" w:line="360" w:lineRule="auto"/>
      <w:ind w:left="283" w:firstLine="709"/>
    </w:pPr>
    <w:rPr>
      <w:rFonts w:ascii="Times New Roman" w:hAnsi="Times New Roman"/>
      <w:color w:val="000000"/>
      <w:sz w:val="16"/>
      <w:szCs w:val="16"/>
    </w:rPr>
  </w:style>
  <w:style w:type="character" w:customStyle="1" w:styleId="37">
    <w:name w:val="Основной текст с отступом 3 Знак"/>
    <w:basedOn w:val="ac"/>
    <w:link w:val="36"/>
    <w:semiHidden/>
    <w:rsid w:val="00F428A5"/>
    <w:rPr>
      <w:rFonts w:ascii="Times New Roman" w:hAnsi="Times New Roman"/>
      <w:color w:val="000000"/>
      <w:sz w:val="16"/>
      <w:szCs w:val="16"/>
      <w:lang w:eastAsia="en-US"/>
    </w:rPr>
  </w:style>
  <w:style w:type="paragraph" w:customStyle="1" w:styleId="1f">
    <w:name w:val="1"/>
    <w:basedOn w:val="21"/>
    <w:link w:val="1f0"/>
    <w:rsid w:val="00F428A5"/>
    <w:pPr>
      <w:keepLines/>
      <w:numPr>
        <w:ilvl w:val="0"/>
      </w:numPr>
      <w:suppressLineNumbers w:val="0"/>
      <w:tabs>
        <w:tab w:val="clear" w:pos="9356"/>
      </w:tabs>
      <w:suppressAutoHyphens w:val="0"/>
      <w:spacing w:before="200" w:after="0" w:line="276" w:lineRule="auto"/>
      <w:jc w:val="left"/>
    </w:pPr>
    <w:rPr>
      <w:b w:val="0"/>
      <w:bCs w:val="0"/>
      <w:color w:val="000000"/>
      <w:kern w:val="0"/>
      <w:lang w:val="ru-RU"/>
    </w:rPr>
  </w:style>
  <w:style w:type="character" w:customStyle="1" w:styleId="1f0">
    <w:name w:val="1 Знак"/>
    <w:link w:val="1f"/>
    <w:locked/>
    <w:rsid w:val="00F428A5"/>
    <w:rPr>
      <w:rFonts w:ascii="Times New Roman" w:eastAsia="Times New Roman" w:hAnsi="Times New Roman"/>
      <w:color w:val="000000"/>
      <w:sz w:val="26"/>
      <w:szCs w:val="26"/>
      <w:lang w:eastAsia="en-US"/>
    </w:rPr>
  </w:style>
  <w:style w:type="paragraph" w:customStyle="1" w:styleId="1f1">
    <w:name w:val="Абзац списка1"/>
    <w:basedOn w:val="ab"/>
    <w:rsid w:val="00F428A5"/>
    <w:pPr>
      <w:ind w:left="720"/>
    </w:pPr>
  </w:style>
  <w:style w:type="character" w:customStyle="1" w:styleId="afffff0">
    <w:name w:val="заголовок табл Знак"/>
    <w:locked/>
    <w:rsid w:val="00F428A5"/>
    <w:rPr>
      <w:rFonts w:ascii="Times New Roman" w:hAnsi="Times New Roman"/>
      <w:b/>
      <w:sz w:val="24"/>
    </w:rPr>
  </w:style>
  <w:style w:type="paragraph" w:customStyle="1" w:styleId="28">
    <w:name w:val="Абзац списка2"/>
    <w:basedOn w:val="ab"/>
    <w:rsid w:val="00F428A5"/>
    <w:pPr>
      <w:widowControl w:val="0"/>
      <w:adjustRightInd w:val="0"/>
      <w:spacing w:before="120" w:after="120" w:line="240" w:lineRule="auto"/>
      <w:jc w:val="both"/>
      <w:textAlignment w:val="baseline"/>
    </w:pPr>
    <w:rPr>
      <w:rFonts w:ascii="Times New Roman" w:hAnsi="Times New Roman"/>
      <w:spacing w:val="-5"/>
      <w:sz w:val="28"/>
    </w:rPr>
  </w:style>
  <w:style w:type="paragraph" w:customStyle="1" w:styleId="a7">
    <w:name w:val="_прилож"/>
    <w:basedOn w:val="3"/>
    <w:link w:val="afffff1"/>
    <w:qFormat/>
    <w:rsid w:val="00F428A5"/>
    <w:pPr>
      <w:widowControl/>
      <w:numPr>
        <w:ilvl w:val="0"/>
        <w:numId w:val="20"/>
      </w:numPr>
      <w:suppressAutoHyphens w:val="0"/>
      <w:spacing w:before="200" w:after="0"/>
      <w:jc w:val="center"/>
    </w:pPr>
    <w:rPr>
      <w:sz w:val="48"/>
      <w:szCs w:val="22"/>
    </w:rPr>
  </w:style>
  <w:style w:type="character" w:customStyle="1" w:styleId="afffff1">
    <w:name w:val="_прилож Знак"/>
    <w:link w:val="a7"/>
    <w:rsid w:val="00F428A5"/>
    <w:rPr>
      <w:rFonts w:ascii="Times New Roman" w:eastAsia="Times New Roman" w:hAnsi="Times New Roman"/>
      <w:b/>
      <w:bCs/>
      <w:sz w:val="48"/>
      <w:szCs w:val="22"/>
      <w:lang w:eastAsia="en-US"/>
    </w:rPr>
  </w:style>
  <w:style w:type="paragraph" w:customStyle="1" w:styleId="afffff2">
    <w:name w:val="_Обычный"/>
    <w:basedOn w:val="aff8"/>
    <w:link w:val="afffff3"/>
    <w:qFormat/>
    <w:rsid w:val="00F428A5"/>
    <w:pPr>
      <w:spacing w:after="0" w:line="360" w:lineRule="auto"/>
      <w:ind w:left="0" w:firstLine="567"/>
      <w:jc w:val="both"/>
    </w:pPr>
    <w:rPr>
      <w:rFonts w:ascii="Times New Roman" w:hAnsi="Times New Roman"/>
      <w:sz w:val="26"/>
      <w:szCs w:val="26"/>
    </w:rPr>
  </w:style>
  <w:style w:type="character" w:customStyle="1" w:styleId="afffff3">
    <w:name w:val="_Обычный Знак"/>
    <w:link w:val="afffff2"/>
    <w:rsid w:val="00F428A5"/>
    <w:rPr>
      <w:rFonts w:ascii="Times New Roman" w:hAnsi="Times New Roman"/>
      <w:sz w:val="26"/>
      <w:szCs w:val="26"/>
      <w:lang w:eastAsia="en-US"/>
    </w:rPr>
  </w:style>
  <w:style w:type="paragraph" w:customStyle="1" w:styleId="afffff4">
    <w:name w:val="_Выделение"/>
    <w:basedOn w:val="aff8"/>
    <w:link w:val="afffff5"/>
    <w:qFormat/>
    <w:rsid w:val="00F428A5"/>
    <w:pPr>
      <w:keepNext/>
      <w:spacing w:after="0" w:line="360" w:lineRule="auto"/>
      <w:ind w:left="0" w:firstLine="567"/>
      <w:jc w:val="both"/>
    </w:pPr>
    <w:rPr>
      <w:rFonts w:ascii="Times New Roman" w:hAnsi="Times New Roman"/>
      <w:b/>
      <w:sz w:val="26"/>
      <w:szCs w:val="26"/>
    </w:rPr>
  </w:style>
  <w:style w:type="character" w:customStyle="1" w:styleId="afffff5">
    <w:name w:val="_Выделение Знак"/>
    <w:link w:val="afffff4"/>
    <w:rsid w:val="00F428A5"/>
    <w:rPr>
      <w:rFonts w:ascii="Times New Roman" w:hAnsi="Times New Roman"/>
      <w:b/>
      <w:sz w:val="26"/>
      <w:szCs w:val="26"/>
      <w:lang w:eastAsia="en-US"/>
    </w:rPr>
  </w:style>
  <w:style w:type="paragraph" w:customStyle="1" w:styleId="a1">
    <w:name w:val="_Рисунок"/>
    <w:basedOn w:val="aff8"/>
    <w:link w:val="afffff6"/>
    <w:qFormat/>
    <w:rsid w:val="00F428A5"/>
    <w:pPr>
      <w:numPr>
        <w:numId w:val="21"/>
      </w:numPr>
      <w:spacing w:after="240" w:line="240" w:lineRule="auto"/>
      <w:jc w:val="center"/>
    </w:pPr>
    <w:rPr>
      <w:rFonts w:ascii="Times New Roman" w:hAnsi="Times New Roman"/>
      <w:b/>
      <w:sz w:val="26"/>
      <w:szCs w:val="26"/>
    </w:rPr>
  </w:style>
  <w:style w:type="character" w:customStyle="1" w:styleId="afffff6">
    <w:name w:val="_Рисунок Знак"/>
    <w:link w:val="a1"/>
    <w:rsid w:val="00F428A5"/>
    <w:rPr>
      <w:rFonts w:ascii="Times New Roman" w:hAnsi="Times New Roman"/>
      <w:b/>
      <w:sz w:val="26"/>
      <w:szCs w:val="26"/>
      <w:lang w:eastAsia="en-US"/>
    </w:rPr>
  </w:style>
  <w:style w:type="paragraph" w:customStyle="1" w:styleId="12">
    <w:name w:val="Стиль1_ГЛАВА"/>
    <w:basedOn w:val="14"/>
    <w:link w:val="1f2"/>
    <w:qFormat/>
    <w:rsid w:val="006153CE"/>
    <w:pPr>
      <w:keepNext w:val="0"/>
      <w:pageBreakBefore/>
      <w:numPr>
        <w:numId w:val="16"/>
      </w:numPr>
      <w:tabs>
        <w:tab w:val="clear" w:pos="9356"/>
        <w:tab w:val="left" w:pos="1560"/>
      </w:tabs>
      <w:spacing w:before="120" w:after="240"/>
      <w:jc w:val="left"/>
    </w:pPr>
    <w:rPr>
      <w:sz w:val="28"/>
      <w:szCs w:val="28"/>
    </w:rPr>
  </w:style>
  <w:style w:type="paragraph" w:customStyle="1" w:styleId="20">
    <w:name w:val="Стиль2_Часть"/>
    <w:basedOn w:val="21"/>
    <w:link w:val="29"/>
    <w:qFormat/>
    <w:rsid w:val="006153CE"/>
    <w:pPr>
      <w:keepNext w:val="0"/>
      <w:numPr>
        <w:numId w:val="19"/>
      </w:numPr>
      <w:suppressLineNumbers w:val="0"/>
      <w:tabs>
        <w:tab w:val="clear" w:pos="9356"/>
      </w:tabs>
      <w:spacing w:before="120" w:after="240"/>
      <w:jc w:val="left"/>
    </w:pPr>
    <w:rPr>
      <w:sz w:val="24"/>
    </w:rPr>
  </w:style>
  <w:style w:type="character" w:customStyle="1" w:styleId="1f2">
    <w:name w:val="Стиль1_ГЛАВА Знак"/>
    <w:basedOn w:val="110"/>
    <w:link w:val="12"/>
    <w:rsid w:val="006153CE"/>
    <w:rPr>
      <w:rFonts w:ascii="Times New Roman" w:eastAsia="Times New Roman" w:hAnsi="Times New Roman"/>
      <w:b/>
      <w:bCs/>
      <w:caps/>
      <w:kern w:val="28"/>
      <w:sz w:val="28"/>
      <w:szCs w:val="28"/>
      <w:lang w:val="x-none" w:eastAsia="en-US"/>
    </w:rPr>
  </w:style>
  <w:style w:type="paragraph" w:customStyle="1" w:styleId="30">
    <w:name w:val="Стиль3_Подпункты"/>
    <w:basedOn w:val="21"/>
    <w:link w:val="38"/>
    <w:qFormat/>
    <w:rsid w:val="006153CE"/>
    <w:pPr>
      <w:keepNext w:val="0"/>
      <w:numPr>
        <w:ilvl w:val="2"/>
        <w:numId w:val="19"/>
      </w:numPr>
      <w:suppressLineNumbers w:val="0"/>
      <w:tabs>
        <w:tab w:val="clear" w:pos="9356"/>
      </w:tabs>
      <w:spacing w:before="120" w:after="240"/>
      <w:jc w:val="left"/>
    </w:pPr>
    <w:rPr>
      <w:sz w:val="24"/>
    </w:rPr>
  </w:style>
  <w:style w:type="character" w:customStyle="1" w:styleId="29">
    <w:name w:val="Стиль2_Часть Знак"/>
    <w:basedOn w:val="22"/>
    <w:link w:val="20"/>
    <w:rsid w:val="006153CE"/>
    <w:rPr>
      <w:rFonts w:ascii="Times New Roman" w:eastAsia="Times New Roman" w:hAnsi="Times New Roman"/>
      <w:b/>
      <w:bCs/>
      <w:kern w:val="28"/>
      <w:sz w:val="24"/>
      <w:szCs w:val="26"/>
      <w:lang w:val="x-none" w:eastAsia="en-US"/>
    </w:rPr>
  </w:style>
  <w:style w:type="character" w:customStyle="1" w:styleId="38">
    <w:name w:val="Стиль3_Подпункты Знак"/>
    <w:basedOn w:val="22"/>
    <w:link w:val="30"/>
    <w:rsid w:val="006153CE"/>
    <w:rPr>
      <w:rFonts w:ascii="Times New Roman" w:eastAsia="Times New Roman" w:hAnsi="Times New Roman"/>
      <w:b/>
      <w:bCs/>
      <w:kern w:val="28"/>
      <w:sz w:val="24"/>
      <w:szCs w:val="26"/>
      <w:lang w:val="x-none" w:eastAsia="en-US"/>
    </w:rPr>
  </w:style>
  <w:style w:type="paragraph" w:customStyle="1" w:styleId="Style150">
    <w:name w:val="Style150"/>
    <w:basedOn w:val="ab"/>
    <w:rsid w:val="00D60EC5"/>
    <w:pPr>
      <w:spacing w:after="0" w:line="353" w:lineRule="exact"/>
      <w:ind w:firstLine="585"/>
      <w:jc w:val="both"/>
    </w:pPr>
    <w:rPr>
      <w:rFonts w:ascii="Arial" w:eastAsia="Arial" w:hAnsi="Arial" w:cs="Arial"/>
      <w:sz w:val="20"/>
      <w:szCs w:val="20"/>
      <w:lang w:eastAsia="ru-RU"/>
    </w:rPr>
  </w:style>
  <w:style w:type="paragraph" w:customStyle="1" w:styleId="Style202">
    <w:name w:val="Style202"/>
    <w:basedOn w:val="ab"/>
    <w:rsid w:val="00D60EC5"/>
    <w:pPr>
      <w:spacing w:after="0" w:line="355" w:lineRule="exact"/>
      <w:ind w:firstLine="615"/>
      <w:jc w:val="both"/>
    </w:pPr>
    <w:rPr>
      <w:rFonts w:ascii="Arial" w:eastAsia="Arial" w:hAnsi="Arial" w:cs="Arial"/>
      <w:sz w:val="20"/>
      <w:szCs w:val="20"/>
      <w:lang w:eastAsia="ru-RU"/>
    </w:rPr>
  </w:style>
  <w:style w:type="paragraph" w:customStyle="1" w:styleId="Style172">
    <w:name w:val="Style172"/>
    <w:basedOn w:val="ab"/>
    <w:rsid w:val="00D60EC5"/>
    <w:pPr>
      <w:spacing w:after="0" w:line="345" w:lineRule="exact"/>
      <w:ind w:firstLine="600"/>
      <w:jc w:val="both"/>
    </w:pPr>
    <w:rPr>
      <w:rFonts w:ascii="Arial" w:eastAsia="Arial" w:hAnsi="Arial" w:cs="Arial"/>
      <w:sz w:val="20"/>
      <w:szCs w:val="20"/>
      <w:lang w:eastAsia="ru-RU"/>
    </w:rPr>
  </w:style>
  <w:style w:type="character" w:customStyle="1" w:styleId="CharStyle47">
    <w:name w:val="CharStyle47"/>
    <w:basedOn w:val="ac"/>
    <w:rsid w:val="00D60EC5"/>
    <w:rPr>
      <w:rFonts w:ascii="Arial" w:eastAsia="Arial" w:hAnsi="Arial" w:cs="Arial"/>
      <w:b w:val="0"/>
      <w:bCs w:val="0"/>
      <w:i w:val="0"/>
      <w:iCs w:val="0"/>
      <w:smallCaps w:val="0"/>
      <w:spacing w:val="-10"/>
      <w:sz w:val="18"/>
      <w:szCs w:val="18"/>
    </w:rPr>
  </w:style>
  <w:style w:type="character" w:customStyle="1" w:styleId="CharStyle76">
    <w:name w:val="CharStyle76"/>
    <w:basedOn w:val="ac"/>
    <w:rsid w:val="00D60EC5"/>
    <w:rPr>
      <w:rFonts w:ascii="Arial" w:eastAsia="Arial" w:hAnsi="Arial" w:cs="Arial"/>
      <w:b w:val="0"/>
      <w:bCs w:val="0"/>
      <w:i/>
      <w:iCs/>
      <w:smallCaps w:val="0"/>
      <w:spacing w:val="-10"/>
      <w:sz w:val="18"/>
      <w:szCs w:val="18"/>
    </w:rPr>
  </w:style>
  <w:style w:type="character" w:customStyle="1" w:styleId="CharStyle63">
    <w:name w:val="CharStyle63"/>
    <w:basedOn w:val="ac"/>
    <w:rsid w:val="00D60EC5"/>
    <w:rPr>
      <w:rFonts w:ascii="Georgia" w:eastAsia="Georgia" w:hAnsi="Georgia" w:cs="Georgia"/>
      <w:b w:val="0"/>
      <w:bCs w:val="0"/>
      <w:i w:val="0"/>
      <w:iCs w:val="0"/>
      <w:smallCaps w:val="0"/>
      <w:sz w:val="20"/>
      <w:szCs w:val="20"/>
    </w:rPr>
  </w:style>
  <w:style w:type="character" w:customStyle="1" w:styleId="CharStyle113">
    <w:name w:val="CharStyle113"/>
    <w:basedOn w:val="ac"/>
    <w:rsid w:val="00D60EC5"/>
    <w:rPr>
      <w:rFonts w:ascii="Arial" w:eastAsia="Arial" w:hAnsi="Arial" w:cs="Arial"/>
      <w:b/>
      <w:bCs/>
      <w:i w:val="0"/>
      <w:iCs w:val="0"/>
      <w:smallCaps w:val="0"/>
      <w:sz w:val="20"/>
      <w:szCs w:val="20"/>
    </w:rPr>
  </w:style>
  <w:style w:type="paragraph" w:customStyle="1" w:styleId="Style148">
    <w:name w:val="Style148"/>
    <w:basedOn w:val="ab"/>
    <w:rsid w:val="00D60EC5"/>
    <w:pPr>
      <w:spacing w:after="0" w:line="240" w:lineRule="auto"/>
    </w:pPr>
    <w:rPr>
      <w:rFonts w:ascii="Arial" w:eastAsia="Arial" w:hAnsi="Arial" w:cs="Arial"/>
      <w:sz w:val="20"/>
      <w:szCs w:val="20"/>
      <w:lang w:eastAsia="ru-RU"/>
    </w:rPr>
  </w:style>
  <w:style w:type="paragraph" w:customStyle="1" w:styleId="Style299">
    <w:name w:val="Style299"/>
    <w:basedOn w:val="ab"/>
    <w:rsid w:val="00D60EC5"/>
    <w:pPr>
      <w:spacing w:after="0" w:line="360" w:lineRule="exact"/>
      <w:jc w:val="both"/>
    </w:pPr>
    <w:rPr>
      <w:rFonts w:ascii="Arial" w:eastAsia="Arial" w:hAnsi="Arial" w:cs="Arial"/>
      <w:sz w:val="20"/>
      <w:szCs w:val="20"/>
      <w:lang w:eastAsia="ru-RU"/>
    </w:rPr>
  </w:style>
  <w:style w:type="character" w:customStyle="1" w:styleId="FontStyle139">
    <w:name w:val="Font Style139"/>
    <w:basedOn w:val="ac"/>
    <w:uiPriority w:val="99"/>
    <w:rsid w:val="00E87ABE"/>
    <w:rPr>
      <w:rFonts w:ascii="Arial" w:hAnsi="Arial" w:cs="Arial" w:hint="default"/>
      <w:sz w:val="22"/>
      <w:szCs w:val="22"/>
    </w:rPr>
  </w:style>
  <w:style w:type="paragraph" w:customStyle="1" w:styleId="Style8">
    <w:name w:val="Style8"/>
    <w:basedOn w:val="ab"/>
    <w:uiPriority w:val="99"/>
    <w:rsid w:val="00722D22"/>
    <w:pPr>
      <w:widowControl w:val="0"/>
      <w:autoSpaceDE w:val="0"/>
      <w:autoSpaceDN w:val="0"/>
      <w:adjustRightInd w:val="0"/>
      <w:spacing w:after="0" w:line="414" w:lineRule="exact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15">
    <w:name w:val="Style15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30">
    <w:name w:val="Style30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50">
    <w:name w:val="Style50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customStyle="1" w:styleId="Style51">
    <w:name w:val="Style51"/>
    <w:basedOn w:val="ab"/>
    <w:uiPriority w:val="99"/>
    <w:rsid w:val="00722D22"/>
    <w:pPr>
      <w:widowControl w:val="0"/>
      <w:autoSpaceDE w:val="0"/>
      <w:autoSpaceDN w:val="0"/>
      <w:adjustRightInd w:val="0"/>
      <w:spacing w:after="0" w:line="230" w:lineRule="exact"/>
    </w:pPr>
    <w:rPr>
      <w:rFonts w:ascii="Arial" w:eastAsiaTheme="minorEastAsia" w:hAnsi="Arial" w:cs="Arial"/>
      <w:sz w:val="24"/>
      <w:szCs w:val="24"/>
      <w:lang w:eastAsia="ru-RU"/>
    </w:rPr>
  </w:style>
  <w:style w:type="character" w:customStyle="1" w:styleId="FontStyle137">
    <w:name w:val="Font Style137"/>
    <w:basedOn w:val="ac"/>
    <w:uiPriority w:val="99"/>
    <w:rsid w:val="00722D22"/>
    <w:rPr>
      <w:rFonts w:ascii="Arial" w:hAnsi="Arial" w:cs="Arial"/>
      <w:sz w:val="18"/>
      <w:szCs w:val="18"/>
    </w:rPr>
  </w:style>
  <w:style w:type="paragraph" w:customStyle="1" w:styleId="xl120">
    <w:name w:val="xl12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21">
    <w:name w:val="xl12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2">
    <w:name w:val="xl122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3">
    <w:name w:val="xl12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4">
    <w:name w:val="xl124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25">
    <w:name w:val="xl12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6">
    <w:name w:val="xl126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7">
    <w:name w:val="xl127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8">
    <w:name w:val="xl12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CE6F1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29">
    <w:name w:val="xl12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5B3D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30">
    <w:name w:val="xl13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1">
    <w:name w:val="xl13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2">
    <w:name w:val="xl132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3">
    <w:name w:val="xl13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4">
    <w:name w:val="xl134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5">
    <w:name w:val="xl13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36">
    <w:name w:val="xl136"/>
    <w:basedOn w:val="ab"/>
    <w:rsid w:val="00C50719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37">
    <w:name w:val="xl137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8">
    <w:name w:val="xl13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39">
    <w:name w:val="xl13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0">
    <w:name w:val="xl14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C0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1">
    <w:name w:val="xl14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2">
    <w:name w:val="xl142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3">
    <w:name w:val="xl14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4">
    <w:name w:val="xl144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DD9C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5">
    <w:name w:val="xl14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66C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46">
    <w:name w:val="xl146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47">
    <w:name w:val="xl147"/>
    <w:basedOn w:val="ab"/>
    <w:rsid w:val="00C5071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48">
    <w:name w:val="xl148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49">
    <w:name w:val="xl14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0">
    <w:name w:val="xl150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1">
    <w:name w:val="xl15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2">
    <w:name w:val="xl152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3">
    <w:name w:val="xl15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4">
    <w:name w:val="xl154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5">
    <w:name w:val="xl15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56">
    <w:name w:val="xl156"/>
    <w:basedOn w:val="ab"/>
    <w:rsid w:val="00C5071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57">
    <w:name w:val="xl157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58">
    <w:name w:val="xl15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48A5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59">
    <w:name w:val="xl159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48A54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0">
    <w:name w:val="xl160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61">
    <w:name w:val="xl161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2">
    <w:name w:val="xl162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ABF8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3">
    <w:name w:val="xl16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95B3D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4">
    <w:name w:val="xl164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95B3D7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5">
    <w:name w:val="xl165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6">
    <w:name w:val="xl166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00B0F0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7">
    <w:name w:val="xl167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68">
    <w:name w:val="xl168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69">
    <w:name w:val="xl169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70">
    <w:name w:val="xl170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i/>
      <w:iCs/>
      <w:sz w:val="20"/>
      <w:szCs w:val="20"/>
      <w:lang w:eastAsia="ru-RU"/>
    </w:rPr>
  </w:style>
  <w:style w:type="paragraph" w:customStyle="1" w:styleId="xl171">
    <w:name w:val="xl171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ru-RU"/>
    </w:rPr>
  </w:style>
  <w:style w:type="paragraph" w:customStyle="1" w:styleId="xl172">
    <w:name w:val="xl172"/>
    <w:basedOn w:val="ab"/>
    <w:rsid w:val="00C50719"/>
    <w:pP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3">
    <w:name w:val="xl173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4">
    <w:name w:val="xl174"/>
    <w:basedOn w:val="ab"/>
    <w:rsid w:val="00C50719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5">
    <w:name w:val="xl175"/>
    <w:basedOn w:val="ab"/>
    <w:rsid w:val="00C5071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customStyle="1" w:styleId="xl176">
    <w:name w:val="xl176"/>
    <w:basedOn w:val="ab"/>
    <w:rsid w:val="00C5071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66FF66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ru-RU"/>
    </w:rPr>
  </w:style>
  <w:style w:type="paragraph" w:styleId="afffff7">
    <w:name w:val="Normal Indent"/>
    <w:basedOn w:val="ab"/>
    <w:rsid w:val="00F16285"/>
    <w:pPr>
      <w:ind w:left="708"/>
    </w:pPr>
    <w:rPr>
      <w:rFonts w:eastAsia="Times New Roman"/>
    </w:rPr>
  </w:style>
  <w:style w:type="paragraph" w:customStyle="1" w:styleId="Style4">
    <w:name w:val="Style4"/>
    <w:basedOn w:val="ab"/>
    <w:uiPriority w:val="99"/>
    <w:rsid w:val="006032D7"/>
    <w:pPr>
      <w:widowControl w:val="0"/>
      <w:autoSpaceDE w:val="0"/>
      <w:autoSpaceDN w:val="0"/>
      <w:adjustRightInd w:val="0"/>
      <w:spacing w:after="0" w:line="106" w:lineRule="exact"/>
      <w:ind w:firstLine="67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5">
    <w:name w:val="Style5"/>
    <w:basedOn w:val="ab"/>
    <w:uiPriority w:val="99"/>
    <w:rsid w:val="006032D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6">
    <w:name w:val="Style6"/>
    <w:basedOn w:val="ab"/>
    <w:uiPriority w:val="99"/>
    <w:rsid w:val="006032D7"/>
    <w:pPr>
      <w:widowControl w:val="0"/>
      <w:autoSpaceDE w:val="0"/>
      <w:autoSpaceDN w:val="0"/>
      <w:adjustRightInd w:val="0"/>
      <w:spacing w:after="0" w:line="192" w:lineRule="exact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7">
    <w:name w:val="Style7"/>
    <w:basedOn w:val="ab"/>
    <w:uiPriority w:val="99"/>
    <w:rsid w:val="006032D7"/>
    <w:pPr>
      <w:widowControl w:val="0"/>
      <w:autoSpaceDE w:val="0"/>
      <w:autoSpaceDN w:val="0"/>
      <w:adjustRightInd w:val="0"/>
      <w:spacing w:after="0" w:line="184" w:lineRule="exact"/>
      <w:ind w:firstLine="82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2">
    <w:name w:val="Font Style12"/>
    <w:basedOn w:val="ac"/>
    <w:uiPriority w:val="99"/>
    <w:rsid w:val="006032D7"/>
    <w:rPr>
      <w:rFonts w:ascii="Times New Roman" w:hAnsi="Times New Roman" w:cs="Times New Roman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6032D7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b"/>
    <w:uiPriority w:val="1"/>
    <w:qFormat/>
    <w:rsid w:val="006032D7"/>
    <w:pPr>
      <w:widowControl w:val="0"/>
      <w:spacing w:after="0" w:line="240" w:lineRule="auto"/>
    </w:pPr>
    <w:rPr>
      <w:rFonts w:asciiTheme="minorHAnsi" w:eastAsiaTheme="minorHAnsi" w:hAnsiTheme="minorHAnsi" w:cstheme="minorBidi"/>
      <w:lang w:val="en-US"/>
    </w:rPr>
  </w:style>
  <w:style w:type="character" w:customStyle="1" w:styleId="FontStyle11">
    <w:name w:val="Font Style11"/>
    <w:basedOn w:val="ac"/>
    <w:uiPriority w:val="99"/>
    <w:rsid w:val="006032D7"/>
    <w:rPr>
      <w:rFonts w:ascii="Times New Roman" w:hAnsi="Times New Roman" w:cs="Times New Roman"/>
      <w:b/>
      <w:bCs/>
      <w:spacing w:val="-10"/>
      <w:sz w:val="18"/>
      <w:szCs w:val="18"/>
    </w:rPr>
  </w:style>
  <w:style w:type="character" w:customStyle="1" w:styleId="FontStyle14">
    <w:name w:val="Font Style14"/>
    <w:basedOn w:val="ac"/>
    <w:uiPriority w:val="99"/>
    <w:rsid w:val="006032D7"/>
    <w:rPr>
      <w:rFonts w:ascii="Times New Roman" w:hAnsi="Times New Roman" w:cs="Times New Roman"/>
      <w:sz w:val="18"/>
      <w:szCs w:val="18"/>
    </w:rPr>
  </w:style>
  <w:style w:type="paragraph" w:customStyle="1" w:styleId="Style2">
    <w:name w:val="Style2"/>
    <w:basedOn w:val="ab"/>
    <w:uiPriority w:val="99"/>
    <w:rsid w:val="006032D7"/>
    <w:pPr>
      <w:widowControl w:val="0"/>
      <w:autoSpaceDE w:val="0"/>
      <w:autoSpaceDN w:val="0"/>
      <w:adjustRightInd w:val="0"/>
      <w:spacing w:after="0" w:line="238" w:lineRule="exact"/>
      <w:jc w:val="center"/>
    </w:pPr>
    <w:rPr>
      <w:rFonts w:ascii="Times New Roman" w:eastAsiaTheme="minorEastAsia" w:hAnsi="Times New Roman"/>
      <w:sz w:val="24"/>
      <w:szCs w:val="24"/>
      <w:lang w:eastAsia="ru-RU"/>
    </w:rPr>
  </w:style>
  <w:style w:type="paragraph" w:customStyle="1" w:styleId="Style3">
    <w:name w:val="Style3"/>
    <w:basedOn w:val="ab"/>
    <w:uiPriority w:val="99"/>
    <w:rsid w:val="006032D7"/>
    <w:pPr>
      <w:widowControl w:val="0"/>
      <w:autoSpaceDE w:val="0"/>
      <w:autoSpaceDN w:val="0"/>
      <w:adjustRightInd w:val="0"/>
      <w:spacing w:after="0" w:line="214" w:lineRule="exact"/>
      <w:jc w:val="both"/>
    </w:pPr>
    <w:rPr>
      <w:rFonts w:ascii="Times New Roman" w:eastAsiaTheme="minorEastAsia" w:hAnsi="Times New Roman"/>
      <w:sz w:val="24"/>
      <w:szCs w:val="24"/>
      <w:lang w:eastAsia="ru-RU"/>
    </w:rPr>
  </w:style>
  <w:style w:type="character" w:customStyle="1" w:styleId="FontStyle16">
    <w:name w:val="Font Style16"/>
    <w:basedOn w:val="ac"/>
    <w:uiPriority w:val="99"/>
    <w:rsid w:val="006032D7"/>
    <w:rPr>
      <w:rFonts w:ascii="Garamond" w:hAnsi="Garamond" w:cs="Garamond"/>
      <w:sz w:val="22"/>
      <w:szCs w:val="22"/>
    </w:rPr>
  </w:style>
  <w:style w:type="paragraph" w:styleId="2a">
    <w:name w:val="Body Text 2"/>
    <w:basedOn w:val="ab"/>
    <w:link w:val="2b"/>
    <w:semiHidden/>
    <w:unhideWhenUsed/>
    <w:rsid w:val="006032D7"/>
    <w:pPr>
      <w:spacing w:after="120" w:line="480" w:lineRule="auto"/>
    </w:pPr>
  </w:style>
  <w:style w:type="character" w:customStyle="1" w:styleId="2b">
    <w:name w:val="Основной текст 2 Знак"/>
    <w:basedOn w:val="ac"/>
    <w:link w:val="2a"/>
    <w:semiHidden/>
    <w:rsid w:val="006032D7"/>
    <w:rPr>
      <w:sz w:val="22"/>
      <w:szCs w:val="22"/>
      <w:lang w:eastAsia="en-US"/>
    </w:rPr>
  </w:style>
  <w:style w:type="paragraph" w:customStyle="1" w:styleId="1f3">
    <w:name w:val="таблица 1"/>
    <w:basedOn w:val="ab"/>
    <w:rsid w:val="006032D7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onsPlusCell">
    <w:name w:val="ConsPlusCell"/>
    <w:rsid w:val="006032D7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afffff8">
    <w:name w:val="мой текст"/>
    <w:basedOn w:val="ab"/>
    <w:link w:val="afffff9"/>
    <w:uiPriority w:val="99"/>
    <w:qFormat/>
    <w:rsid w:val="0082259D"/>
    <w:pPr>
      <w:spacing w:after="0" w:line="360" w:lineRule="auto"/>
      <w:ind w:firstLine="709"/>
      <w:jc w:val="both"/>
    </w:pPr>
    <w:rPr>
      <w:rFonts w:ascii="Arial" w:eastAsia="Times New Roman" w:hAnsi="Arial" w:cs="Arial"/>
      <w:sz w:val="24"/>
      <w:lang w:eastAsia="ar-SA"/>
    </w:rPr>
  </w:style>
  <w:style w:type="character" w:customStyle="1" w:styleId="afffff9">
    <w:name w:val="мой текст Знак"/>
    <w:basedOn w:val="ac"/>
    <w:link w:val="afffff8"/>
    <w:uiPriority w:val="99"/>
    <w:rsid w:val="0082259D"/>
    <w:rPr>
      <w:rFonts w:ascii="Arial" w:eastAsia="Times New Roman" w:hAnsi="Arial" w:cs="Arial"/>
      <w:sz w:val="24"/>
      <w:szCs w:val="22"/>
      <w:lang w:eastAsia="ar-SA"/>
    </w:rPr>
  </w:style>
  <w:style w:type="table" w:customStyle="1" w:styleId="TableGrid">
    <w:name w:val="TableGrid"/>
    <w:rsid w:val="0082259D"/>
    <w:rPr>
      <w:rFonts w:asciiTheme="minorHAnsi" w:eastAsiaTheme="minorEastAsia" w:hAnsiTheme="minorHAnsi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">
    <w:name w:val="_1."/>
    <w:basedOn w:val="14"/>
    <w:next w:val="afffff2"/>
    <w:link w:val="1f4"/>
    <w:qFormat/>
    <w:rsid w:val="000E0483"/>
    <w:pPr>
      <w:keepLines/>
      <w:pageBreakBefore/>
      <w:numPr>
        <w:numId w:val="34"/>
      </w:numPr>
      <w:tabs>
        <w:tab w:val="clear" w:pos="9356"/>
      </w:tabs>
      <w:spacing w:after="240" w:line="360" w:lineRule="auto"/>
      <w:jc w:val="both"/>
    </w:pPr>
    <w:rPr>
      <w:rFonts w:ascii="Arial" w:eastAsiaTheme="majorEastAsia" w:hAnsi="Arial"/>
      <w:iCs/>
      <w:caps w:val="0"/>
      <w:snapToGrid w:val="0"/>
      <w:kern w:val="0"/>
      <w:sz w:val="28"/>
      <w:lang w:val="ru-RU"/>
    </w:rPr>
  </w:style>
  <w:style w:type="paragraph" w:customStyle="1" w:styleId="11">
    <w:name w:val="_1.1."/>
    <w:basedOn w:val="111"/>
    <w:next w:val="afffff2"/>
    <w:link w:val="112"/>
    <w:qFormat/>
    <w:rsid w:val="000E0483"/>
    <w:pPr>
      <w:numPr>
        <w:ilvl w:val="1"/>
      </w:numPr>
    </w:pPr>
    <w:rPr>
      <w:b/>
    </w:rPr>
  </w:style>
  <w:style w:type="character" w:customStyle="1" w:styleId="112">
    <w:name w:val="_1.1. Знак"/>
    <w:basedOn w:val="ac"/>
    <w:link w:val="11"/>
    <w:rsid w:val="000E0483"/>
    <w:rPr>
      <w:rFonts w:ascii="Arial" w:eastAsiaTheme="majorEastAsia" w:hAnsi="Arial"/>
      <w:b/>
      <w:bCs/>
      <w:iCs/>
      <w:sz w:val="24"/>
      <w:szCs w:val="26"/>
      <w:lang w:eastAsia="en-US"/>
    </w:rPr>
  </w:style>
  <w:style w:type="paragraph" w:customStyle="1" w:styleId="111">
    <w:name w:val="_1.1.1."/>
    <w:basedOn w:val="3"/>
    <w:next w:val="afffff2"/>
    <w:link w:val="1110"/>
    <w:qFormat/>
    <w:rsid w:val="000E0483"/>
    <w:pPr>
      <w:widowControl/>
      <w:numPr>
        <w:numId w:val="34"/>
      </w:numPr>
      <w:spacing w:before="0" w:line="360" w:lineRule="auto"/>
    </w:pPr>
    <w:rPr>
      <w:rFonts w:ascii="Arial" w:eastAsiaTheme="majorEastAsia" w:hAnsi="Arial"/>
      <w:b w:val="0"/>
      <w:iCs/>
      <w:szCs w:val="26"/>
    </w:rPr>
  </w:style>
  <w:style w:type="paragraph" w:customStyle="1" w:styleId="1111">
    <w:name w:val="_1.1.1.1."/>
    <w:basedOn w:val="11"/>
    <w:next w:val="afffff2"/>
    <w:link w:val="11110"/>
    <w:qFormat/>
    <w:rsid w:val="000E0483"/>
    <w:pPr>
      <w:numPr>
        <w:ilvl w:val="3"/>
      </w:numPr>
      <w:tabs>
        <w:tab w:val="clear" w:pos="567"/>
        <w:tab w:val="num" w:pos="360"/>
      </w:tabs>
    </w:pPr>
    <w:rPr>
      <w:b w:val="0"/>
      <w:i/>
    </w:rPr>
  </w:style>
  <w:style w:type="table" w:customStyle="1" w:styleId="113">
    <w:name w:val="Сетка таблицы11"/>
    <w:basedOn w:val="ad"/>
    <w:next w:val="af"/>
    <w:uiPriority w:val="59"/>
    <w:rsid w:val="00E746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3">
    <w:name w:val="_Список маркерованный"/>
    <w:basedOn w:val="afffff2"/>
    <w:link w:val="afffffa"/>
    <w:qFormat/>
    <w:rsid w:val="003F3F68"/>
    <w:pPr>
      <w:numPr>
        <w:numId w:val="35"/>
      </w:numPr>
      <w:tabs>
        <w:tab w:val="left" w:pos="284"/>
      </w:tabs>
      <w:suppressAutoHyphens/>
      <w:contextualSpacing w:val="0"/>
    </w:pPr>
    <w:rPr>
      <w:rFonts w:ascii="Arial" w:eastAsiaTheme="minorHAnsi" w:hAnsi="Arial"/>
      <w:iCs/>
      <w:sz w:val="24"/>
    </w:rPr>
  </w:style>
  <w:style w:type="character" w:customStyle="1" w:styleId="afffffa">
    <w:name w:val="_Список маркерованный Знак"/>
    <w:basedOn w:val="afffff3"/>
    <w:link w:val="a3"/>
    <w:rsid w:val="003F3F68"/>
    <w:rPr>
      <w:rFonts w:ascii="Arial" w:eastAsiaTheme="minorHAnsi" w:hAnsi="Arial"/>
      <w:iCs/>
      <w:sz w:val="24"/>
      <w:szCs w:val="26"/>
      <w:lang w:eastAsia="en-US"/>
    </w:rPr>
  </w:style>
  <w:style w:type="table" w:customStyle="1" w:styleId="TableGridReport11">
    <w:name w:val="Table Grid Report11"/>
    <w:basedOn w:val="ad"/>
    <w:next w:val="af"/>
    <w:rsid w:val="00BC44C9"/>
    <w:rPr>
      <w:rFonts w:ascii="Arial" w:hAnsi="Arial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character" w:customStyle="1" w:styleId="120">
    <w:name w:val="_Выделение красным_12пт"/>
    <w:basedOn w:val="afffff3"/>
    <w:uiPriority w:val="1"/>
    <w:rsid w:val="00036FD7"/>
    <w:rPr>
      <w:rFonts w:ascii="Arial" w:hAnsi="Arial" w:cs="Times New Roman"/>
      <w:b w:val="0"/>
      <w:i w:val="0"/>
      <w:iCs/>
      <w:color w:val="FF0000"/>
      <w:sz w:val="24"/>
      <w:szCs w:val="26"/>
      <w:u w:val="none"/>
      <w:lang w:eastAsia="en-US"/>
    </w:rPr>
  </w:style>
  <w:style w:type="paragraph" w:customStyle="1" w:styleId="100">
    <w:name w:val="_Обычный_табл_10пт_по центу"/>
    <w:basedOn w:val="ab"/>
    <w:link w:val="101"/>
    <w:qFormat/>
    <w:rsid w:val="001A0EB6"/>
    <w:pPr>
      <w:spacing w:after="0" w:line="240" w:lineRule="auto"/>
      <w:jc w:val="center"/>
    </w:pPr>
    <w:rPr>
      <w:rFonts w:ascii="Arial" w:eastAsiaTheme="minorHAnsi" w:hAnsi="Arial"/>
      <w:iCs/>
      <w:sz w:val="20"/>
      <w:szCs w:val="20"/>
    </w:rPr>
  </w:style>
  <w:style w:type="character" w:customStyle="1" w:styleId="101">
    <w:name w:val="_Обычный_табл_10пт_по центу Знак"/>
    <w:basedOn w:val="ac"/>
    <w:link w:val="100"/>
    <w:rsid w:val="001A0EB6"/>
    <w:rPr>
      <w:rFonts w:ascii="Arial" w:eastAsiaTheme="minorHAnsi" w:hAnsi="Arial"/>
      <w:iCs/>
      <w:lang w:eastAsia="en-US"/>
    </w:rPr>
  </w:style>
  <w:style w:type="character" w:customStyle="1" w:styleId="afffffb">
    <w:name w:val="_Надстрочный знак"/>
    <w:uiPriority w:val="1"/>
    <w:rsid w:val="001A0EB6"/>
    <w:rPr>
      <w:rFonts w:ascii="Arial" w:hAnsi="Arial"/>
      <w:b w:val="0"/>
      <w:i w:val="0"/>
      <w:caps w:val="0"/>
      <w:smallCaps w:val="0"/>
      <w:strike w:val="0"/>
      <w:dstrike w:val="0"/>
      <w:vanish w:val="0"/>
      <w:color w:val="auto"/>
      <w:sz w:val="24"/>
      <w:vertAlign w:val="superscript"/>
    </w:rPr>
  </w:style>
  <w:style w:type="paragraph" w:customStyle="1" w:styleId="afffffc">
    <w:name w:val="_Подпись таблицы"/>
    <w:basedOn w:val="afffff2"/>
    <w:next w:val="afffff2"/>
    <w:link w:val="afffffd"/>
    <w:qFormat/>
    <w:rsid w:val="000B4846"/>
    <w:pPr>
      <w:keepNext/>
      <w:suppressAutoHyphens/>
      <w:ind w:firstLine="0"/>
      <w:contextualSpacing w:val="0"/>
    </w:pPr>
    <w:rPr>
      <w:rFonts w:ascii="Arial" w:eastAsiaTheme="minorHAnsi" w:hAnsi="Arial"/>
      <w:iCs/>
      <w:sz w:val="24"/>
    </w:rPr>
  </w:style>
  <w:style w:type="character" w:customStyle="1" w:styleId="afffffd">
    <w:name w:val="_Подпись таблицы Знак"/>
    <w:basedOn w:val="afffff3"/>
    <w:link w:val="afffffc"/>
    <w:rsid w:val="000B4846"/>
    <w:rPr>
      <w:rFonts w:ascii="Arial" w:eastAsiaTheme="minorHAnsi" w:hAnsi="Arial"/>
      <w:iCs/>
      <w:sz w:val="24"/>
      <w:szCs w:val="26"/>
      <w:lang w:eastAsia="en-US"/>
    </w:rPr>
  </w:style>
  <w:style w:type="character" w:customStyle="1" w:styleId="1110">
    <w:name w:val="_1.1.1. Знак"/>
    <w:basedOn w:val="ac"/>
    <w:link w:val="111"/>
    <w:rsid w:val="003A309A"/>
    <w:rPr>
      <w:rFonts w:ascii="Arial" w:eastAsiaTheme="majorEastAsia" w:hAnsi="Arial"/>
      <w:bCs/>
      <w:iCs/>
      <w:sz w:val="24"/>
      <w:szCs w:val="26"/>
      <w:lang w:eastAsia="en-US"/>
    </w:rPr>
  </w:style>
  <w:style w:type="character" w:customStyle="1" w:styleId="1f4">
    <w:name w:val="_1. Знак"/>
    <w:basedOn w:val="ac"/>
    <w:link w:val="1"/>
    <w:rsid w:val="003A309A"/>
    <w:rPr>
      <w:rFonts w:ascii="Arial" w:eastAsiaTheme="majorEastAsia" w:hAnsi="Arial"/>
      <w:b/>
      <w:bCs/>
      <w:iCs/>
      <w:snapToGrid w:val="0"/>
      <w:sz w:val="28"/>
      <w:szCs w:val="26"/>
      <w:lang w:eastAsia="en-US"/>
    </w:rPr>
  </w:style>
  <w:style w:type="character" w:customStyle="1" w:styleId="11110">
    <w:name w:val="_1.1.1.1. Знак"/>
    <w:basedOn w:val="ac"/>
    <w:link w:val="1111"/>
    <w:rsid w:val="003A309A"/>
    <w:rPr>
      <w:rFonts w:ascii="Arial" w:eastAsiaTheme="majorEastAsia" w:hAnsi="Arial"/>
      <w:bCs/>
      <w:i/>
      <w:iCs/>
      <w:sz w:val="24"/>
      <w:szCs w:val="26"/>
      <w:lang w:eastAsia="en-US"/>
    </w:rPr>
  </w:style>
  <w:style w:type="paragraph" w:customStyle="1" w:styleId="afffffe">
    <w:name w:val="_Верхний колонтитул"/>
    <w:qFormat/>
    <w:rsid w:val="003A309A"/>
    <w:pPr>
      <w:tabs>
        <w:tab w:val="center" w:pos="4677"/>
        <w:tab w:val="right" w:pos="9355"/>
      </w:tabs>
      <w:jc w:val="center"/>
    </w:pPr>
    <w:rPr>
      <w:rFonts w:ascii="Arial" w:eastAsiaTheme="minorHAnsi" w:hAnsi="Arial" w:cstheme="minorBidi"/>
      <w:i/>
      <w:noProof/>
      <w:szCs w:val="24"/>
    </w:rPr>
  </w:style>
  <w:style w:type="paragraph" w:customStyle="1" w:styleId="affffff">
    <w:name w:val="_Нижний колонтитул"/>
    <w:basedOn w:val="afffffe"/>
    <w:qFormat/>
    <w:rsid w:val="003A309A"/>
    <w:rPr>
      <w:i w:val="0"/>
      <w:sz w:val="22"/>
    </w:rPr>
  </w:style>
  <w:style w:type="paragraph" w:customStyle="1" w:styleId="affffff0">
    <w:name w:val="_Оглавление"/>
    <w:basedOn w:val="ab"/>
    <w:next w:val="afffff2"/>
    <w:rsid w:val="003A309A"/>
    <w:pPr>
      <w:tabs>
        <w:tab w:val="left" w:pos="709"/>
        <w:tab w:val="right" w:leader="dot" w:pos="9498"/>
      </w:tabs>
      <w:spacing w:after="0" w:line="360" w:lineRule="auto"/>
      <w:ind w:right="567"/>
      <w:jc w:val="both"/>
    </w:pPr>
    <w:rPr>
      <w:rFonts w:ascii="Arial" w:eastAsiaTheme="minorHAnsi" w:hAnsi="Arial"/>
      <w:iCs/>
      <w:noProof/>
      <w:sz w:val="24"/>
      <w:szCs w:val="26"/>
    </w:rPr>
  </w:style>
  <w:style w:type="paragraph" w:customStyle="1" w:styleId="affffff1">
    <w:name w:val="_Рисунок и его подпись"/>
    <w:basedOn w:val="afffff2"/>
    <w:next w:val="afffff2"/>
    <w:link w:val="affffff2"/>
    <w:qFormat/>
    <w:rsid w:val="003A309A"/>
    <w:pPr>
      <w:suppressAutoHyphens/>
      <w:spacing w:line="276" w:lineRule="auto"/>
      <w:ind w:firstLine="0"/>
      <w:contextualSpacing w:val="0"/>
      <w:jc w:val="center"/>
    </w:pPr>
    <w:rPr>
      <w:rFonts w:ascii="Arial" w:eastAsiaTheme="minorHAnsi" w:hAnsi="Arial"/>
      <w:iCs/>
      <w:sz w:val="24"/>
    </w:rPr>
  </w:style>
  <w:style w:type="character" w:customStyle="1" w:styleId="affffff2">
    <w:name w:val="_Рисунок и его подпись Знак"/>
    <w:basedOn w:val="afffff3"/>
    <w:link w:val="affffff1"/>
    <w:rsid w:val="003A309A"/>
    <w:rPr>
      <w:rFonts w:ascii="Arial" w:eastAsiaTheme="minorHAnsi" w:hAnsi="Arial"/>
      <w:iCs/>
      <w:sz w:val="24"/>
      <w:szCs w:val="26"/>
      <w:lang w:eastAsia="en-US"/>
    </w:rPr>
  </w:style>
  <w:style w:type="paragraph" w:customStyle="1" w:styleId="affffff3">
    <w:name w:val="_Подразделение"/>
    <w:basedOn w:val="afffff2"/>
    <w:next w:val="afffff2"/>
    <w:link w:val="affffff4"/>
    <w:qFormat/>
    <w:rsid w:val="003A309A"/>
    <w:pPr>
      <w:keepNext/>
      <w:keepLines/>
      <w:suppressAutoHyphens/>
      <w:ind w:firstLine="709"/>
      <w:contextualSpacing w:val="0"/>
    </w:pPr>
    <w:rPr>
      <w:rFonts w:ascii="Arial" w:eastAsiaTheme="minorHAnsi" w:hAnsi="Arial"/>
      <w:b/>
      <w:iCs/>
      <w:sz w:val="24"/>
    </w:rPr>
  </w:style>
  <w:style w:type="character" w:customStyle="1" w:styleId="affffff4">
    <w:name w:val="_Подразделение Знак"/>
    <w:basedOn w:val="afffff3"/>
    <w:link w:val="affffff3"/>
    <w:rsid w:val="003A309A"/>
    <w:rPr>
      <w:rFonts w:ascii="Arial" w:eastAsiaTheme="minorHAnsi" w:hAnsi="Arial"/>
      <w:b/>
      <w:iCs/>
      <w:sz w:val="24"/>
      <w:szCs w:val="26"/>
      <w:lang w:eastAsia="en-US"/>
    </w:rPr>
  </w:style>
  <w:style w:type="character" w:customStyle="1" w:styleId="102">
    <w:name w:val="_Выделение красным_10пт"/>
    <w:basedOn w:val="afffff3"/>
    <w:uiPriority w:val="1"/>
    <w:rsid w:val="003A309A"/>
    <w:rPr>
      <w:rFonts w:ascii="Arial" w:hAnsi="Arial" w:cs="Times New Roman"/>
      <w:iCs/>
      <w:color w:val="FF0000"/>
      <w:sz w:val="20"/>
      <w:szCs w:val="26"/>
      <w:u w:val="none"/>
      <w:lang w:eastAsia="en-US"/>
    </w:rPr>
  </w:style>
  <w:style w:type="paragraph" w:customStyle="1" w:styleId="a6">
    <w:name w:val="_Список нумерованный"/>
    <w:basedOn w:val="afffff2"/>
    <w:link w:val="affffff5"/>
    <w:qFormat/>
    <w:rsid w:val="003A309A"/>
    <w:pPr>
      <w:numPr>
        <w:numId w:val="37"/>
      </w:numPr>
      <w:tabs>
        <w:tab w:val="left" w:pos="284"/>
      </w:tabs>
      <w:suppressAutoHyphens/>
      <w:contextualSpacing w:val="0"/>
    </w:pPr>
    <w:rPr>
      <w:rFonts w:ascii="Arial" w:eastAsiaTheme="minorHAnsi" w:hAnsi="Arial"/>
      <w:sz w:val="24"/>
    </w:rPr>
  </w:style>
  <w:style w:type="character" w:customStyle="1" w:styleId="affffff5">
    <w:name w:val="_Список нумерованный Знак"/>
    <w:basedOn w:val="ac"/>
    <w:link w:val="a6"/>
    <w:rsid w:val="003A309A"/>
    <w:rPr>
      <w:rFonts w:ascii="Arial" w:eastAsiaTheme="minorHAnsi" w:hAnsi="Arial"/>
      <w:sz w:val="24"/>
      <w:szCs w:val="26"/>
      <w:lang w:eastAsia="en-US"/>
    </w:rPr>
  </w:style>
  <w:style w:type="paragraph" w:customStyle="1" w:styleId="0">
    <w:name w:val="_0."/>
    <w:next w:val="afffff2"/>
    <w:qFormat/>
    <w:rsid w:val="003A309A"/>
    <w:pPr>
      <w:suppressAutoHyphens/>
      <w:spacing w:before="100" w:after="100" w:line="276" w:lineRule="auto"/>
      <w:jc w:val="center"/>
    </w:pPr>
    <w:rPr>
      <w:rFonts w:ascii="Arial" w:eastAsiaTheme="minorHAnsi" w:hAnsi="Arial"/>
      <w:b/>
      <w:iCs/>
      <w:sz w:val="28"/>
      <w:szCs w:val="26"/>
      <w:lang w:eastAsia="en-US"/>
    </w:rPr>
  </w:style>
  <w:style w:type="paragraph" w:customStyle="1" w:styleId="103">
    <w:name w:val="_Обычный_табл_10пт"/>
    <w:basedOn w:val="afffff2"/>
    <w:link w:val="104"/>
    <w:rsid w:val="003A309A"/>
    <w:pPr>
      <w:spacing w:line="276" w:lineRule="auto"/>
      <w:ind w:firstLine="0"/>
      <w:contextualSpacing w:val="0"/>
      <w:jc w:val="left"/>
    </w:pPr>
    <w:rPr>
      <w:rFonts w:ascii="Arial" w:eastAsiaTheme="minorHAnsi" w:hAnsi="Arial"/>
      <w:iCs/>
    </w:rPr>
  </w:style>
  <w:style w:type="character" w:customStyle="1" w:styleId="104">
    <w:name w:val="_Обычный_табл_10пт Знак"/>
    <w:basedOn w:val="afffff3"/>
    <w:link w:val="103"/>
    <w:rsid w:val="003A309A"/>
    <w:rPr>
      <w:rFonts w:ascii="Arial" w:eastAsiaTheme="minorHAnsi" w:hAnsi="Arial"/>
      <w:iCs/>
      <w:sz w:val="26"/>
      <w:szCs w:val="26"/>
      <w:lang w:eastAsia="en-US"/>
    </w:rPr>
  </w:style>
  <w:style w:type="paragraph" w:customStyle="1" w:styleId="121">
    <w:name w:val="_Обычный_табл_12пт"/>
    <w:basedOn w:val="afffff2"/>
    <w:link w:val="122"/>
    <w:rsid w:val="003A309A"/>
    <w:pPr>
      <w:spacing w:line="276" w:lineRule="auto"/>
      <w:ind w:firstLine="0"/>
      <w:contextualSpacing w:val="0"/>
      <w:jc w:val="left"/>
    </w:pPr>
    <w:rPr>
      <w:rFonts w:ascii="Arial" w:eastAsia="Times New Roman" w:hAnsi="Arial" w:cs="Arial"/>
      <w:iCs/>
      <w:sz w:val="24"/>
    </w:rPr>
  </w:style>
  <w:style w:type="character" w:customStyle="1" w:styleId="122">
    <w:name w:val="_Обычный_табл_12пт Знак"/>
    <w:basedOn w:val="afffff3"/>
    <w:link w:val="121"/>
    <w:rsid w:val="003A309A"/>
    <w:rPr>
      <w:rFonts w:ascii="Arial" w:eastAsia="Times New Roman" w:hAnsi="Arial" w:cs="Arial"/>
      <w:iCs/>
      <w:sz w:val="24"/>
      <w:szCs w:val="26"/>
      <w:lang w:eastAsia="en-US"/>
    </w:rPr>
  </w:style>
  <w:style w:type="paragraph" w:customStyle="1" w:styleId="123">
    <w:name w:val="_Обычный_табл_12пт_по центу"/>
    <w:basedOn w:val="121"/>
    <w:link w:val="124"/>
    <w:qFormat/>
    <w:rsid w:val="003A309A"/>
    <w:pPr>
      <w:jc w:val="center"/>
    </w:pPr>
  </w:style>
  <w:style w:type="character" w:customStyle="1" w:styleId="124">
    <w:name w:val="_Обычный_табл_12пт_по центу Знак"/>
    <w:basedOn w:val="122"/>
    <w:link w:val="123"/>
    <w:rsid w:val="003A309A"/>
    <w:rPr>
      <w:rFonts w:ascii="Arial" w:eastAsia="Times New Roman" w:hAnsi="Arial" w:cs="Arial"/>
      <w:iCs/>
      <w:sz w:val="24"/>
      <w:szCs w:val="26"/>
      <w:lang w:eastAsia="en-US"/>
    </w:rPr>
  </w:style>
  <w:style w:type="character" w:customStyle="1" w:styleId="24">
    <w:name w:val="Оглавление 2 Знак"/>
    <w:basedOn w:val="afffff3"/>
    <w:link w:val="23"/>
    <w:uiPriority w:val="39"/>
    <w:rsid w:val="003A309A"/>
    <w:rPr>
      <w:rFonts w:ascii="Times New Roman" w:hAnsi="Times New Roman"/>
      <w:sz w:val="22"/>
      <w:szCs w:val="22"/>
      <w:lang w:eastAsia="en-US"/>
    </w:rPr>
  </w:style>
  <w:style w:type="character" w:customStyle="1" w:styleId="33">
    <w:name w:val="Оглавление 3 Знак"/>
    <w:basedOn w:val="afffff3"/>
    <w:link w:val="32"/>
    <w:uiPriority w:val="39"/>
    <w:rsid w:val="003A309A"/>
    <w:rPr>
      <w:rFonts w:ascii="Times New Roman" w:hAnsi="Times New Roman"/>
      <w:sz w:val="22"/>
      <w:szCs w:val="22"/>
      <w:lang w:eastAsia="en-US"/>
    </w:rPr>
  </w:style>
  <w:style w:type="character" w:customStyle="1" w:styleId="17">
    <w:name w:val="Оглавление 1 Знак"/>
    <w:basedOn w:val="afffff3"/>
    <w:link w:val="16"/>
    <w:uiPriority w:val="39"/>
    <w:rsid w:val="003A309A"/>
    <w:rPr>
      <w:rFonts w:ascii="Times New Roman" w:hAnsi="Times New Roman"/>
      <w:sz w:val="22"/>
      <w:szCs w:val="22"/>
      <w:lang w:eastAsia="en-US"/>
    </w:rPr>
  </w:style>
  <w:style w:type="character" w:customStyle="1" w:styleId="af1">
    <w:name w:val="Название объекта Знак"/>
    <w:aliases w:val="Таблица - Название объекта Знак,!! Object Novogor !! Знак,Caption Char Знак,Caption Char1 Char1 Char Char Знак,Caption Char Char2 Char1 Char Char Знак,Caption Char Char Char Char Char1 Char1 Char Char1 Char Знак"/>
    <w:basedOn w:val="afffff3"/>
    <w:link w:val="af0"/>
    <w:uiPriority w:val="35"/>
    <w:rsid w:val="003A309A"/>
    <w:rPr>
      <w:rFonts w:ascii="Times New Roman" w:hAnsi="Times New Roman"/>
      <w:b/>
      <w:bCs/>
      <w:sz w:val="26"/>
      <w:szCs w:val="26"/>
      <w:lang w:eastAsia="en-US"/>
    </w:rPr>
  </w:style>
  <w:style w:type="table" w:customStyle="1" w:styleId="1f5">
    <w:name w:val="Сетка таблицы светлая1"/>
    <w:basedOn w:val="ad"/>
    <w:uiPriority w:val="40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114">
    <w:name w:val="Таблица простая 11"/>
    <w:basedOn w:val="ad"/>
    <w:uiPriority w:val="41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210">
    <w:name w:val="Таблица простая 21"/>
    <w:basedOn w:val="ad"/>
    <w:uiPriority w:val="42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310">
    <w:name w:val="Таблица простая 31"/>
    <w:basedOn w:val="ad"/>
    <w:uiPriority w:val="43"/>
    <w:rsid w:val="003A309A"/>
    <w:pPr>
      <w:ind w:firstLine="709"/>
      <w:jc w:val="both"/>
    </w:pPr>
    <w:rPr>
      <w:rFonts w:ascii="Arial" w:eastAsiaTheme="minorHAnsi" w:hAnsi="Arial" w:cstheme="minorBidi"/>
      <w:sz w:val="24"/>
      <w:szCs w:val="24"/>
      <w:lang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6">
    <w:name w:val="_Подстрочный знак"/>
    <w:basedOn w:val="afffff3"/>
    <w:uiPriority w:val="1"/>
    <w:rsid w:val="003A309A"/>
    <w:rPr>
      <w:rFonts w:ascii="Arial" w:hAnsi="Arial" w:cs="Times New Roman"/>
      <w:iCs/>
      <w:caps w:val="0"/>
      <w:smallCaps w:val="0"/>
      <w:strike w:val="0"/>
      <w:dstrike w:val="0"/>
      <w:vanish w:val="0"/>
      <w:sz w:val="24"/>
      <w:szCs w:val="26"/>
      <w:vertAlign w:val="subscript"/>
      <w:lang w:eastAsia="en-US"/>
    </w:rPr>
  </w:style>
  <w:style w:type="character" w:customStyle="1" w:styleId="affffff7">
    <w:name w:val="_Скрытый знак"/>
    <w:basedOn w:val="afffff3"/>
    <w:uiPriority w:val="1"/>
    <w:rsid w:val="003A309A"/>
    <w:rPr>
      <w:rFonts w:ascii="Arial" w:hAnsi="Arial" w:cs="Times New Roman"/>
      <w:b w:val="0"/>
      <w:i w:val="0"/>
      <w:iCs/>
      <w:caps w:val="0"/>
      <w:smallCaps w:val="0"/>
      <w:strike/>
      <w:dstrike w:val="0"/>
      <w:vanish/>
      <w:color w:val="FF0000"/>
      <w:sz w:val="24"/>
      <w:szCs w:val="26"/>
      <w:u w:val="none"/>
      <w:vertAlign w:val="baseline"/>
      <w:lang w:eastAsia="en-US"/>
    </w:rPr>
  </w:style>
  <w:style w:type="paragraph" w:customStyle="1" w:styleId="105">
    <w:name w:val="_Список нумерованный_10пт_для табл"/>
    <w:basedOn w:val="a6"/>
    <w:next w:val="100"/>
    <w:locked/>
    <w:rsid w:val="003A309A"/>
    <w:pPr>
      <w:suppressAutoHyphens w:val="0"/>
      <w:spacing w:line="240" w:lineRule="auto"/>
      <w:ind w:left="113" w:firstLine="0"/>
      <w:jc w:val="center"/>
    </w:pPr>
    <w:rPr>
      <w:sz w:val="20"/>
    </w:rPr>
  </w:style>
  <w:style w:type="table" w:customStyle="1" w:styleId="TableGridReport1">
    <w:name w:val="Table Grid Report1"/>
    <w:basedOn w:val="ad"/>
    <w:next w:val="af"/>
    <w:rsid w:val="003A309A"/>
    <w:rPr>
      <w:rFonts w:ascii="Arial" w:eastAsiaTheme="minorHAnsi" w:hAnsi="Arial" w:cstheme="minorBidi"/>
      <w:sz w:val="24"/>
      <w:szCs w:val="24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paragraph" w:styleId="affffff8">
    <w:name w:val="Block Text"/>
    <w:basedOn w:val="ab"/>
    <w:semiHidden/>
    <w:rsid w:val="003A309A"/>
    <w:pPr>
      <w:spacing w:after="0" w:line="260" w:lineRule="exact"/>
      <w:ind w:left="-851" w:right="-766" w:firstLine="567"/>
      <w:jc w:val="both"/>
    </w:pPr>
    <w:rPr>
      <w:rFonts w:ascii="Arial" w:hAnsi="Arial"/>
      <w:iCs/>
      <w:sz w:val="26"/>
      <w:szCs w:val="26"/>
    </w:rPr>
  </w:style>
  <w:style w:type="paragraph" w:customStyle="1" w:styleId="xl177">
    <w:name w:val="xl177"/>
    <w:basedOn w:val="ab"/>
    <w:rsid w:val="003A309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78">
    <w:name w:val="xl178"/>
    <w:basedOn w:val="ab"/>
    <w:rsid w:val="003A309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msonormal0">
    <w:name w:val="msonormal"/>
    <w:basedOn w:val="ab"/>
    <w:rsid w:val="003A30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3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5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2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2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6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7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49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4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3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6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9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23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6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23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12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77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8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5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1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5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72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23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4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5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74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7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60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8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4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4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5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7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6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0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8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6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90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17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6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4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0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2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26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58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4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6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79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20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02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2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51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5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5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8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2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7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0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53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1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7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1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8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53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7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4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98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7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43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0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23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6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3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5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24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0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0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668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3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53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9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43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8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9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22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01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1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2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0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52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811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33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8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26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46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61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36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5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9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9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89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1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8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8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931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70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95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7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1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28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0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343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382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684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07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151410">
                          <w:marLeft w:val="0"/>
                          <w:marRight w:val="0"/>
                          <w:marTop w:val="167"/>
                          <w:marBottom w:val="33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328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7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6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3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5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1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83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5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345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5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37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58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3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1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8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87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1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6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1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3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4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0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65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5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16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0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33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6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8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0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1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9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1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6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86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7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8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8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14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71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053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9154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430576">
                          <w:marLeft w:val="0"/>
                          <w:marRight w:val="0"/>
                          <w:marTop w:val="167"/>
                          <w:marBottom w:val="33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987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03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38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4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39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20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8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35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52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7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6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2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66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91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36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06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1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11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4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4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6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035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2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44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14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2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4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6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57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39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01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5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17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83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44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05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06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52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25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73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189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76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121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95131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0114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44877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76951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2215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796058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396241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311784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917631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3170788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899626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6000753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7031814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1981194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38520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63819157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522936559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852381177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93042531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50925170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30277136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498107894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2039040674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846506237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319776034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725182879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749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11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02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69855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72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952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3162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141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72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6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144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99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9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0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23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76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72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5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ru.wikipedia.org/wiki/%D0%93%D0%BE%D1%80%D0%BE%D0%B4%D1%81%D0%BA%D0%BE%D0%B9_%D0%BE%D0%BA%D1%80%D1%83%D0%B3" TargetMode="External"/><Relationship Id="rId18" Type="http://schemas.openxmlformats.org/officeDocument/2006/relationships/image" Target="media/image3.png"/><Relationship Id="rId3" Type="http://schemas.openxmlformats.org/officeDocument/2006/relationships/styles" Target="styles.xml"/><Relationship Id="rId21" Type="http://schemas.openxmlformats.org/officeDocument/2006/relationships/footer" Target="footer5.xml"/><Relationship Id="rId7" Type="http://schemas.openxmlformats.org/officeDocument/2006/relationships/footnotes" Target="footnotes.xml"/><Relationship Id="rId12" Type="http://schemas.openxmlformats.org/officeDocument/2006/relationships/footer" Target="footer3.xml"/><Relationship Id="rId1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footer" Target="footer4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hyperlink" Target="http://ru.wikipedia.org/wiki/%D0%AD%D0%BD%D0%B5%D1%80%D0%B3%D0%BE%D1%81%D0%B1%D0%B5%D1%80%D0%B5%D0%B6%D0%B5%D0%BD%D0%B8%D0%B5" TargetMode="External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4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ru.wikipedia.org/wiki/%D0%A2%D0%B5%D0%BF%D0%BB%D0%BE%D1%81%D0%BD%D0%B0%D0%B1%D0%B6%D0%B5%D0%BD%D0%B8%D0%B5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E0300B2-6227-444C-B54B-5965B8BE08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20260</Words>
  <Characters>115484</Characters>
  <Application>Microsoft Office Word</Application>
  <DocSecurity>0</DocSecurity>
  <Lines>962</Lines>
  <Paragraphs>270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NevaEnergy</Company>
  <LinksUpToDate>false</LinksUpToDate>
  <CharactersWithSpaces>135474</CharactersWithSpaces>
  <SharedDoc>false</SharedDoc>
  <HLinks>
    <vt:vector size="600" baseType="variant">
      <vt:variant>
        <vt:i4>1376306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_Toc351483806</vt:lpwstr>
      </vt:variant>
      <vt:variant>
        <vt:i4>1376306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_Toc351483805</vt:lpwstr>
      </vt:variant>
      <vt:variant>
        <vt:i4>1376306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_Toc351483804</vt:lpwstr>
      </vt:variant>
      <vt:variant>
        <vt:i4>1376306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_Toc351483803</vt:lpwstr>
      </vt:variant>
      <vt:variant>
        <vt:i4>1376306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_Toc351483802</vt:lpwstr>
      </vt:variant>
      <vt:variant>
        <vt:i4>1376306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_Toc351483801</vt:lpwstr>
      </vt:variant>
      <vt:variant>
        <vt:i4>1376306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_Toc351483800</vt:lpwstr>
      </vt:variant>
      <vt:variant>
        <vt:i4>1835069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_Toc351483799</vt:lpwstr>
      </vt:variant>
      <vt:variant>
        <vt:i4>1835069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_Toc351483798</vt:lpwstr>
      </vt:variant>
      <vt:variant>
        <vt:i4>1835069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_Toc351483797</vt:lpwstr>
      </vt:variant>
      <vt:variant>
        <vt:i4>1835069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_Toc351483796</vt:lpwstr>
      </vt:variant>
      <vt:variant>
        <vt:i4>1835069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_Toc351483795</vt:lpwstr>
      </vt:variant>
      <vt:variant>
        <vt:i4>1835069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_Toc351483794</vt:lpwstr>
      </vt:variant>
      <vt:variant>
        <vt:i4>1835069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_Toc351483793</vt:lpwstr>
      </vt:variant>
      <vt:variant>
        <vt:i4>1835069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_Toc351483792</vt:lpwstr>
      </vt:variant>
      <vt:variant>
        <vt:i4>1835069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_Toc351483791</vt:lpwstr>
      </vt:variant>
      <vt:variant>
        <vt:i4>1835069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_Toc351483790</vt:lpwstr>
      </vt:variant>
      <vt:variant>
        <vt:i4>1900605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_Toc351483789</vt:lpwstr>
      </vt:variant>
      <vt:variant>
        <vt:i4>1900605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_Toc351483788</vt:lpwstr>
      </vt:variant>
      <vt:variant>
        <vt:i4>1900605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_Toc351483787</vt:lpwstr>
      </vt:variant>
      <vt:variant>
        <vt:i4>1900605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_Toc351483786</vt:lpwstr>
      </vt:variant>
      <vt:variant>
        <vt:i4>1900605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_Toc351483785</vt:lpwstr>
      </vt:variant>
      <vt:variant>
        <vt:i4>1900605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_Toc351483784</vt:lpwstr>
      </vt:variant>
      <vt:variant>
        <vt:i4>1900605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_Toc351483783</vt:lpwstr>
      </vt:variant>
      <vt:variant>
        <vt:i4>1900605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_Toc351483782</vt:lpwstr>
      </vt:variant>
      <vt:variant>
        <vt:i4>1900605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_Toc351483781</vt:lpwstr>
      </vt:variant>
      <vt:variant>
        <vt:i4>1900605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_Toc351483780</vt:lpwstr>
      </vt:variant>
      <vt:variant>
        <vt:i4>1179709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_Toc351483779</vt:lpwstr>
      </vt:variant>
      <vt:variant>
        <vt:i4>1179709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_Toc351483778</vt:lpwstr>
      </vt:variant>
      <vt:variant>
        <vt:i4>1179709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_Toc351483777</vt:lpwstr>
      </vt:variant>
      <vt:variant>
        <vt:i4>1179709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_Toc351483776</vt:lpwstr>
      </vt:variant>
      <vt:variant>
        <vt:i4>1179709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_Toc351483775</vt:lpwstr>
      </vt:variant>
      <vt:variant>
        <vt:i4>1179709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_Toc351483774</vt:lpwstr>
      </vt:variant>
      <vt:variant>
        <vt:i4>1179709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_Toc351483773</vt:lpwstr>
      </vt:variant>
      <vt:variant>
        <vt:i4>1179709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_Toc351483772</vt:lpwstr>
      </vt:variant>
      <vt:variant>
        <vt:i4>1179709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_Toc351483771</vt:lpwstr>
      </vt:variant>
      <vt:variant>
        <vt:i4>1179709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_Toc351483770</vt:lpwstr>
      </vt:variant>
      <vt:variant>
        <vt:i4>1245245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_Toc351483769</vt:lpwstr>
      </vt:variant>
      <vt:variant>
        <vt:i4>1245245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_Toc351483768</vt:lpwstr>
      </vt:variant>
      <vt:variant>
        <vt:i4>1245245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_Toc351483767</vt:lpwstr>
      </vt:variant>
      <vt:variant>
        <vt:i4>1245245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_Toc351483766</vt:lpwstr>
      </vt:variant>
      <vt:variant>
        <vt:i4>1245245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_Toc351483765</vt:lpwstr>
      </vt:variant>
      <vt:variant>
        <vt:i4>1245245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_Toc351483764</vt:lpwstr>
      </vt:variant>
      <vt:variant>
        <vt:i4>1245245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_Toc351483763</vt:lpwstr>
      </vt:variant>
      <vt:variant>
        <vt:i4>1245245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_Toc351483762</vt:lpwstr>
      </vt:variant>
      <vt:variant>
        <vt:i4>1245245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_Toc351483761</vt:lpwstr>
      </vt:variant>
      <vt:variant>
        <vt:i4>1245245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_Toc351483760</vt:lpwstr>
      </vt:variant>
      <vt:variant>
        <vt:i4>1048637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_Toc351483759</vt:lpwstr>
      </vt:variant>
      <vt:variant>
        <vt:i4>1048637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_Toc351483758</vt:lpwstr>
      </vt:variant>
      <vt:variant>
        <vt:i4>1048637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_Toc351483757</vt:lpwstr>
      </vt:variant>
      <vt:variant>
        <vt:i4>1048637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_Toc351483756</vt:lpwstr>
      </vt:variant>
      <vt:variant>
        <vt:i4>1048637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_Toc351483755</vt:lpwstr>
      </vt:variant>
      <vt:variant>
        <vt:i4>1048637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_Toc351483754</vt:lpwstr>
      </vt:variant>
      <vt:variant>
        <vt:i4>1048637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_Toc351483753</vt:lpwstr>
      </vt:variant>
      <vt:variant>
        <vt:i4>1048637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_Toc351483752</vt:lpwstr>
      </vt:variant>
      <vt:variant>
        <vt:i4>1048637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_Toc351483751</vt:lpwstr>
      </vt:variant>
      <vt:variant>
        <vt:i4>1048637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_Toc351483750</vt:lpwstr>
      </vt:variant>
      <vt:variant>
        <vt:i4>1114173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_Toc351483749</vt:lpwstr>
      </vt:variant>
      <vt:variant>
        <vt:i4>1114173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_Toc351483748</vt:lpwstr>
      </vt:variant>
      <vt:variant>
        <vt:i4>1114173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_Toc351483747</vt:lpwstr>
      </vt:variant>
      <vt:variant>
        <vt:i4>1114173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_Toc351483746</vt:lpwstr>
      </vt:variant>
      <vt:variant>
        <vt:i4>1114173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_Toc351483745</vt:lpwstr>
      </vt:variant>
      <vt:variant>
        <vt:i4>1114173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_Toc351483744</vt:lpwstr>
      </vt:variant>
      <vt:variant>
        <vt:i4>1114173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_Toc351483743</vt:lpwstr>
      </vt:variant>
      <vt:variant>
        <vt:i4>1114173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_Toc351483742</vt:lpwstr>
      </vt:variant>
      <vt:variant>
        <vt:i4>1114173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_Toc351483741</vt:lpwstr>
      </vt:variant>
      <vt:variant>
        <vt:i4>1114173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_Toc351483740</vt:lpwstr>
      </vt:variant>
      <vt:variant>
        <vt:i4>1441853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_Toc351483739</vt:lpwstr>
      </vt:variant>
      <vt:variant>
        <vt:i4>1441853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_Toc351483738</vt:lpwstr>
      </vt:variant>
      <vt:variant>
        <vt:i4>1441853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_Toc351483737</vt:lpwstr>
      </vt:variant>
      <vt:variant>
        <vt:i4>1441853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_Toc351483736</vt:lpwstr>
      </vt:variant>
      <vt:variant>
        <vt:i4>1441853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_Toc351483735</vt:lpwstr>
      </vt:variant>
      <vt:variant>
        <vt:i4>1441853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_Toc351483734</vt:lpwstr>
      </vt:variant>
      <vt:variant>
        <vt:i4>1441853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_Toc351483733</vt:lpwstr>
      </vt:variant>
      <vt:variant>
        <vt:i4>1441853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_Toc351483732</vt:lpwstr>
      </vt:variant>
      <vt:variant>
        <vt:i4>1441853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_Toc351483731</vt:lpwstr>
      </vt:variant>
      <vt:variant>
        <vt:i4>1441853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_Toc351483730</vt:lpwstr>
      </vt:variant>
      <vt:variant>
        <vt:i4>1507389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_Toc351483729</vt:lpwstr>
      </vt:variant>
      <vt:variant>
        <vt:i4>1507389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_Toc351483728</vt:lpwstr>
      </vt:variant>
      <vt:variant>
        <vt:i4>1507389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_Toc351483727</vt:lpwstr>
      </vt:variant>
      <vt:variant>
        <vt:i4>1507389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_Toc351483726</vt:lpwstr>
      </vt:variant>
      <vt:variant>
        <vt:i4>1507389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_Toc351483725</vt:lpwstr>
      </vt:variant>
      <vt:variant>
        <vt:i4>1507389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_Toc351483724</vt:lpwstr>
      </vt:variant>
      <vt:variant>
        <vt:i4>1507389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_Toc351483723</vt:lpwstr>
      </vt:variant>
      <vt:variant>
        <vt:i4>1507389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_Toc351483722</vt:lpwstr>
      </vt:variant>
      <vt:variant>
        <vt:i4>1507389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_Toc351483721</vt:lpwstr>
      </vt:variant>
      <vt:variant>
        <vt:i4>1507389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_Toc351483720</vt:lpwstr>
      </vt:variant>
      <vt:variant>
        <vt:i4>1310781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_Toc351483719</vt:lpwstr>
      </vt:variant>
      <vt:variant>
        <vt:i4>1310781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_Toc351483718</vt:lpwstr>
      </vt:variant>
      <vt:variant>
        <vt:i4>1310781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_Toc351483717</vt:lpwstr>
      </vt:variant>
      <vt:variant>
        <vt:i4>1310781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_Toc351483716</vt:lpwstr>
      </vt:variant>
      <vt:variant>
        <vt:i4>1310781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_Toc351483715</vt:lpwstr>
      </vt:variant>
      <vt:variant>
        <vt:i4>1310781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_Toc351483714</vt:lpwstr>
      </vt:variant>
      <vt:variant>
        <vt:i4>1310781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_Toc351483713</vt:lpwstr>
      </vt:variant>
      <vt:variant>
        <vt:i4>1310781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_Toc351483712</vt:lpwstr>
      </vt:variant>
      <vt:variant>
        <vt:i4>1310781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_Toc351483711</vt:lpwstr>
      </vt:variant>
      <vt:variant>
        <vt:i4>1310781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_Toc351483710</vt:lpwstr>
      </vt:variant>
      <vt:variant>
        <vt:i4>1376317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_Toc351483709</vt:lpwstr>
      </vt:variant>
      <vt:variant>
        <vt:i4>1376317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_Toc351483708</vt:lpwstr>
      </vt:variant>
      <vt:variant>
        <vt:i4>1376317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_Toc351483707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Gazizov</dc:creator>
  <cp:lastModifiedBy>Иванова Марина Павловна</cp:lastModifiedBy>
  <cp:revision>17</cp:revision>
  <cp:lastPrinted>2022-04-26T08:42:00Z</cp:lastPrinted>
  <dcterms:created xsi:type="dcterms:W3CDTF">2023-04-29T15:02:00Z</dcterms:created>
  <dcterms:modified xsi:type="dcterms:W3CDTF">2023-06-01T08:34:00Z</dcterms:modified>
</cp:coreProperties>
</file>